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3BE8BA52" w14:textId="77777777" w:rsidR="00E52995" w:rsidRPr="00395569" w:rsidRDefault="00E52995" w:rsidP="00403E06">
      <w:pPr>
        <w:pStyle w:val="Nagwek1"/>
        <w:numPr>
          <w:ilvl w:val="0"/>
          <w:numId w:val="0"/>
        </w:numPr>
        <w:rPr>
          <w:rFonts w:ascii="Arial" w:hAnsi="Arial" w:cs="Arial"/>
          <w:sz w:val="22"/>
          <w:szCs w:val="22"/>
        </w:rPr>
      </w:pPr>
      <w:r w:rsidRPr="00395569">
        <w:rPr>
          <w:rFonts w:ascii="Arial" w:hAnsi="Arial" w:cs="Arial"/>
          <w:sz w:val="22"/>
          <w:szCs w:val="22"/>
        </w:rPr>
        <w:t xml:space="preserve">UCHWAŁA </w:t>
      </w:r>
      <w:r w:rsidR="00395569" w:rsidRPr="00395569">
        <w:rPr>
          <w:rFonts w:ascii="Arial" w:hAnsi="Arial" w:cs="Arial"/>
          <w:sz w:val="22"/>
          <w:szCs w:val="22"/>
        </w:rPr>
        <w:t>XLVIII/433</w:t>
      </w:r>
      <w:r w:rsidR="00395569" w:rsidRPr="00395569">
        <w:rPr>
          <w:rFonts w:ascii="Arial" w:hAnsi="Arial" w:cs="Arial"/>
          <w:color w:val="000000"/>
          <w:sz w:val="22"/>
          <w:szCs w:val="22"/>
        </w:rPr>
        <w:t>/21</w:t>
      </w:r>
    </w:p>
    <w:p w14:paraId="6A40B70D" w14:textId="77777777" w:rsidR="00E52995" w:rsidRPr="00395569" w:rsidRDefault="00E52995">
      <w:pPr>
        <w:pStyle w:val="Nagwek1"/>
        <w:rPr>
          <w:rFonts w:ascii="Arial" w:hAnsi="Arial" w:cs="Arial"/>
          <w:sz w:val="22"/>
          <w:szCs w:val="22"/>
        </w:rPr>
      </w:pPr>
      <w:r w:rsidRPr="00395569">
        <w:rPr>
          <w:rFonts w:ascii="Arial" w:hAnsi="Arial" w:cs="Arial"/>
          <w:sz w:val="22"/>
          <w:szCs w:val="22"/>
        </w:rPr>
        <w:t xml:space="preserve">RADY </w:t>
      </w:r>
      <w:r w:rsidR="009A1864" w:rsidRPr="00395569">
        <w:rPr>
          <w:rFonts w:ascii="Arial" w:hAnsi="Arial" w:cs="Arial"/>
          <w:sz w:val="22"/>
          <w:szCs w:val="22"/>
        </w:rPr>
        <w:t xml:space="preserve">MIEJSKIEJ W </w:t>
      </w:r>
      <w:r w:rsidR="001206DA" w:rsidRPr="00395569">
        <w:rPr>
          <w:rFonts w:ascii="Arial" w:hAnsi="Arial" w:cs="Arial"/>
          <w:sz w:val="22"/>
          <w:szCs w:val="22"/>
        </w:rPr>
        <w:t>SIECHNICACH</w:t>
      </w:r>
    </w:p>
    <w:p w14:paraId="4FBB50B4" w14:textId="77777777" w:rsidR="005A5D12" w:rsidRPr="00395569" w:rsidRDefault="00E52995" w:rsidP="008A292C">
      <w:pPr>
        <w:tabs>
          <w:tab w:val="left" w:pos="993"/>
          <w:tab w:val="left" w:pos="1560"/>
        </w:tabs>
        <w:jc w:val="center"/>
        <w:rPr>
          <w:rFonts w:ascii="Arial" w:hAnsi="Arial" w:cs="Arial"/>
          <w:b/>
          <w:sz w:val="22"/>
          <w:szCs w:val="22"/>
        </w:rPr>
      </w:pPr>
      <w:r w:rsidRPr="00395569">
        <w:rPr>
          <w:rFonts w:ascii="Arial" w:hAnsi="Arial" w:cs="Arial"/>
          <w:b/>
          <w:sz w:val="22"/>
          <w:szCs w:val="22"/>
        </w:rPr>
        <w:t xml:space="preserve">  z dnia </w:t>
      </w:r>
      <w:r w:rsidR="00395569" w:rsidRPr="00395569">
        <w:rPr>
          <w:rFonts w:ascii="Arial" w:hAnsi="Arial" w:cs="Arial"/>
          <w:b/>
          <w:sz w:val="22"/>
          <w:szCs w:val="22"/>
        </w:rPr>
        <w:t>16 grudnia 2021 r.</w:t>
      </w:r>
    </w:p>
    <w:p w14:paraId="6013E134" w14:textId="77777777" w:rsidR="008A292C" w:rsidRPr="008A292C" w:rsidRDefault="008A292C" w:rsidP="008A292C">
      <w:pPr>
        <w:tabs>
          <w:tab w:val="left" w:pos="993"/>
          <w:tab w:val="left" w:pos="1560"/>
        </w:tabs>
        <w:jc w:val="center"/>
        <w:rPr>
          <w:rFonts w:ascii="Arial" w:hAnsi="Arial" w:cs="Arial"/>
          <w:sz w:val="22"/>
          <w:szCs w:val="22"/>
        </w:rPr>
      </w:pPr>
    </w:p>
    <w:p w14:paraId="75B38398" w14:textId="77777777" w:rsidR="001206DA" w:rsidRPr="00177512" w:rsidRDefault="00E52995" w:rsidP="001206DA">
      <w:pPr>
        <w:autoSpaceDE w:val="0"/>
        <w:autoSpaceDN w:val="0"/>
        <w:adjustRightInd w:val="0"/>
        <w:jc w:val="center"/>
        <w:rPr>
          <w:rFonts w:ascii="Arial" w:hAnsi="Arial" w:cs="Arial"/>
          <w:sz w:val="21"/>
          <w:szCs w:val="21"/>
        </w:rPr>
      </w:pPr>
      <w:r w:rsidRPr="00177512">
        <w:rPr>
          <w:rFonts w:ascii="Arial" w:hAnsi="Arial" w:cs="Arial"/>
          <w:b/>
          <w:sz w:val="21"/>
          <w:szCs w:val="21"/>
        </w:rPr>
        <w:t xml:space="preserve">w sprawie uchwalenia </w:t>
      </w:r>
      <w:r w:rsidR="001206DA" w:rsidRPr="00177512">
        <w:rPr>
          <w:rFonts w:ascii="Arial" w:hAnsi="Arial" w:cs="Arial"/>
          <w:b/>
          <w:bCs/>
          <w:sz w:val="21"/>
          <w:szCs w:val="21"/>
        </w:rPr>
        <w:t>miejscowego planu zagospodarowania przestrzennego obrębu Zębice dla terenu zlokalizowanego w rejonie ulicy B. Prusa</w:t>
      </w:r>
      <w:r w:rsidR="004E27E8" w:rsidRPr="00177512">
        <w:rPr>
          <w:rFonts w:ascii="Arial" w:hAnsi="Arial" w:cs="Arial"/>
          <w:b/>
          <w:bCs/>
          <w:sz w:val="21"/>
          <w:szCs w:val="21"/>
        </w:rPr>
        <w:t xml:space="preserve"> – Etap </w:t>
      </w:r>
      <w:r w:rsidR="008121C8">
        <w:rPr>
          <w:rFonts w:ascii="Arial" w:hAnsi="Arial" w:cs="Arial"/>
          <w:b/>
          <w:bCs/>
          <w:sz w:val="21"/>
          <w:szCs w:val="21"/>
        </w:rPr>
        <w:t>I</w:t>
      </w:r>
    </w:p>
    <w:p w14:paraId="02CC5A27" w14:textId="77777777" w:rsidR="00E52995" w:rsidRPr="00177512" w:rsidRDefault="00E52995">
      <w:pPr>
        <w:jc w:val="center"/>
        <w:rPr>
          <w:rFonts w:ascii="Arial" w:hAnsi="Arial" w:cs="Arial"/>
          <w:b/>
          <w:sz w:val="21"/>
          <w:szCs w:val="21"/>
        </w:rPr>
      </w:pPr>
    </w:p>
    <w:p w14:paraId="74AB4E6D" w14:textId="77777777" w:rsidR="00E52995" w:rsidRPr="00177512" w:rsidRDefault="00E52995">
      <w:pPr>
        <w:rPr>
          <w:rFonts w:ascii="Arial" w:hAnsi="Arial" w:cs="Arial"/>
          <w:b/>
          <w:sz w:val="21"/>
          <w:szCs w:val="21"/>
        </w:rPr>
      </w:pPr>
    </w:p>
    <w:p w14:paraId="6AEC97A5" w14:textId="77777777" w:rsidR="00E52995" w:rsidRPr="00177512" w:rsidRDefault="00080C12" w:rsidP="00EA08C6">
      <w:pPr>
        <w:autoSpaceDE w:val="0"/>
        <w:autoSpaceDN w:val="0"/>
        <w:adjustRightInd w:val="0"/>
        <w:jc w:val="both"/>
        <w:rPr>
          <w:rFonts w:ascii="Arial" w:hAnsi="Arial" w:cs="Arial"/>
          <w:sz w:val="21"/>
          <w:szCs w:val="21"/>
        </w:rPr>
      </w:pPr>
      <w:r w:rsidRPr="00177512">
        <w:rPr>
          <w:rFonts w:ascii="Arial" w:hAnsi="Arial" w:cs="Arial"/>
          <w:sz w:val="21"/>
          <w:szCs w:val="21"/>
        </w:rPr>
        <w:t xml:space="preserve">Na podstawie art. 18 ust. 2 pkt. 5 ustawy z dnia 8 marca 1990 r. o samorządzie gminnym (Dz. U. z </w:t>
      </w:r>
      <w:r w:rsidR="008121C8" w:rsidRPr="00177512">
        <w:rPr>
          <w:rFonts w:ascii="Arial" w:hAnsi="Arial" w:cs="Arial"/>
          <w:sz w:val="21"/>
          <w:szCs w:val="21"/>
        </w:rPr>
        <w:t>20</w:t>
      </w:r>
      <w:r w:rsidR="008121C8">
        <w:rPr>
          <w:rFonts w:ascii="Arial" w:hAnsi="Arial" w:cs="Arial"/>
          <w:sz w:val="21"/>
          <w:szCs w:val="21"/>
        </w:rPr>
        <w:t>2</w:t>
      </w:r>
      <w:r w:rsidR="008C789F">
        <w:rPr>
          <w:rFonts w:ascii="Arial" w:hAnsi="Arial" w:cs="Arial"/>
          <w:sz w:val="21"/>
          <w:szCs w:val="21"/>
        </w:rPr>
        <w:t>1</w:t>
      </w:r>
      <w:r w:rsidR="008121C8" w:rsidRPr="00177512">
        <w:rPr>
          <w:rFonts w:ascii="Arial" w:hAnsi="Arial" w:cs="Arial"/>
          <w:sz w:val="21"/>
          <w:szCs w:val="21"/>
        </w:rPr>
        <w:t xml:space="preserve"> </w:t>
      </w:r>
      <w:r w:rsidRPr="00177512">
        <w:rPr>
          <w:rFonts w:ascii="Arial" w:hAnsi="Arial" w:cs="Arial"/>
          <w:sz w:val="21"/>
          <w:szCs w:val="21"/>
        </w:rPr>
        <w:t xml:space="preserve">r. poz. </w:t>
      </w:r>
      <w:r w:rsidR="008C789F">
        <w:rPr>
          <w:rFonts w:ascii="Arial" w:hAnsi="Arial" w:cs="Arial"/>
          <w:sz w:val="21"/>
          <w:szCs w:val="21"/>
        </w:rPr>
        <w:t>1372</w:t>
      </w:r>
      <w:r w:rsidRPr="00177512">
        <w:rPr>
          <w:rFonts w:ascii="Arial" w:hAnsi="Arial" w:cs="Arial"/>
          <w:sz w:val="21"/>
          <w:szCs w:val="21"/>
        </w:rPr>
        <w:t>, ze zm</w:t>
      </w:r>
      <w:r w:rsidR="00724EE6" w:rsidRPr="00177512">
        <w:rPr>
          <w:rFonts w:ascii="Arial" w:hAnsi="Arial" w:cs="Arial"/>
          <w:sz w:val="21"/>
          <w:szCs w:val="21"/>
        </w:rPr>
        <w:t>.</w:t>
      </w:r>
      <w:r w:rsidRPr="00177512">
        <w:rPr>
          <w:rFonts w:ascii="Arial" w:hAnsi="Arial" w:cs="Arial"/>
          <w:sz w:val="21"/>
          <w:szCs w:val="21"/>
        </w:rPr>
        <w:t>) oraz art. 20 ust. 1 ustawy z dnia 27 marca 2003 r. o planowaniu i zagospodarowaniu przestrzennym (Dz. U. z 20</w:t>
      </w:r>
      <w:r w:rsidR="00724EE6" w:rsidRPr="00177512">
        <w:rPr>
          <w:rFonts w:ascii="Arial" w:hAnsi="Arial" w:cs="Arial"/>
          <w:sz w:val="21"/>
          <w:szCs w:val="21"/>
        </w:rPr>
        <w:t>2</w:t>
      </w:r>
      <w:r w:rsidR="008C789F">
        <w:rPr>
          <w:rFonts w:ascii="Arial" w:hAnsi="Arial" w:cs="Arial"/>
          <w:sz w:val="21"/>
          <w:szCs w:val="21"/>
        </w:rPr>
        <w:t>1</w:t>
      </w:r>
      <w:r w:rsidRPr="00177512">
        <w:rPr>
          <w:rFonts w:ascii="Arial" w:hAnsi="Arial" w:cs="Arial"/>
          <w:sz w:val="21"/>
          <w:szCs w:val="21"/>
        </w:rPr>
        <w:t xml:space="preserve"> r. poz. </w:t>
      </w:r>
      <w:r w:rsidR="008C789F">
        <w:rPr>
          <w:rFonts w:ascii="Arial" w:hAnsi="Arial" w:cs="Arial"/>
          <w:sz w:val="21"/>
          <w:szCs w:val="21"/>
        </w:rPr>
        <w:t>741</w:t>
      </w:r>
      <w:r w:rsidR="004E27E8" w:rsidRPr="00177512">
        <w:rPr>
          <w:rFonts w:ascii="Arial" w:hAnsi="Arial" w:cs="Arial"/>
          <w:sz w:val="21"/>
          <w:szCs w:val="21"/>
        </w:rPr>
        <w:t>, ze zm</w:t>
      </w:r>
      <w:r w:rsidR="00724EE6" w:rsidRPr="00177512">
        <w:rPr>
          <w:rFonts w:ascii="Arial" w:hAnsi="Arial" w:cs="Arial"/>
          <w:sz w:val="21"/>
          <w:szCs w:val="21"/>
        </w:rPr>
        <w:t>.</w:t>
      </w:r>
      <w:r w:rsidRPr="00177512">
        <w:rPr>
          <w:rFonts w:ascii="Arial" w:hAnsi="Arial" w:cs="Arial"/>
          <w:sz w:val="21"/>
          <w:szCs w:val="21"/>
        </w:rPr>
        <w:t>)</w:t>
      </w:r>
      <w:r w:rsidR="00EA08C6" w:rsidRPr="00177512">
        <w:rPr>
          <w:rFonts w:ascii="Arial" w:hAnsi="Arial" w:cs="Arial"/>
          <w:sz w:val="21"/>
          <w:szCs w:val="21"/>
        </w:rPr>
        <w:t>,</w:t>
      </w:r>
      <w:r w:rsidR="004800A9" w:rsidRPr="00177512">
        <w:rPr>
          <w:rFonts w:ascii="Arial" w:hAnsi="Arial" w:cs="Arial"/>
          <w:sz w:val="21"/>
          <w:szCs w:val="21"/>
        </w:rPr>
        <w:t xml:space="preserve"> w związku z Uchwałą Nr </w:t>
      </w:r>
      <w:r w:rsidR="001206DA" w:rsidRPr="00177512">
        <w:rPr>
          <w:rFonts w:ascii="Arial" w:hAnsi="Arial" w:cs="Arial"/>
          <w:sz w:val="21"/>
          <w:szCs w:val="21"/>
        </w:rPr>
        <w:t>VI/41/11</w:t>
      </w:r>
      <w:r w:rsidR="004800A9" w:rsidRPr="00177512">
        <w:rPr>
          <w:rFonts w:ascii="Arial" w:hAnsi="Arial" w:cs="Arial"/>
          <w:sz w:val="21"/>
          <w:szCs w:val="21"/>
        </w:rPr>
        <w:t xml:space="preserve"> Rady Miejskiej w </w:t>
      </w:r>
      <w:r w:rsidR="001206DA" w:rsidRPr="00177512">
        <w:rPr>
          <w:rFonts w:ascii="Arial" w:hAnsi="Arial" w:cs="Arial"/>
          <w:sz w:val="21"/>
          <w:szCs w:val="21"/>
        </w:rPr>
        <w:t>Siechnicach</w:t>
      </w:r>
      <w:r w:rsidR="004800A9" w:rsidRPr="00177512">
        <w:rPr>
          <w:rFonts w:ascii="Arial" w:hAnsi="Arial" w:cs="Arial"/>
          <w:sz w:val="21"/>
          <w:szCs w:val="21"/>
        </w:rPr>
        <w:t xml:space="preserve"> z dnia </w:t>
      </w:r>
      <w:r w:rsidR="001206DA" w:rsidRPr="00177512">
        <w:rPr>
          <w:rFonts w:ascii="Arial" w:hAnsi="Arial" w:cs="Arial"/>
          <w:sz w:val="21"/>
          <w:szCs w:val="21"/>
        </w:rPr>
        <w:t>17 marca 2011</w:t>
      </w:r>
      <w:r w:rsidR="008C789F">
        <w:rPr>
          <w:rFonts w:ascii="Arial" w:hAnsi="Arial" w:cs="Arial"/>
          <w:sz w:val="21"/>
          <w:szCs w:val="21"/>
        </w:rPr>
        <w:t xml:space="preserve"> </w:t>
      </w:r>
      <w:r w:rsidR="004800A9" w:rsidRPr="00177512">
        <w:rPr>
          <w:rFonts w:ascii="Arial" w:hAnsi="Arial" w:cs="Arial"/>
          <w:sz w:val="21"/>
          <w:szCs w:val="21"/>
        </w:rPr>
        <w:t xml:space="preserve">r. w sprawie przystąpienia </w:t>
      </w:r>
      <w:r w:rsidR="003832AE" w:rsidRPr="00177512">
        <w:rPr>
          <w:rFonts w:ascii="Arial" w:hAnsi="Arial" w:cs="Arial"/>
          <w:sz w:val="21"/>
          <w:szCs w:val="21"/>
        </w:rPr>
        <w:t xml:space="preserve">do sporządzania </w:t>
      </w:r>
      <w:r w:rsidR="001206DA" w:rsidRPr="00177512">
        <w:rPr>
          <w:rFonts w:ascii="Arial" w:hAnsi="Arial" w:cs="Arial"/>
          <w:bCs/>
          <w:sz w:val="21"/>
          <w:szCs w:val="21"/>
        </w:rPr>
        <w:t>miejscowego planu zagospodarowania przestrzennego obrębu Zębice dla terenu zlokalizowanego w rejonie ulicy B. Prusa</w:t>
      </w:r>
      <w:r w:rsidR="00324FD7" w:rsidRPr="00177512">
        <w:rPr>
          <w:rFonts w:ascii="Arial" w:hAnsi="Arial" w:cs="Arial"/>
          <w:bCs/>
          <w:sz w:val="21"/>
          <w:szCs w:val="21"/>
        </w:rPr>
        <w:t xml:space="preserve"> oraz </w:t>
      </w:r>
      <w:r w:rsidR="00324FD7" w:rsidRPr="00177512">
        <w:rPr>
          <w:rFonts w:ascii="Arial" w:hAnsi="Arial" w:cs="Arial"/>
          <w:sz w:val="21"/>
          <w:szCs w:val="21"/>
        </w:rPr>
        <w:t xml:space="preserve">Uchwałą Nr VII/76/19 Rady Miejskiej w Siechnicach z dnia 28 marca 2019 r. zmieniającą uchwalę w sprawie przystąpienia do sporządzania </w:t>
      </w:r>
      <w:r w:rsidR="00324FD7" w:rsidRPr="00177512">
        <w:rPr>
          <w:rFonts w:ascii="Arial" w:hAnsi="Arial" w:cs="Arial"/>
          <w:bCs/>
          <w:sz w:val="21"/>
          <w:szCs w:val="21"/>
        </w:rPr>
        <w:t>miejscowego planu zagospodarowania przestrzennego obrębu Zębice dla terenu zlokalizowanego w rejonie ulicy B. Prusa</w:t>
      </w:r>
      <w:r w:rsidR="003832AE" w:rsidRPr="00177512">
        <w:rPr>
          <w:rFonts w:ascii="Arial" w:hAnsi="Arial" w:cs="Arial"/>
          <w:sz w:val="21"/>
          <w:szCs w:val="21"/>
        </w:rPr>
        <w:t>,</w:t>
      </w:r>
      <w:r w:rsidR="00EA08C6" w:rsidRPr="00177512">
        <w:rPr>
          <w:rFonts w:ascii="Arial" w:hAnsi="Arial" w:cs="Arial"/>
          <w:sz w:val="21"/>
          <w:szCs w:val="21"/>
        </w:rPr>
        <w:t xml:space="preserve"> </w:t>
      </w:r>
      <w:r w:rsidR="00BE7867" w:rsidRPr="00177512">
        <w:rPr>
          <w:rFonts w:ascii="Arial" w:hAnsi="Arial" w:cs="Arial"/>
          <w:sz w:val="21"/>
          <w:szCs w:val="21"/>
        </w:rPr>
        <w:t xml:space="preserve">po stwierdzeniu, że plan nie narusza </w:t>
      </w:r>
      <w:r w:rsidR="008C789F" w:rsidRPr="00C07FCE">
        <w:rPr>
          <w:rFonts w:ascii="Arial" w:hAnsi="Arial" w:cs="Arial"/>
          <w:sz w:val="21"/>
          <w:szCs w:val="21"/>
        </w:rPr>
        <w:t xml:space="preserve">Studium uwarunkowań i kierunków zagospodarowania przestrzennego gminy </w:t>
      </w:r>
      <w:r w:rsidR="008C789F" w:rsidRPr="008C789F">
        <w:rPr>
          <w:rFonts w:ascii="Arial" w:hAnsi="Arial" w:cs="Arial"/>
          <w:sz w:val="21"/>
          <w:szCs w:val="21"/>
        </w:rPr>
        <w:t>Siechnice, (uchwała nr XXXIX/291/10 Rady Miejskiej w Siechnicach z dnia 19 sierpnia 2010 r. z późniejszymi zmianami),</w:t>
      </w:r>
      <w:r w:rsidR="008C789F" w:rsidRPr="00C07FCE">
        <w:rPr>
          <w:rFonts w:ascii="Arial" w:hAnsi="Arial" w:cs="Arial"/>
          <w:sz w:val="21"/>
          <w:szCs w:val="21"/>
        </w:rPr>
        <w:t xml:space="preserve"> </w:t>
      </w:r>
      <w:r w:rsidR="0015542C" w:rsidRPr="00177512">
        <w:rPr>
          <w:rFonts w:ascii="Arial" w:hAnsi="Arial" w:cs="Arial"/>
          <w:sz w:val="21"/>
          <w:szCs w:val="21"/>
        </w:rPr>
        <w:t xml:space="preserve"> uchwala się co następuje</w:t>
      </w:r>
      <w:r w:rsidR="00E52995" w:rsidRPr="00177512">
        <w:rPr>
          <w:rFonts w:ascii="Arial" w:hAnsi="Arial" w:cs="Arial"/>
          <w:sz w:val="21"/>
          <w:szCs w:val="21"/>
        </w:rPr>
        <w:t>:</w:t>
      </w:r>
    </w:p>
    <w:p w14:paraId="11828304" w14:textId="77777777" w:rsidR="00E52995" w:rsidRPr="00177512" w:rsidRDefault="00E52995">
      <w:pPr>
        <w:pStyle w:val="Tekstpodstawowy"/>
        <w:ind w:firstLine="284"/>
        <w:rPr>
          <w:rFonts w:ascii="Arial" w:hAnsi="Arial" w:cs="Arial"/>
          <w:sz w:val="21"/>
          <w:szCs w:val="21"/>
        </w:rPr>
      </w:pPr>
    </w:p>
    <w:p w14:paraId="56E8DD7C" w14:textId="77777777" w:rsidR="002B1584" w:rsidRPr="00177512" w:rsidRDefault="002B1584" w:rsidP="002B1584">
      <w:pPr>
        <w:jc w:val="center"/>
        <w:rPr>
          <w:rFonts w:ascii="Arial" w:hAnsi="Arial" w:cs="Arial"/>
          <w:b/>
          <w:sz w:val="21"/>
          <w:szCs w:val="21"/>
        </w:rPr>
      </w:pPr>
      <w:r w:rsidRPr="00177512">
        <w:rPr>
          <w:rFonts w:ascii="Arial" w:hAnsi="Arial" w:cs="Arial"/>
          <w:b/>
          <w:sz w:val="21"/>
          <w:szCs w:val="21"/>
        </w:rPr>
        <w:t>§ 1.</w:t>
      </w:r>
    </w:p>
    <w:p w14:paraId="3E85BE41" w14:textId="77777777" w:rsidR="002B1584" w:rsidRPr="00177512" w:rsidRDefault="002B1584" w:rsidP="002B1584">
      <w:pPr>
        <w:pStyle w:val="Tekstpodstawowy"/>
        <w:rPr>
          <w:rFonts w:ascii="Arial" w:hAnsi="Arial" w:cs="Arial"/>
          <w:b/>
          <w:sz w:val="21"/>
          <w:szCs w:val="21"/>
        </w:rPr>
      </w:pPr>
      <w:r w:rsidRPr="00177512">
        <w:rPr>
          <w:rFonts w:ascii="Arial" w:hAnsi="Arial" w:cs="Arial"/>
          <w:sz w:val="21"/>
          <w:szCs w:val="21"/>
        </w:rPr>
        <w:t xml:space="preserve">Uchwala się </w:t>
      </w:r>
      <w:r w:rsidRPr="00177512">
        <w:rPr>
          <w:rFonts w:ascii="Arial" w:hAnsi="Arial" w:cs="Arial"/>
          <w:bCs/>
          <w:sz w:val="21"/>
          <w:szCs w:val="21"/>
        </w:rPr>
        <w:t>miejscow</w:t>
      </w:r>
      <w:r w:rsidR="005976AE" w:rsidRPr="00177512">
        <w:rPr>
          <w:rFonts w:ascii="Arial" w:hAnsi="Arial" w:cs="Arial"/>
          <w:bCs/>
          <w:sz w:val="21"/>
          <w:szCs w:val="21"/>
        </w:rPr>
        <w:t>y</w:t>
      </w:r>
      <w:r w:rsidRPr="00177512">
        <w:rPr>
          <w:rFonts w:ascii="Arial" w:hAnsi="Arial" w:cs="Arial"/>
          <w:bCs/>
          <w:sz w:val="21"/>
          <w:szCs w:val="21"/>
        </w:rPr>
        <w:t xml:space="preserve"> plan zagospodarowania przestrzennego obrębu Zębice dla terenu zlokalizowanego w rejonie ulicy B. Prusa</w:t>
      </w:r>
      <w:r w:rsidR="008121C8">
        <w:rPr>
          <w:rFonts w:ascii="Arial" w:hAnsi="Arial" w:cs="Arial"/>
          <w:bCs/>
          <w:sz w:val="21"/>
          <w:szCs w:val="21"/>
          <w:lang w:val="pl-PL"/>
        </w:rPr>
        <w:t xml:space="preserve"> – Etap I</w:t>
      </w:r>
      <w:r w:rsidRPr="00177512">
        <w:rPr>
          <w:rFonts w:ascii="Arial" w:hAnsi="Arial" w:cs="Arial"/>
          <w:sz w:val="21"/>
          <w:szCs w:val="21"/>
        </w:rPr>
        <w:t>, zwany dalej „planem”.</w:t>
      </w:r>
    </w:p>
    <w:p w14:paraId="2BE0A625" w14:textId="77777777" w:rsidR="002B1584" w:rsidRPr="00177512" w:rsidRDefault="002B1584">
      <w:pPr>
        <w:pStyle w:val="Tekstpodstawowy"/>
        <w:ind w:firstLine="284"/>
        <w:jc w:val="center"/>
        <w:rPr>
          <w:rFonts w:ascii="Arial" w:hAnsi="Arial" w:cs="Arial"/>
          <w:b/>
          <w:sz w:val="21"/>
          <w:szCs w:val="21"/>
        </w:rPr>
      </w:pPr>
    </w:p>
    <w:p w14:paraId="6452ADCF" w14:textId="77777777" w:rsidR="00134B43" w:rsidRPr="00177512" w:rsidRDefault="002B1584">
      <w:pPr>
        <w:pStyle w:val="Tekstpodstawowy"/>
        <w:ind w:firstLine="284"/>
        <w:jc w:val="center"/>
        <w:rPr>
          <w:rFonts w:ascii="Arial" w:hAnsi="Arial" w:cs="Arial"/>
          <w:b/>
          <w:sz w:val="21"/>
          <w:szCs w:val="21"/>
        </w:rPr>
      </w:pPr>
      <w:r w:rsidRPr="00177512">
        <w:rPr>
          <w:rFonts w:ascii="Arial" w:hAnsi="Arial" w:cs="Arial"/>
          <w:b/>
          <w:sz w:val="21"/>
          <w:szCs w:val="21"/>
        </w:rPr>
        <w:t>Rozdział 1</w:t>
      </w:r>
    </w:p>
    <w:p w14:paraId="52E2CC45" w14:textId="77777777" w:rsidR="00134B43" w:rsidRPr="00177512" w:rsidRDefault="002B1584">
      <w:pPr>
        <w:pStyle w:val="Tekstpodstawowy"/>
        <w:ind w:firstLine="284"/>
        <w:jc w:val="center"/>
        <w:rPr>
          <w:rFonts w:ascii="Arial" w:hAnsi="Arial" w:cs="Arial"/>
          <w:b/>
          <w:sz w:val="21"/>
          <w:szCs w:val="21"/>
        </w:rPr>
      </w:pPr>
      <w:r w:rsidRPr="00177512">
        <w:rPr>
          <w:rFonts w:ascii="Arial" w:hAnsi="Arial" w:cs="Arial"/>
          <w:b/>
          <w:sz w:val="21"/>
          <w:szCs w:val="21"/>
        </w:rPr>
        <w:t>Ustalenia</w:t>
      </w:r>
      <w:r w:rsidR="00134B43" w:rsidRPr="00177512">
        <w:rPr>
          <w:rFonts w:ascii="Arial" w:hAnsi="Arial" w:cs="Arial"/>
          <w:b/>
          <w:sz w:val="21"/>
          <w:szCs w:val="21"/>
        </w:rPr>
        <w:t xml:space="preserve"> ogólne.</w:t>
      </w:r>
    </w:p>
    <w:p w14:paraId="61C34663" w14:textId="77777777" w:rsidR="00134B43" w:rsidRPr="00177512" w:rsidRDefault="00134B43">
      <w:pPr>
        <w:pStyle w:val="Tekstpodstawowy"/>
        <w:ind w:firstLine="284"/>
        <w:jc w:val="center"/>
        <w:rPr>
          <w:rFonts w:ascii="Arial" w:hAnsi="Arial" w:cs="Arial"/>
          <w:b/>
          <w:sz w:val="21"/>
          <w:szCs w:val="21"/>
        </w:rPr>
      </w:pPr>
    </w:p>
    <w:p w14:paraId="1B701D35" w14:textId="77777777" w:rsidR="00E52995" w:rsidRPr="00177512" w:rsidRDefault="00E52995">
      <w:pPr>
        <w:pStyle w:val="Tekstpodstawowy"/>
        <w:tabs>
          <w:tab w:val="left" w:pos="709"/>
        </w:tabs>
        <w:jc w:val="center"/>
        <w:rPr>
          <w:rFonts w:ascii="Arial" w:hAnsi="Arial" w:cs="Arial"/>
          <w:b/>
          <w:sz w:val="21"/>
          <w:szCs w:val="21"/>
        </w:rPr>
      </w:pPr>
      <w:r w:rsidRPr="00177512">
        <w:rPr>
          <w:rFonts w:ascii="Arial" w:hAnsi="Arial" w:cs="Arial"/>
          <w:b/>
          <w:sz w:val="21"/>
          <w:szCs w:val="21"/>
        </w:rPr>
        <w:t xml:space="preserve">§ </w:t>
      </w:r>
      <w:r w:rsidR="00F123E2" w:rsidRPr="00177512">
        <w:rPr>
          <w:rFonts w:ascii="Arial" w:hAnsi="Arial" w:cs="Arial"/>
          <w:b/>
          <w:sz w:val="21"/>
          <w:szCs w:val="21"/>
        </w:rPr>
        <w:t>2</w:t>
      </w:r>
      <w:r w:rsidR="00DF77A9" w:rsidRPr="00177512">
        <w:rPr>
          <w:rFonts w:ascii="Arial" w:hAnsi="Arial" w:cs="Arial"/>
          <w:b/>
          <w:sz w:val="21"/>
          <w:szCs w:val="21"/>
        </w:rPr>
        <w:t>.</w:t>
      </w:r>
    </w:p>
    <w:p w14:paraId="371D3A8B" w14:textId="77777777" w:rsidR="00C72E8D" w:rsidRPr="00177512" w:rsidRDefault="001206DA" w:rsidP="00946CA6">
      <w:pPr>
        <w:numPr>
          <w:ilvl w:val="0"/>
          <w:numId w:val="11"/>
        </w:numPr>
        <w:jc w:val="both"/>
        <w:rPr>
          <w:rFonts w:ascii="Arial" w:hAnsi="Arial" w:cs="Arial"/>
          <w:sz w:val="21"/>
          <w:szCs w:val="21"/>
        </w:rPr>
      </w:pPr>
      <w:r w:rsidRPr="00177512">
        <w:rPr>
          <w:rFonts w:ascii="Arial" w:hAnsi="Arial" w:cs="Arial"/>
          <w:sz w:val="21"/>
          <w:szCs w:val="21"/>
        </w:rPr>
        <w:t>Plan</w:t>
      </w:r>
      <w:r w:rsidR="00D96551" w:rsidRPr="00177512">
        <w:rPr>
          <w:rFonts w:ascii="Arial" w:hAnsi="Arial" w:cs="Arial"/>
          <w:sz w:val="21"/>
          <w:szCs w:val="21"/>
        </w:rPr>
        <w:t xml:space="preserve"> obejmuje ustalenia zawarte w treści uchwały, stanowiące tekst planu, który zawiera</w:t>
      </w:r>
      <w:r w:rsidR="00C72E8D" w:rsidRPr="00177512">
        <w:rPr>
          <w:rFonts w:ascii="Arial" w:hAnsi="Arial" w:cs="Arial"/>
          <w:sz w:val="21"/>
          <w:szCs w:val="21"/>
        </w:rPr>
        <w:t>:</w:t>
      </w:r>
    </w:p>
    <w:p w14:paraId="775BBA7D" w14:textId="77777777" w:rsidR="00D96551" w:rsidRPr="00177512" w:rsidRDefault="002B1584" w:rsidP="00946CA6">
      <w:pPr>
        <w:numPr>
          <w:ilvl w:val="0"/>
          <w:numId w:val="12"/>
        </w:numPr>
        <w:rPr>
          <w:rFonts w:ascii="Arial" w:hAnsi="Arial" w:cs="Arial"/>
          <w:sz w:val="21"/>
          <w:szCs w:val="21"/>
        </w:rPr>
      </w:pPr>
      <w:r w:rsidRPr="00177512">
        <w:rPr>
          <w:rFonts w:ascii="Arial" w:hAnsi="Arial" w:cs="Arial"/>
          <w:sz w:val="21"/>
          <w:szCs w:val="21"/>
        </w:rPr>
        <w:t>Rozdział 1, ustalenia ogólne, w tym</w:t>
      </w:r>
      <w:r w:rsidR="00D96551" w:rsidRPr="00177512">
        <w:rPr>
          <w:rFonts w:ascii="Arial" w:hAnsi="Arial" w:cs="Arial"/>
          <w:sz w:val="21"/>
          <w:szCs w:val="21"/>
        </w:rPr>
        <w:t>:</w:t>
      </w:r>
    </w:p>
    <w:p w14:paraId="150E3F01" w14:textId="77777777" w:rsidR="00C72E8D" w:rsidRPr="00177512" w:rsidRDefault="00D96551" w:rsidP="00946CA6">
      <w:pPr>
        <w:numPr>
          <w:ilvl w:val="0"/>
          <w:numId w:val="16"/>
        </w:numPr>
        <w:rPr>
          <w:rFonts w:ascii="Arial" w:hAnsi="Arial" w:cs="Arial"/>
          <w:sz w:val="21"/>
          <w:szCs w:val="21"/>
        </w:rPr>
      </w:pPr>
      <w:r w:rsidRPr="00177512">
        <w:rPr>
          <w:rFonts w:ascii="Arial" w:hAnsi="Arial" w:cs="Arial"/>
          <w:sz w:val="21"/>
          <w:szCs w:val="21"/>
        </w:rPr>
        <w:t>wyjaśnienie używanych pojęć,</w:t>
      </w:r>
    </w:p>
    <w:p w14:paraId="5E93CAED" w14:textId="77777777" w:rsidR="00D96551" w:rsidRPr="00177512" w:rsidRDefault="00D96551" w:rsidP="00946CA6">
      <w:pPr>
        <w:numPr>
          <w:ilvl w:val="0"/>
          <w:numId w:val="16"/>
        </w:numPr>
        <w:jc w:val="both"/>
        <w:rPr>
          <w:rFonts w:ascii="Arial" w:hAnsi="Arial" w:cs="Arial"/>
          <w:sz w:val="21"/>
          <w:szCs w:val="21"/>
        </w:rPr>
      </w:pPr>
      <w:r w:rsidRPr="00177512">
        <w:rPr>
          <w:rFonts w:ascii="Arial" w:hAnsi="Arial" w:cs="Arial"/>
          <w:sz w:val="21"/>
          <w:szCs w:val="21"/>
        </w:rPr>
        <w:t>ustalenia dotyczące ochrony i kształtowania ładu przestrzennego,</w:t>
      </w:r>
    </w:p>
    <w:p w14:paraId="66DCBD76" w14:textId="77777777" w:rsidR="00D96551" w:rsidRPr="00177512" w:rsidRDefault="00D96551" w:rsidP="00946CA6">
      <w:pPr>
        <w:numPr>
          <w:ilvl w:val="0"/>
          <w:numId w:val="16"/>
        </w:numPr>
        <w:jc w:val="both"/>
        <w:rPr>
          <w:rFonts w:ascii="Arial" w:hAnsi="Arial" w:cs="Arial"/>
          <w:sz w:val="21"/>
          <w:szCs w:val="21"/>
        </w:rPr>
      </w:pPr>
      <w:r w:rsidRPr="00177512">
        <w:rPr>
          <w:rFonts w:ascii="Arial" w:hAnsi="Arial" w:cs="Arial"/>
          <w:sz w:val="21"/>
          <w:szCs w:val="21"/>
        </w:rPr>
        <w:t>z</w:t>
      </w:r>
      <w:r w:rsidRPr="00177512">
        <w:rPr>
          <w:rFonts w:ascii="Arial" w:hAnsi="Arial" w:cs="Arial"/>
          <w:bCs/>
          <w:sz w:val="21"/>
          <w:szCs w:val="21"/>
        </w:rPr>
        <w:t>asady ochrony środowiska, przyrody i krajobrazu kulturowego,</w:t>
      </w:r>
    </w:p>
    <w:p w14:paraId="3D5D5021" w14:textId="77777777" w:rsidR="00D96551" w:rsidRPr="00177512" w:rsidRDefault="00D96551" w:rsidP="00946CA6">
      <w:pPr>
        <w:numPr>
          <w:ilvl w:val="0"/>
          <w:numId w:val="16"/>
        </w:numPr>
        <w:jc w:val="both"/>
        <w:rPr>
          <w:rFonts w:ascii="Arial" w:hAnsi="Arial" w:cs="Arial"/>
          <w:sz w:val="21"/>
          <w:szCs w:val="21"/>
        </w:rPr>
      </w:pPr>
      <w:r w:rsidRPr="00177512">
        <w:rPr>
          <w:rFonts w:ascii="Arial" w:hAnsi="Arial" w:cs="Arial"/>
          <w:bCs/>
          <w:sz w:val="21"/>
          <w:szCs w:val="21"/>
        </w:rPr>
        <w:t>z</w:t>
      </w:r>
      <w:r w:rsidRPr="00177512">
        <w:rPr>
          <w:rFonts w:ascii="Arial" w:hAnsi="Arial" w:cs="Arial"/>
          <w:sz w:val="21"/>
          <w:szCs w:val="21"/>
        </w:rPr>
        <w:t>asady ochrony dziedzictwa kulturowego i zabytków oraz dóbr kultury współczesnej,</w:t>
      </w:r>
    </w:p>
    <w:p w14:paraId="3FD7C9EB" w14:textId="77777777" w:rsidR="003103B6" w:rsidRPr="00177512" w:rsidRDefault="003103B6" w:rsidP="00946CA6">
      <w:pPr>
        <w:numPr>
          <w:ilvl w:val="0"/>
          <w:numId w:val="16"/>
        </w:numPr>
        <w:jc w:val="both"/>
        <w:rPr>
          <w:rFonts w:ascii="Arial" w:hAnsi="Arial" w:cs="Arial"/>
          <w:sz w:val="21"/>
          <w:szCs w:val="21"/>
        </w:rPr>
      </w:pPr>
      <w:r w:rsidRPr="00177512">
        <w:rPr>
          <w:rFonts w:ascii="Arial" w:hAnsi="Arial" w:cs="Arial"/>
          <w:sz w:val="21"/>
          <w:szCs w:val="21"/>
        </w:rPr>
        <w:t>ustalenia w zakresie szczegółowych zasad i warunków scalania i podziału nieruchomości objętych planem,</w:t>
      </w:r>
      <w:r w:rsidR="009A10ED" w:rsidRPr="00177512">
        <w:rPr>
          <w:rFonts w:ascii="Arial" w:hAnsi="Arial" w:cs="Arial"/>
          <w:sz w:val="21"/>
          <w:szCs w:val="21"/>
        </w:rPr>
        <w:t>.</w:t>
      </w:r>
    </w:p>
    <w:p w14:paraId="546A2498" w14:textId="77777777" w:rsidR="003103B6" w:rsidRPr="00177512" w:rsidRDefault="00F22141" w:rsidP="00946CA6">
      <w:pPr>
        <w:numPr>
          <w:ilvl w:val="0"/>
          <w:numId w:val="16"/>
        </w:numPr>
        <w:jc w:val="both"/>
        <w:rPr>
          <w:rFonts w:ascii="Arial" w:hAnsi="Arial" w:cs="Arial"/>
          <w:sz w:val="21"/>
          <w:szCs w:val="21"/>
        </w:rPr>
      </w:pPr>
      <w:r w:rsidRPr="00177512">
        <w:rPr>
          <w:rFonts w:ascii="Arial" w:hAnsi="Arial" w:cs="Arial"/>
          <w:sz w:val="21"/>
          <w:szCs w:val="21"/>
        </w:rPr>
        <w:t>z</w:t>
      </w:r>
      <w:r w:rsidR="003103B6" w:rsidRPr="00177512">
        <w:rPr>
          <w:rFonts w:ascii="Arial" w:hAnsi="Arial" w:cs="Arial"/>
          <w:sz w:val="21"/>
          <w:szCs w:val="21"/>
        </w:rPr>
        <w:t>asady modernizacji, rozbudowy i budowy systemów komunikacji,</w:t>
      </w:r>
    </w:p>
    <w:p w14:paraId="070ACE76" w14:textId="77777777" w:rsidR="003103B6" w:rsidRPr="00177512" w:rsidRDefault="003103B6" w:rsidP="00946CA6">
      <w:pPr>
        <w:numPr>
          <w:ilvl w:val="0"/>
          <w:numId w:val="16"/>
        </w:numPr>
        <w:jc w:val="both"/>
        <w:rPr>
          <w:rFonts w:ascii="Arial" w:hAnsi="Arial" w:cs="Arial"/>
          <w:sz w:val="21"/>
          <w:szCs w:val="21"/>
        </w:rPr>
      </w:pPr>
      <w:r w:rsidRPr="00177512">
        <w:rPr>
          <w:rFonts w:ascii="Arial" w:hAnsi="Arial" w:cs="Arial"/>
          <w:sz w:val="21"/>
          <w:szCs w:val="21"/>
        </w:rPr>
        <w:t>zasady modernizacji, rozbudowy i budowy systemów infrastruktury technicznej,</w:t>
      </w:r>
    </w:p>
    <w:p w14:paraId="449F4648" w14:textId="77777777" w:rsidR="003103B6" w:rsidRPr="00177512" w:rsidRDefault="003103B6" w:rsidP="00946CA6">
      <w:pPr>
        <w:numPr>
          <w:ilvl w:val="0"/>
          <w:numId w:val="16"/>
        </w:numPr>
        <w:jc w:val="both"/>
        <w:rPr>
          <w:rFonts w:ascii="Arial" w:hAnsi="Arial" w:cs="Arial"/>
          <w:sz w:val="21"/>
          <w:szCs w:val="21"/>
        </w:rPr>
      </w:pPr>
      <w:r w:rsidRPr="00177512">
        <w:rPr>
          <w:rFonts w:ascii="Arial" w:hAnsi="Arial" w:cs="Arial"/>
          <w:sz w:val="21"/>
          <w:szCs w:val="21"/>
        </w:rPr>
        <w:t>ustalenia dotyczące sposobu i terminu tymczasowego zagospodarowania, urządzania  i użytkowania terenów,</w:t>
      </w:r>
    </w:p>
    <w:p w14:paraId="2D580196" w14:textId="77777777" w:rsidR="003103B6" w:rsidRPr="00177512" w:rsidRDefault="003103B6" w:rsidP="00946CA6">
      <w:pPr>
        <w:numPr>
          <w:ilvl w:val="0"/>
          <w:numId w:val="16"/>
        </w:numPr>
        <w:jc w:val="both"/>
        <w:rPr>
          <w:rFonts w:ascii="Arial" w:hAnsi="Arial" w:cs="Arial"/>
          <w:sz w:val="21"/>
          <w:szCs w:val="21"/>
        </w:rPr>
      </w:pPr>
      <w:r w:rsidRPr="00177512">
        <w:rPr>
          <w:rFonts w:ascii="Arial" w:hAnsi="Arial" w:cs="Arial"/>
          <w:sz w:val="21"/>
          <w:szCs w:val="21"/>
        </w:rPr>
        <w:t>ustalenia w zakresie stawek procentowych, na podstawie których ustala się opłatę, o której mowa w art. 36 ust.</w:t>
      </w:r>
      <w:r w:rsidR="008C789F">
        <w:rPr>
          <w:rFonts w:ascii="Arial" w:hAnsi="Arial" w:cs="Arial"/>
          <w:sz w:val="21"/>
          <w:szCs w:val="21"/>
        </w:rPr>
        <w:t xml:space="preserve"> </w:t>
      </w:r>
      <w:r w:rsidRPr="00177512">
        <w:rPr>
          <w:rFonts w:ascii="Arial" w:hAnsi="Arial" w:cs="Arial"/>
          <w:sz w:val="21"/>
          <w:szCs w:val="21"/>
        </w:rPr>
        <w:t>4 ustawy o planowaniu i zagospodarowaniu przestrzennym,</w:t>
      </w:r>
    </w:p>
    <w:p w14:paraId="2441B1A2" w14:textId="77777777" w:rsidR="003103B6" w:rsidRPr="00177512" w:rsidRDefault="00E93CF0" w:rsidP="00946CA6">
      <w:pPr>
        <w:numPr>
          <w:ilvl w:val="0"/>
          <w:numId w:val="12"/>
        </w:numPr>
        <w:jc w:val="both"/>
        <w:rPr>
          <w:rFonts w:ascii="Arial" w:hAnsi="Arial" w:cs="Arial"/>
          <w:sz w:val="21"/>
          <w:szCs w:val="21"/>
        </w:rPr>
      </w:pPr>
      <w:r w:rsidRPr="00177512">
        <w:rPr>
          <w:rFonts w:ascii="Arial" w:hAnsi="Arial" w:cs="Arial"/>
          <w:sz w:val="21"/>
          <w:szCs w:val="21"/>
        </w:rPr>
        <w:t>Rozdział 2 ustalenia w zakresie przeznaczenie terenów oraz warunków</w:t>
      </w:r>
      <w:r w:rsidRPr="00177512">
        <w:rPr>
          <w:rFonts w:ascii="Arial" w:hAnsi="Arial" w:cs="Arial"/>
          <w:sz w:val="21"/>
          <w:szCs w:val="21"/>
          <w:lang w:eastAsia="pl-PL"/>
        </w:rPr>
        <w:t xml:space="preserve"> kształtowania zabudowy i zagospodarowania dla terenów wydzielonych liniami rozgraniczającymi</w:t>
      </w:r>
      <w:r w:rsidR="002B1584" w:rsidRPr="00177512">
        <w:rPr>
          <w:rFonts w:ascii="Arial" w:hAnsi="Arial" w:cs="Arial"/>
          <w:sz w:val="21"/>
          <w:szCs w:val="21"/>
        </w:rPr>
        <w:t>,</w:t>
      </w:r>
    </w:p>
    <w:p w14:paraId="07485B0A" w14:textId="77777777" w:rsidR="00D96551" w:rsidRPr="00177512" w:rsidRDefault="002B1584" w:rsidP="00946CA6">
      <w:pPr>
        <w:numPr>
          <w:ilvl w:val="0"/>
          <w:numId w:val="12"/>
        </w:numPr>
        <w:jc w:val="both"/>
        <w:rPr>
          <w:rFonts w:ascii="Arial" w:hAnsi="Arial" w:cs="Arial"/>
          <w:sz w:val="21"/>
          <w:szCs w:val="21"/>
        </w:rPr>
      </w:pPr>
      <w:r w:rsidRPr="00177512">
        <w:rPr>
          <w:rFonts w:ascii="Arial" w:hAnsi="Arial" w:cs="Arial"/>
          <w:bCs/>
          <w:sz w:val="21"/>
          <w:szCs w:val="21"/>
        </w:rPr>
        <w:t>Rozdział 3, p</w:t>
      </w:r>
      <w:r w:rsidR="00260AF5" w:rsidRPr="00177512">
        <w:rPr>
          <w:rFonts w:ascii="Arial" w:hAnsi="Arial" w:cs="Arial"/>
          <w:bCs/>
          <w:sz w:val="21"/>
          <w:szCs w:val="21"/>
        </w:rPr>
        <w:t>rzepisy końcowe</w:t>
      </w:r>
      <w:r w:rsidR="00D96551" w:rsidRPr="00177512">
        <w:rPr>
          <w:rFonts w:ascii="Arial" w:hAnsi="Arial" w:cs="Arial"/>
          <w:bCs/>
          <w:sz w:val="21"/>
          <w:szCs w:val="21"/>
        </w:rPr>
        <w:t>.</w:t>
      </w:r>
    </w:p>
    <w:p w14:paraId="7DD9312C" w14:textId="77777777" w:rsidR="00E52995" w:rsidRPr="00177512" w:rsidRDefault="00C72E8D" w:rsidP="00946CA6">
      <w:pPr>
        <w:numPr>
          <w:ilvl w:val="0"/>
          <w:numId w:val="11"/>
        </w:numPr>
        <w:rPr>
          <w:rFonts w:ascii="Arial" w:hAnsi="Arial" w:cs="Arial"/>
          <w:sz w:val="21"/>
          <w:szCs w:val="21"/>
        </w:rPr>
      </w:pPr>
      <w:r w:rsidRPr="00177512">
        <w:rPr>
          <w:rFonts w:ascii="Arial" w:hAnsi="Arial" w:cs="Arial"/>
          <w:sz w:val="21"/>
          <w:szCs w:val="21"/>
        </w:rPr>
        <w:t>Załącznikami do</w:t>
      </w:r>
      <w:r w:rsidR="00E52995" w:rsidRPr="00177512">
        <w:rPr>
          <w:rFonts w:ascii="Arial" w:hAnsi="Arial" w:cs="Arial"/>
          <w:sz w:val="21"/>
          <w:szCs w:val="21"/>
        </w:rPr>
        <w:t xml:space="preserve"> </w:t>
      </w:r>
      <w:r w:rsidR="00260AF5" w:rsidRPr="00177512">
        <w:rPr>
          <w:rFonts w:ascii="Arial" w:hAnsi="Arial" w:cs="Arial"/>
          <w:sz w:val="21"/>
          <w:szCs w:val="21"/>
        </w:rPr>
        <w:t>Uchwały są</w:t>
      </w:r>
      <w:r w:rsidR="00E52995" w:rsidRPr="00177512">
        <w:rPr>
          <w:rFonts w:ascii="Arial" w:hAnsi="Arial" w:cs="Arial"/>
          <w:sz w:val="21"/>
          <w:szCs w:val="21"/>
        </w:rPr>
        <w:t>:</w:t>
      </w:r>
    </w:p>
    <w:p w14:paraId="10405B13" w14:textId="77777777" w:rsidR="00260AF5" w:rsidRPr="00177512" w:rsidRDefault="00260AF5" w:rsidP="00946CA6">
      <w:pPr>
        <w:numPr>
          <w:ilvl w:val="0"/>
          <w:numId w:val="13"/>
        </w:numPr>
        <w:jc w:val="both"/>
        <w:rPr>
          <w:rFonts w:ascii="Arial" w:hAnsi="Arial" w:cs="Arial"/>
          <w:sz w:val="21"/>
          <w:szCs w:val="21"/>
        </w:rPr>
      </w:pPr>
      <w:r w:rsidRPr="00177512">
        <w:rPr>
          <w:rFonts w:ascii="Arial" w:hAnsi="Arial" w:cs="Arial"/>
          <w:sz w:val="21"/>
          <w:szCs w:val="21"/>
        </w:rPr>
        <w:t>rysunek planu w skali 1:</w:t>
      </w:r>
      <w:r w:rsidR="000851A0" w:rsidRPr="00177512">
        <w:rPr>
          <w:rFonts w:ascii="Arial" w:hAnsi="Arial" w:cs="Arial"/>
          <w:sz w:val="21"/>
          <w:szCs w:val="21"/>
        </w:rPr>
        <w:t>1</w:t>
      </w:r>
      <w:r w:rsidRPr="00177512">
        <w:rPr>
          <w:rFonts w:ascii="Arial" w:hAnsi="Arial" w:cs="Arial"/>
          <w:sz w:val="21"/>
          <w:szCs w:val="21"/>
        </w:rPr>
        <w:t xml:space="preserve">000, stanowiący załącznik </w:t>
      </w:r>
      <w:r w:rsidR="002B1584" w:rsidRPr="00177512">
        <w:rPr>
          <w:rFonts w:ascii="Arial" w:hAnsi="Arial" w:cs="Arial"/>
          <w:sz w:val="21"/>
          <w:szCs w:val="21"/>
        </w:rPr>
        <w:t>Nr 1 do planu</w:t>
      </w:r>
      <w:r w:rsidRPr="00177512">
        <w:rPr>
          <w:rFonts w:ascii="Arial" w:hAnsi="Arial" w:cs="Arial"/>
          <w:sz w:val="21"/>
          <w:szCs w:val="21"/>
        </w:rPr>
        <w:t>, ustalający</w:t>
      </w:r>
      <w:r w:rsidR="000851A0" w:rsidRPr="00177512">
        <w:rPr>
          <w:rFonts w:ascii="Arial" w:hAnsi="Arial" w:cs="Arial"/>
          <w:sz w:val="21"/>
          <w:szCs w:val="21"/>
        </w:rPr>
        <w:t xml:space="preserve"> granicę planu oraz</w:t>
      </w:r>
      <w:r w:rsidRPr="00177512">
        <w:rPr>
          <w:rFonts w:ascii="Arial" w:hAnsi="Arial" w:cs="Arial"/>
          <w:sz w:val="21"/>
          <w:szCs w:val="21"/>
        </w:rPr>
        <w:t xml:space="preserve"> przeznaczenie i warunki zagospodarowania terenów, </w:t>
      </w:r>
    </w:p>
    <w:p w14:paraId="0FF2A592" w14:textId="77777777" w:rsidR="00C72E8D" w:rsidRPr="00177512" w:rsidRDefault="00850311" w:rsidP="00946CA6">
      <w:pPr>
        <w:numPr>
          <w:ilvl w:val="0"/>
          <w:numId w:val="13"/>
        </w:numPr>
        <w:jc w:val="both"/>
        <w:rPr>
          <w:rFonts w:ascii="Arial" w:hAnsi="Arial" w:cs="Arial"/>
          <w:sz w:val="21"/>
          <w:szCs w:val="21"/>
        </w:rPr>
      </w:pPr>
      <w:r w:rsidRPr="00177512">
        <w:rPr>
          <w:rFonts w:ascii="Arial" w:hAnsi="Arial" w:cs="Arial"/>
          <w:sz w:val="21"/>
          <w:szCs w:val="21"/>
        </w:rPr>
        <w:t>rozstrzygnięcie o sposobie rozpatrzenia nieuwzględnionych uwag do projektu planu,  stanowiące załącznik nr 2 do planu</w:t>
      </w:r>
      <w:r w:rsidR="00C72E8D" w:rsidRPr="00177512">
        <w:rPr>
          <w:rFonts w:ascii="Arial" w:hAnsi="Arial" w:cs="Arial"/>
          <w:sz w:val="21"/>
          <w:szCs w:val="21"/>
        </w:rPr>
        <w:t>,</w:t>
      </w:r>
    </w:p>
    <w:p w14:paraId="6AC69852" w14:textId="77777777" w:rsidR="00C72E8D" w:rsidRDefault="00C72E8D" w:rsidP="00946CA6">
      <w:pPr>
        <w:numPr>
          <w:ilvl w:val="0"/>
          <w:numId w:val="13"/>
        </w:numPr>
        <w:jc w:val="both"/>
        <w:rPr>
          <w:rFonts w:ascii="Arial" w:hAnsi="Arial" w:cs="Arial"/>
          <w:sz w:val="21"/>
          <w:szCs w:val="21"/>
        </w:rPr>
      </w:pPr>
      <w:r w:rsidRPr="00177512">
        <w:rPr>
          <w:rFonts w:ascii="Arial" w:hAnsi="Arial" w:cs="Arial"/>
          <w:sz w:val="21"/>
          <w:szCs w:val="21"/>
        </w:rPr>
        <w:t>rozstrzygnięcie o sposobie realizacji zapisanych w planie inwestycji z zakresu infrastruktury technicznej, które należą do zadań własnych gminy, oraz zasadach ich finansowania</w:t>
      </w:r>
      <w:r w:rsidR="00260AF5" w:rsidRPr="00177512">
        <w:rPr>
          <w:rFonts w:ascii="Arial" w:hAnsi="Arial" w:cs="Arial"/>
          <w:sz w:val="21"/>
          <w:szCs w:val="21"/>
        </w:rPr>
        <w:t>, zgodnie z przepisami o finansach publicznych</w:t>
      </w:r>
      <w:r w:rsidRPr="00177512">
        <w:rPr>
          <w:rFonts w:ascii="Arial" w:hAnsi="Arial" w:cs="Arial"/>
          <w:sz w:val="21"/>
          <w:szCs w:val="21"/>
        </w:rPr>
        <w:t xml:space="preserve">, stanowiące załącznik nr </w:t>
      </w:r>
      <w:r w:rsidR="002B1584" w:rsidRPr="00177512">
        <w:rPr>
          <w:rFonts w:ascii="Arial" w:hAnsi="Arial" w:cs="Arial"/>
          <w:sz w:val="21"/>
          <w:szCs w:val="21"/>
        </w:rPr>
        <w:t>3</w:t>
      </w:r>
      <w:r w:rsidR="00260AF5" w:rsidRPr="00177512">
        <w:rPr>
          <w:rFonts w:ascii="Arial" w:hAnsi="Arial" w:cs="Arial"/>
          <w:sz w:val="21"/>
          <w:szCs w:val="21"/>
        </w:rPr>
        <w:t xml:space="preserve"> </w:t>
      </w:r>
      <w:r w:rsidRPr="00177512">
        <w:rPr>
          <w:rFonts w:ascii="Arial" w:hAnsi="Arial" w:cs="Arial"/>
          <w:sz w:val="21"/>
          <w:szCs w:val="21"/>
        </w:rPr>
        <w:t>do planu</w:t>
      </w:r>
      <w:r w:rsidR="008121C8">
        <w:rPr>
          <w:rFonts w:ascii="Arial" w:hAnsi="Arial" w:cs="Arial"/>
          <w:sz w:val="21"/>
          <w:szCs w:val="21"/>
        </w:rPr>
        <w:t>,</w:t>
      </w:r>
    </w:p>
    <w:p w14:paraId="5FCE6A2A" w14:textId="77777777" w:rsidR="008121C8" w:rsidRPr="00177512" w:rsidRDefault="008121C8" w:rsidP="00946CA6">
      <w:pPr>
        <w:numPr>
          <w:ilvl w:val="0"/>
          <w:numId w:val="13"/>
        </w:numPr>
        <w:jc w:val="both"/>
        <w:rPr>
          <w:rFonts w:ascii="Arial" w:hAnsi="Arial" w:cs="Arial"/>
          <w:sz w:val="21"/>
          <w:szCs w:val="21"/>
        </w:rPr>
      </w:pPr>
      <w:r>
        <w:rPr>
          <w:rFonts w:ascii="Arial" w:hAnsi="Arial" w:cs="Arial"/>
          <w:sz w:val="21"/>
          <w:szCs w:val="21"/>
        </w:rPr>
        <w:lastRenderedPageBreak/>
        <w:t xml:space="preserve">dane przestrzenne, o których mowa w art. 67 a ust 2 ustawy z dnia 27 marca 2003 roku </w:t>
      </w:r>
      <w:r>
        <w:rPr>
          <w:rFonts w:ascii="Arial" w:hAnsi="Arial" w:cs="Arial"/>
          <w:sz w:val="21"/>
          <w:szCs w:val="21"/>
        </w:rPr>
        <w:br/>
        <w:t>o planowaniu i zagospodarowaniu przestrzennym, stanowiące załącznik nr 4 do uchwały, przedstawione w postaci cyfrowej w pliku GML.</w:t>
      </w:r>
    </w:p>
    <w:p w14:paraId="0CCBA826" w14:textId="77777777" w:rsidR="002B1584" w:rsidRPr="00177512" w:rsidRDefault="009139ED" w:rsidP="00946CA6">
      <w:pPr>
        <w:numPr>
          <w:ilvl w:val="0"/>
          <w:numId w:val="11"/>
        </w:numPr>
        <w:jc w:val="both"/>
        <w:rPr>
          <w:rFonts w:ascii="Arial" w:hAnsi="Arial" w:cs="Arial"/>
          <w:sz w:val="21"/>
          <w:szCs w:val="21"/>
        </w:rPr>
      </w:pPr>
      <w:r w:rsidRPr="00177512">
        <w:rPr>
          <w:rFonts w:ascii="Arial" w:hAnsi="Arial" w:cs="Arial"/>
          <w:sz w:val="21"/>
          <w:szCs w:val="21"/>
        </w:rPr>
        <w:t>Plan nie ustala</w:t>
      </w:r>
      <w:r w:rsidR="002B1584" w:rsidRPr="00177512">
        <w:rPr>
          <w:rFonts w:ascii="Arial" w:hAnsi="Arial" w:cs="Arial"/>
          <w:sz w:val="21"/>
          <w:szCs w:val="21"/>
        </w:rPr>
        <w:t>:</w:t>
      </w:r>
    </w:p>
    <w:p w14:paraId="7BFE79F1" w14:textId="77777777" w:rsidR="007873BB" w:rsidRPr="00177512" w:rsidRDefault="002B1584" w:rsidP="00914B81">
      <w:pPr>
        <w:numPr>
          <w:ilvl w:val="0"/>
          <w:numId w:val="28"/>
        </w:numPr>
        <w:jc w:val="both"/>
        <w:rPr>
          <w:rFonts w:ascii="Arial" w:hAnsi="Arial" w:cs="Arial"/>
          <w:sz w:val="21"/>
          <w:szCs w:val="21"/>
        </w:rPr>
      </w:pPr>
      <w:r w:rsidRPr="00177512">
        <w:rPr>
          <w:rFonts w:ascii="Arial" w:hAnsi="Arial" w:cs="Arial"/>
          <w:sz w:val="21"/>
          <w:szCs w:val="21"/>
        </w:rPr>
        <w:t xml:space="preserve">granic i sposobów zagospodarowania </w:t>
      </w:r>
      <w:r w:rsidR="007873BB" w:rsidRPr="00177512">
        <w:rPr>
          <w:rFonts w:ascii="Arial" w:hAnsi="Arial" w:cs="Arial"/>
          <w:sz w:val="21"/>
          <w:szCs w:val="21"/>
        </w:rPr>
        <w:t>terenów górniczych</w:t>
      </w:r>
      <w:r w:rsidR="00A94831" w:rsidRPr="00177512">
        <w:rPr>
          <w:rFonts w:ascii="Arial" w:hAnsi="Arial" w:cs="Arial"/>
          <w:sz w:val="21"/>
          <w:szCs w:val="21"/>
        </w:rPr>
        <w:t>, obszarów osuwania się mas ziemnych</w:t>
      </w:r>
      <w:r w:rsidR="007873BB" w:rsidRPr="00177512">
        <w:rPr>
          <w:rFonts w:ascii="Arial" w:hAnsi="Arial" w:cs="Arial"/>
          <w:sz w:val="21"/>
          <w:szCs w:val="21"/>
        </w:rPr>
        <w:t xml:space="preserve"> i obszarów s</w:t>
      </w:r>
      <w:r w:rsidRPr="00177512">
        <w:rPr>
          <w:rFonts w:ascii="Arial" w:hAnsi="Arial" w:cs="Arial"/>
          <w:sz w:val="21"/>
          <w:szCs w:val="21"/>
        </w:rPr>
        <w:t xml:space="preserve">zczególnego zagrożenia powodzią, ze względu na brak występowania ich w granicach planu </w:t>
      </w:r>
    </w:p>
    <w:p w14:paraId="6C98FEF8" w14:textId="77777777" w:rsidR="002B1584" w:rsidRPr="00177512" w:rsidRDefault="00B80447" w:rsidP="00914B81">
      <w:pPr>
        <w:numPr>
          <w:ilvl w:val="0"/>
          <w:numId w:val="28"/>
        </w:numPr>
        <w:jc w:val="both"/>
        <w:rPr>
          <w:rFonts w:ascii="Arial" w:hAnsi="Arial" w:cs="Arial"/>
          <w:sz w:val="21"/>
          <w:szCs w:val="21"/>
        </w:rPr>
      </w:pPr>
      <w:r w:rsidRPr="00177512">
        <w:rPr>
          <w:rFonts w:ascii="Arial" w:hAnsi="Arial" w:cs="Arial"/>
          <w:sz w:val="21"/>
          <w:szCs w:val="21"/>
        </w:rPr>
        <w:t>wymagań wynikających z potrzeb kształtowania przestrzeni publicznych, ze względu na brak w granicach planu obszarów przestrzeni publicznych określonych w studium uwarunkowań i kierunków zagospodarowania przestrzennego gminy Siechnice.</w:t>
      </w:r>
    </w:p>
    <w:p w14:paraId="447A6A01" w14:textId="77777777" w:rsidR="00E52995" w:rsidRPr="00177512" w:rsidRDefault="00E52995">
      <w:pPr>
        <w:pStyle w:val="Tekstpodstawowy"/>
        <w:tabs>
          <w:tab w:val="left" w:pos="709"/>
        </w:tabs>
        <w:rPr>
          <w:rFonts w:ascii="Arial" w:hAnsi="Arial" w:cs="Arial"/>
          <w:sz w:val="21"/>
          <w:szCs w:val="21"/>
        </w:rPr>
      </w:pPr>
    </w:p>
    <w:p w14:paraId="27417039" w14:textId="77777777" w:rsidR="00E52995" w:rsidRPr="00177512" w:rsidRDefault="00E52995">
      <w:pPr>
        <w:pStyle w:val="Tekstpodstawowy"/>
        <w:tabs>
          <w:tab w:val="left" w:pos="709"/>
        </w:tabs>
        <w:jc w:val="center"/>
        <w:rPr>
          <w:rFonts w:ascii="Arial" w:hAnsi="Arial" w:cs="Arial"/>
          <w:b/>
          <w:sz w:val="21"/>
          <w:szCs w:val="21"/>
        </w:rPr>
      </w:pPr>
      <w:r w:rsidRPr="00177512">
        <w:rPr>
          <w:rFonts w:ascii="Arial" w:hAnsi="Arial" w:cs="Arial"/>
          <w:b/>
          <w:sz w:val="21"/>
          <w:szCs w:val="21"/>
        </w:rPr>
        <w:t xml:space="preserve">§ </w:t>
      </w:r>
      <w:r w:rsidR="00F123E2" w:rsidRPr="00177512">
        <w:rPr>
          <w:rFonts w:ascii="Arial" w:hAnsi="Arial" w:cs="Arial"/>
          <w:b/>
          <w:sz w:val="21"/>
          <w:szCs w:val="21"/>
        </w:rPr>
        <w:t>3</w:t>
      </w:r>
      <w:r w:rsidR="00DF77A9" w:rsidRPr="00177512">
        <w:rPr>
          <w:rFonts w:ascii="Arial" w:hAnsi="Arial" w:cs="Arial"/>
          <w:b/>
          <w:sz w:val="21"/>
          <w:szCs w:val="21"/>
        </w:rPr>
        <w:t>.</w:t>
      </w:r>
    </w:p>
    <w:p w14:paraId="147AF59B" w14:textId="77777777" w:rsidR="00C72E8D" w:rsidRPr="00177512" w:rsidRDefault="00B80447" w:rsidP="00946CA6">
      <w:pPr>
        <w:pStyle w:val="Tekstpodstawowy"/>
        <w:numPr>
          <w:ilvl w:val="0"/>
          <w:numId w:val="5"/>
        </w:numPr>
        <w:tabs>
          <w:tab w:val="left" w:pos="1429"/>
        </w:tabs>
        <w:rPr>
          <w:rFonts w:ascii="Arial" w:hAnsi="Arial" w:cs="Arial"/>
          <w:sz w:val="21"/>
          <w:szCs w:val="21"/>
        </w:rPr>
      </w:pPr>
      <w:r w:rsidRPr="00177512">
        <w:rPr>
          <w:rFonts w:ascii="Arial" w:hAnsi="Arial" w:cs="Arial"/>
          <w:sz w:val="21"/>
          <w:szCs w:val="21"/>
        </w:rPr>
        <w:t>Ustalenia zawarte w tekście planu odnoszą się odpowiednio do ustaleń określonych na rysunku planu</w:t>
      </w:r>
      <w:r w:rsidR="00C72E8D" w:rsidRPr="00177512">
        <w:rPr>
          <w:rFonts w:ascii="Arial" w:hAnsi="Arial" w:cs="Arial"/>
          <w:sz w:val="21"/>
          <w:szCs w:val="21"/>
        </w:rPr>
        <w:t>.</w:t>
      </w:r>
    </w:p>
    <w:p w14:paraId="4C2CE5F1" w14:textId="77777777" w:rsidR="007873BB" w:rsidRPr="00177512" w:rsidRDefault="007873BB" w:rsidP="00946CA6">
      <w:pPr>
        <w:pStyle w:val="Tekstpodstawowy"/>
        <w:numPr>
          <w:ilvl w:val="0"/>
          <w:numId w:val="5"/>
        </w:numPr>
        <w:tabs>
          <w:tab w:val="left" w:pos="1429"/>
        </w:tabs>
        <w:rPr>
          <w:rFonts w:ascii="Arial" w:hAnsi="Arial" w:cs="Arial"/>
          <w:sz w:val="21"/>
          <w:szCs w:val="21"/>
        </w:rPr>
      </w:pPr>
      <w:r w:rsidRPr="00177512">
        <w:rPr>
          <w:rFonts w:ascii="Arial" w:hAnsi="Arial" w:cs="Arial"/>
          <w:sz w:val="21"/>
          <w:szCs w:val="21"/>
        </w:rPr>
        <w:t xml:space="preserve">Ustalenia zawarte w tekście planu oraz </w:t>
      </w:r>
      <w:r w:rsidR="002B1584" w:rsidRPr="00177512">
        <w:rPr>
          <w:rFonts w:ascii="Arial" w:hAnsi="Arial" w:cs="Arial"/>
          <w:sz w:val="21"/>
          <w:szCs w:val="21"/>
        </w:rPr>
        <w:t>na rysunku</w:t>
      </w:r>
      <w:r w:rsidRPr="00177512">
        <w:rPr>
          <w:rFonts w:ascii="Arial" w:hAnsi="Arial" w:cs="Arial"/>
          <w:sz w:val="21"/>
          <w:szCs w:val="21"/>
        </w:rPr>
        <w:t xml:space="preserve"> planu obowiązują łącznie, w zakresie określonym uchwałą.</w:t>
      </w:r>
    </w:p>
    <w:p w14:paraId="717E35F3" w14:textId="77777777" w:rsidR="00E52995" w:rsidRPr="00177512" w:rsidRDefault="00E52995" w:rsidP="00946CA6">
      <w:pPr>
        <w:pStyle w:val="Tekstpodstawowy"/>
        <w:numPr>
          <w:ilvl w:val="0"/>
          <w:numId w:val="5"/>
        </w:numPr>
        <w:tabs>
          <w:tab w:val="left" w:pos="1429"/>
        </w:tabs>
        <w:rPr>
          <w:rFonts w:ascii="Arial" w:hAnsi="Arial" w:cs="Arial"/>
          <w:sz w:val="21"/>
          <w:szCs w:val="21"/>
        </w:rPr>
      </w:pPr>
      <w:r w:rsidRPr="00177512">
        <w:rPr>
          <w:rFonts w:ascii="Arial" w:hAnsi="Arial" w:cs="Arial"/>
          <w:sz w:val="21"/>
          <w:szCs w:val="21"/>
        </w:rPr>
        <w:t>Następujące ustalenia graficzne na rysunku planu są obowiązującymi ustaleniami planu:</w:t>
      </w:r>
    </w:p>
    <w:p w14:paraId="11E89E98" w14:textId="77777777" w:rsidR="00E52995" w:rsidRPr="00177512" w:rsidRDefault="00E52995" w:rsidP="00946CA6">
      <w:pPr>
        <w:pStyle w:val="Tekstpodstawowy"/>
        <w:numPr>
          <w:ilvl w:val="1"/>
          <w:numId w:val="5"/>
        </w:numPr>
        <w:tabs>
          <w:tab w:val="left" w:pos="1789"/>
        </w:tabs>
        <w:rPr>
          <w:rFonts w:ascii="Arial" w:hAnsi="Arial" w:cs="Arial"/>
          <w:sz w:val="21"/>
          <w:szCs w:val="21"/>
        </w:rPr>
      </w:pPr>
      <w:r w:rsidRPr="00177512">
        <w:rPr>
          <w:rFonts w:ascii="Arial" w:hAnsi="Arial" w:cs="Arial"/>
          <w:sz w:val="21"/>
          <w:szCs w:val="21"/>
        </w:rPr>
        <w:t>granice planu,</w:t>
      </w:r>
      <w:r w:rsidR="007873BB" w:rsidRPr="00177512">
        <w:rPr>
          <w:rFonts w:ascii="Arial" w:hAnsi="Arial" w:cs="Arial"/>
          <w:sz w:val="21"/>
          <w:szCs w:val="21"/>
        </w:rPr>
        <w:t xml:space="preserve"> pokrywające się z linią rozgraniczającą biegnącą po obrzeżu planu,</w:t>
      </w:r>
    </w:p>
    <w:p w14:paraId="2418F5AD" w14:textId="77777777" w:rsidR="00E52995" w:rsidRPr="00177512" w:rsidRDefault="00E52995" w:rsidP="00946CA6">
      <w:pPr>
        <w:pStyle w:val="Tekstpodstawowy"/>
        <w:numPr>
          <w:ilvl w:val="1"/>
          <w:numId w:val="5"/>
        </w:numPr>
        <w:tabs>
          <w:tab w:val="left" w:pos="1789"/>
        </w:tabs>
        <w:rPr>
          <w:rFonts w:ascii="Arial" w:hAnsi="Arial" w:cs="Arial"/>
          <w:sz w:val="21"/>
          <w:szCs w:val="21"/>
        </w:rPr>
      </w:pPr>
      <w:r w:rsidRPr="00177512">
        <w:rPr>
          <w:rFonts w:ascii="Arial" w:hAnsi="Arial" w:cs="Arial"/>
          <w:sz w:val="21"/>
          <w:szCs w:val="21"/>
        </w:rPr>
        <w:t>linie rozgraniczające tereny o różnym przeznaczeniu lub różnych zasadach zagospodarowania,</w:t>
      </w:r>
      <w:r w:rsidR="007873BB" w:rsidRPr="00177512">
        <w:rPr>
          <w:rFonts w:ascii="Arial" w:hAnsi="Arial" w:cs="Arial"/>
          <w:sz w:val="21"/>
          <w:szCs w:val="21"/>
        </w:rPr>
        <w:t xml:space="preserve"> </w:t>
      </w:r>
    </w:p>
    <w:p w14:paraId="6C95BA1F" w14:textId="77777777" w:rsidR="00E52995" w:rsidRPr="00177512" w:rsidRDefault="00E52995" w:rsidP="00946CA6">
      <w:pPr>
        <w:pStyle w:val="Tekstpodstawowy"/>
        <w:numPr>
          <w:ilvl w:val="1"/>
          <w:numId w:val="5"/>
        </w:numPr>
        <w:tabs>
          <w:tab w:val="left" w:pos="1789"/>
        </w:tabs>
        <w:rPr>
          <w:rFonts w:ascii="Arial" w:hAnsi="Arial" w:cs="Arial"/>
          <w:sz w:val="21"/>
          <w:szCs w:val="21"/>
        </w:rPr>
      </w:pPr>
      <w:r w:rsidRPr="00177512">
        <w:rPr>
          <w:rFonts w:ascii="Arial" w:hAnsi="Arial" w:cs="Arial"/>
          <w:sz w:val="21"/>
          <w:szCs w:val="21"/>
        </w:rPr>
        <w:t>nieprzekraczalne linie zabudowy,</w:t>
      </w:r>
      <w:r w:rsidR="007873BB" w:rsidRPr="00177512">
        <w:rPr>
          <w:rFonts w:ascii="Arial" w:hAnsi="Arial" w:cs="Arial"/>
          <w:sz w:val="21"/>
          <w:szCs w:val="21"/>
        </w:rPr>
        <w:t xml:space="preserve"> </w:t>
      </w:r>
    </w:p>
    <w:p w14:paraId="47123404" w14:textId="77777777" w:rsidR="00C85A86" w:rsidRPr="00177512" w:rsidRDefault="00E52995" w:rsidP="00946CA6">
      <w:pPr>
        <w:pStyle w:val="Tekstpodstawowy"/>
        <w:numPr>
          <w:ilvl w:val="1"/>
          <w:numId w:val="5"/>
        </w:numPr>
        <w:tabs>
          <w:tab w:val="left" w:pos="1789"/>
        </w:tabs>
        <w:rPr>
          <w:rFonts w:ascii="Arial" w:hAnsi="Arial" w:cs="Arial"/>
          <w:sz w:val="21"/>
          <w:szCs w:val="21"/>
        </w:rPr>
      </w:pPr>
      <w:r w:rsidRPr="00177512">
        <w:rPr>
          <w:rFonts w:ascii="Arial" w:hAnsi="Arial" w:cs="Arial"/>
          <w:sz w:val="21"/>
          <w:szCs w:val="21"/>
        </w:rPr>
        <w:t xml:space="preserve">symbole </w:t>
      </w:r>
      <w:r w:rsidR="007873BB" w:rsidRPr="00177512">
        <w:rPr>
          <w:rFonts w:ascii="Arial" w:hAnsi="Arial" w:cs="Arial"/>
          <w:sz w:val="21"/>
          <w:szCs w:val="21"/>
        </w:rPr>
        <w:t xml:space="preserve">cyfrowe i </w:t>
      </w:r>
      <w:r w:rsidRPr="00177512">
        <w:rPr>
          <w:rFonts w:ascii="Arial" w:hAnsi="Arial" w:cs="Arial"/>
          <w:sz w:val="21"/>
          <w:szCs w:val="21"/>
        </w:rPr>
        <w:t>literowe określające przeznaczenie</w:t>
      </w:r>
      <w:r w:rsidR="007873BB" w:rsidRPr="00177512">
        <w:rPr>
          <w:rFonts w:ascii="Arial" w:hAnsi="Arial" w:cs="Arial"/>
          <w:sz w:val="21"/>
          <w:szCs w:val="21"/>
        </w:rPr>
        <w:t xml:space="preserve"> </w:t>
      </w:r>
      <w:r w:rsidRPr="00177512">
        <w:rPr>
          <w:rFonts w:ascii="Arial" w:hAnsi="Arial" w:cs="Arial"/>
          <w:sz w:val="21"/>
          <w:szCs w:val="21"/>
        </w:rPr>
        <w:t>terenów</w:t>
      </w:r>
      <w:r w:rsidR="00C85A86" w:rsidRPr="00177512">
        <w:rPr>
          <w:rFonts w:ascii="Arial" w:hAnsi="Arial" w:cs="Arial"/>
          <w:sz w:val="21"/>
          <w:szCs w:val="21"/>
        </w:rPr>
        <w:t xml:space="preserve"> wyodrębnionych liniami rozgraniczającymi</w:t>
      </w:r>
      <w:r w:rsidR="007873BB" w:rsidRPr="00177512">
        <w:rPr>
          <w:rFonts w:ascii="Arial" w:hAnsi="Arial" w:cs="Arial"/>
          <w:sz w:val="21"/>
          <w:szCs w:val="21"/>
        </w:rPr>
        <w:t>, stanowiące odnośnik do szczegółowych ustaleń tekstowych planu</w:t>
      </w:r>
      <w:r w:rsidR="00C85A86" w:rsidRPr="00177512">
        <w:rPr>
          <w:rFonts w:ascii="Arial" w:hAnsi="Arial" w:cs="Arial"/>
          <w:sz w:val="21"/>
          <w:szCs w:val="21"/>
        </w:rPr>
        <w:t>:</w:t>
      </w:r>
    </w:p>
    <w:p w14:paraId="206267EE" w14:textId="77777777" w:rsidR="008145DB" w:rsidRPr="00177512" w:rsidRDefault="008145DB" w:rsidP="00946CA6">
      <w:pPr>
        <w:pStyle w:val="aaaa"/>
        <w:numPr>
          <w:ilvl w:val="2"/>
          <w:numId w:val="5"/>
        </w:numPr>
        <w:rPr>
          <w:rFonts w:cs="Arial"/>
          <w:b/>
          <w:sz w:val="21"/>
          <w:szCs w:val="21"/>
        </w:rPr>
      </w:pPr>
      <w:r w:rsidRPr="00177512">
        <w:rPr>
          <w:rFonts w:cs="Arial"/>
          <w:b/>
          <w:sz w:val="21"/>
          <w:szCs w:val="21"/>
        </w:rPr>
        <w:t>MN</w:t>
      </w:r>
      <w:r w:rsidRPr="00177512">
        <w:rPr>
          <w:rFonts w:cs="Arial"/>
          <w:sz w:val="21"/>
          <w:szCs w:val="21"/>
        </w:rPr>
        <w:t xml:space="preserve"> – tereny zabudowy mieszkaniowej jednorodzinnej,</w:t>
      </w:r>
    </w:p>
    <w:p w14:paraId="7A39CD34" w14:textId="77777777" w:rsidR="008145DB" w:rsidRPr="00177512" w:rsidRDefault="008145DB" w:rsidP="00946CA6">
      <w:pPr>
        <w:pStyle w:val="aaaa"/>
        <w:numPr>
          <w:ilvl w:val="2"/>
          <w:numId w:val="5"/>
        </w:numPr>
        <w:rPr>
          <w:rFonts w:cs="Arial"/>
          <w:b/>
          <w:sz w:val="21"/>
          <w:szCs w:val="21"/>
        </w:rPr>
      </w:pPr>
      <w:r w:rsidRPr="00177512">
        <w:rPr>
          <w:rFonts w:cs="Arial"/>
          <w:b/>
          <w:sz w:val="21"/>
          <w:szCs w:val="21"/>
        </w:rPr>
        <w:t>MN</w:t>
      </w:r>
      <w:r w:rsidR="00FF44F4" w:rsidRPr="00177512">
        <w:rPr>
          <w:rFonts w:cs="Arial"/>
          <w:b/>
          <w:sz w:val="21"/>
          <w:szCs w:val="21"/>
        </w:rPr>
        <w:t>/</w:t>
      </w:r>
      <w:r w:rsidRPr="00177512">
        <w:rPr>
          <w:rFonts w:cs="Arial"/>
          <w:b/>
          <w:sz w:val="21"/>
          <w:szCs w:val="21"/>
        </w:rPr>
        <w:t>U</w:t>
      </w:r>
      <w:r w:rsidRPr="00177512">
        <w:rPr>
          <w:rFonts w:cs="Arial"/>
          <w:sz w:val="21"/>
          <w:szCs w:val="21"/>
        </w:rPr>
        <w:t xml:space="preserve"> – teren</w:t>
      </w:r>
      <w:r w:rsidR="004F1F25" w:rsidRPr="00177512">
        <w:rPr>
          <w:rFonts w:cs="Arial"/>
          <w:sz w:val="21"/>
          <w:szCs w:val="21"/>
        </w:rPr>
        <w:t>y</w:t>
      </w:r>
      <w:r w:rsidRPr="00177512">
        <w:rPr>
          <w:rFonts w:cs="Arial"/>
          <w:sz w:val="21"/>
          <w:szCs w:val="21"/>
        </w:rPr>
        <w:t xml:space="preserve"> zabudowy mieszkaniowej jednorodzinnej i zabudowy usługowej,</w:t>
      </w:r>
    </w:p>
    <w:p w14:paraId="1682497E" w14:textId="77777777" w:rsidR="00283C01" w:rsidRPr="00177512" w:rsidRDefault="00283C01" w:rsidP="00946CA6">
      <w:pPr>
        <w:pStyle w:val="aaaa"/>
        <w:numPr>
          <w:ilvl w:val="2"/>
          <w:numId w:val="5"/>
        </w:numPr>
        <w:rPr>
          <w:rFonts w:cs="Arial"/>
          <w:b/>
          <w:sz w:val="21"/>
          <w:szCs w:val="21"/>
        </w:rPr>
      </w:pPr>
      <w:r w:rsidRPr="00177512">
        <w:rPr>
          <w:rFonts w:cs="Arial"/>
          <w:b/>
          <w:sz w:val="21"/>
          <w:szCs w:val="21"/>
        </w:rPr>
        <w:t>RM</w:t>
      </w:r>
      <w:r w:rsidRPr="00177512">
        <w:rPr>
          <w:rFonts w:cs="Arial"/>
          <w:sz w:val="21"/>
          <w:szCs w:val="21"/>
        </w:rPr>
        <w:t>– tereny zabudowy zagrodowej,</w:t>
      </w:r>
    </w:p>
    <w:p w14:paraId="1F4A1528" w14:textId="77777777" w:rsidR="00DC28A9" w:rsidRPr="00177512" w:rsidRDefault="00DC28A9" w:rsidP="00946CA6">
      <w:pPr>
        <w:pStyle w:val="aaaa"/>
        <w:numPr>
          <w:ilvl w:val="2"/>
          <w:numId w:val="5"/>
        </w:numPr>
        <w:rPr>
          <w:rFonts w:cs="Arial"/>
          <w:b/>
          <w:sz w:val="21"/>
          <w:szCs w:val="21"/>
        </w:rPr>
      </w:pPr>
      <w:r w:rsidRPr="00177512">
        <w:rPr>
          <w:rFonts w:cs="Arial"/>
          <w:b/>
          <w:sz w:val="21"/>
          <w:szCs w:val="21"/>
        </w:rPr>
        <w:t xml:space="preserve">U </w:t>
      </w:r>
      <w:r w:rsidRPr="00177512">
        <w:rPr>
          <w:rFonts w:cs="Arial"/>
          <w:sz w:val="21"/>
          <w:szCs w:val="21"/>
        </w:rPr>
        <w:t>– tereny zabudowy usługowej,</w:t>
      </w:r>
    </w:p>
    <w:p w14:paraId="781A63B7" w14:textId="77777777" w:rsidR="008145DB" w:rsidRPr="00177512" w:rsidRDefault="008145DB" w:rsidP="00946CA6">
      <w:pPr>
        <w:pStyle w:val="aaaa"/>
        <w:numPr>
          <w:ilvl w:val="2"/>
          <w:numId w:val="5"/>
        </w:numPr>
        <w:rPr>
          <w:rFonts w:cs="Arial"/>
          <w:b/>
          <w:sz w:val="21"/>
          <w:szCs w:val="21"/>
        </w:rPr>
      </w:pPr>
      <w:r w:rsidRPr="00177512">
        <w:rPr>
          <w:rFonts w:cs="Arial"/>
          <w:b/>
          <w:sz w:val="21"/>
          <w:szCs w:val="21"/>
        </w:rPr>
        <w:t xml:space="preserve">US </w:t>
      </w:r>
      <w:r w:rsidRPr="00177512">
        <w:rPr>
          <w:rFonts w:cs="Arial"/>
          <w:sz w:val="21"/>
          <w:szCs w:val="21"/>
        </w:rPr>
        <w:t>– teren</w:t>
      </w:r>
      <w:r w:rsidR="00A94831" w:rsidRPr="00177512">
        <w:rPr>
          <w:rFonts w:cs="Arial"/>
          <w:sz w:val="21"/>
          <w:szCs w:val="21"/>
        </w:rPr>
        <w:t xml:space="preserve"> zabudowy</w:t>
      </w:r>
      <w:r w:rsidRPr="00177512">
        <w:rPr>
          <w:rFonts w:cs="Arial"/>
          <w:sz w:val="21"/>
          <w:szCs w:val="21"/>
        </w:rPr>
        <w:t xml:space="preserve"> usług sportu i rekreacji,</w:t>
      </w:r>
    </w:p>
    <w:p w14:paraId="27704890" w14:textId="77777777" w:rsidR="003006B0" w:rsidRPr="00177512" w:rsidRDefault="003006B0" w:rsidP="00946CA6">
      <w:pPr>
        <w:pStyle w:val="aaaa"/>
        <w:numPr>
          <w:ilvl w:val="2"/>
          <w:numId w:val="5"/>
        </w:numPr>
        <w:rPr>
          <w:rFonts w:cs="Arial"/>
          <w:sz w:val="21"/>
          <w:szCs w:val="21"/>
        </w:rPr>
      </w:pPr>
      <w:r w:rsidRPr="00177512">
        <w:rPr>
          <w:rFonts w:cs="Arial"/>
          <w:b/>
          <w:sz w:val="21"/>
          <w:szCs w:val="21"/>
        </w:rPr>
        <w:t>U</w:t>
      </w:r>
      <w:r w:rsidR="004E27E8" w:rsidRPr="00177512">
        <w:rPr>
          <w:rFonts w:cs="Arial"/>
          <w:b/>
          <w:sz w:val="21"/>
          <w:szCs w:val="21"/>
        </w:rPr>
        <w:t>/</w:t>
      </w:r>
      <w:r w:rsidRPr="00177512">
        <w:rPr>
          <w:rFonts w:cs="Arial"/>
          <w:b/>
          <w:sz w:val="21"/>
          <w:szCs w:val="21"/>
        </w:rPr>
        <w:t xml:space="preserve">SM </w:t>
      </w:r>
      <w:r w:rsidRPr="00177512">
        <w:rPr>
          <w:rFonts w:cs="Arial"/>
          <w:sz w:val="21"/>
          <w:szCs w:val="21"/>
        </w:rPr>
        <w:t>– teren zabudowy usługowej oraz składów i magazynów;</w:t>
      </w:r>
    </w:p>
    <w:p w14:paraId="199C7124" w14:textId="77777777" w:rsidR="004F1F25" w:rsidRPr="00177512" w:rsidRDefault="004F1F25" w:rsidP="00946CA6">
      <w:pPr>
        <w:pStyle w:val="aaaa"/>
        <w:numPr>
          <w:ilvl w:val="2"/>
          <w:numId w:val="5"/>
        </w:numPr>
        <w:rPr>
          <w:rFonts w:cs="Arial"/>
          <w:b/>
          <w:sz w:val="21"/>
          <w:szCs w:val="21"/>
        </w:rPr>
      </w:pPr>
      <w:r w:rsidRPr="00177512">
        <w:rPr>
          <w:rFonts w:cs="Arial"/>
          <w:b/>
          <w:sz w:val="21"/>
          <w:szCs w:val="21"/>
        </w:rPr>
        <w:t>R</w:t>
      </w:r>
      <w:r w:rsidRPr="00177512">
        <w:rPr>
          <w:rFonts w:cs="Arial"/>
          <w:sz w:val="21"/>
          <w:szCs w:val="21"/>
        </w:rPr>
        <w:t xml:space="preserve"> – tereny rolnicze,</w:t>
      </w:r>
    </w:p>
    <w:p w14:paraId="21AD27BB" w14:textId="77777777" w:rsidR="00DC28A9" w:rsidRPr="00177512" w:rsidRDefault="00DC28A9" w:rsidP="00946CA6">
      <w:pPr>
        <w:pStyle w:val="aaaa"/>
        <w:numPr>
          <w:ilvl w:val="2"/>
          <w:numId w:val="5"/>
        </w:numPr>
        <w:rPr>
          <w:rFonts w:cs="Arial"/>
          <w:b/>
          <w:sz w:val="21"/>
          <w:szCs w:val="21"/>
        </w:rPr>
      </w:pPr>
      <w:r w:rsidRPr="00177512">
        <w:rPr>
          <w:rFonts w:cs="Arial"/>
          <w:b/>
          <w:sz w:val="21"/>
          <w:szCs w:val="21"/>
        </w:rPr>
        <w:t xml:space="preserve">WS - </w:t>
      </w:r>
      <w:r w:rsidRPr="00177512">
        <w:rPr>
          <w:rFonts w:cs="Arial"/>
          <w:sz w:val="21"/>
          <w:szCs w:val="21"/>
        </w:rPr>
        <w:t>teren</w:t>
      </w:r>
      <w:r w:rsidR="00997979" w:rsidRPr="00177512">
        <w:rPr>
          <w:rFonts w:cs="Arial"/>
          <w:sz w:val="21"/>
          <w:szCs w:val="21"/>
        </w:rPr>
        <w:t>y</w:t>
      </w:r>
      <w:r w:rsidRPr="00177512">
        <w:rPr>
          <w:rFonts w:cs="Arial"/>
          <w:sz w:val="21"/>
          <w:szCs w:val="21"/>
        </w:rPr>
        <w:t xml:space="preserve"> wód powierzchniowych i rowów melioracyjnych,</w:t>
      </w:r>
    </w:p>
    <w:p w14:paraId="0AD9E683" w14:textId="77777777" w:rsidR="00DC28A9" w:rsidRPr="00177512" w:rsidRDefault="00DC28A9" w:rsidP="00946CA6">
      <w:pPr>
        <w:pStyle w:val="aaaa"/>
        <w:numPr>
          <w:ilvl w:val="2"/>
          <w:numId w:val="5"/>
        </w:numPr>
        <w:rPr>
          <w:rFonts w:cs="Arial"/>
          <w:b/>
          <w:sz w:val="21"/>
          <w:szCs w:val="21"/>
        </w:rPr>
      </w:pPr>
      <w:r w:rsidRPr="00177512">
        <w:rPr>
          <w:rFonts w:cs="Arial"/>
          <w:b/>
          <w:sz w:val="21"/>
          <w:szCs w:val="21"/>
        </w:rPr>
        <w:t xml:space="preserve">ZN – </w:t>
      </w:r>
      <w:r w:rsidRPr="00177512">
        <w:rPr>
          <w:rFonts w:cs="Arial"/>
          <w:sz w:val="21"/>
          <w:szCs w:val="21"/>
        </w:rPr>
        <w:t>tereny zieleni nieurządzonej,</w:t>
      </w:r>
    </w:p>
    <w:p w14:paraId="646CDE31" w14:textId="77777777" w:rsidR="004F4DC2" w:rsidRPr="00177512" w:rsidRDefault="00A94831" w:rsidP="00946CA6">
      <w:pPr>
        <w:pStyle w:val="aaaa"/>
        <w:numPr>
          <w:ilvl w:val="2"/>
          <w:numId w:val="5"/>
        </w:numPr>
        <w:rPr>
          <w:rFonts w:cs="Arial"/>
          <w:b/>
          <w:sz w:val="21"/>
          <w:szCs w:val="21"/>
        </w:rPr>
      </w:pPr>
      <w:r w:rsidRPr="00177512">
        <w:rPr>
          <w:rFonts w:cs="Arial"/>
          <w:b/>
          <w:sz w:val="21"/>
          <w:szCs w:val="21"/>
        </w:rPr>
        <w:t>ZP</w:t>
      </w:r>
      <w:r w:rsidR="008145DB" w:rsidRPr="00177512">
        <w:rPr>
          <w:rFonts w:cs="Arial"/>
          <w:b/>
          <w:sz w:val="21"/>
          <w:szCs w:val="21"/>
        </w:rPr>
        <w:t xml:space="preserve"> </w:t>
      </w:r>
      <w:r w:rsidR="008145DB" w:rsidRPr="00177512">
        <w:rPr>
          <w:rFonts w:cs="Arial"/>
          <w:sz w:val="21"/>
          <w:szCs w:val="21"/>
        </w:rPr>
        <w:t>– tereny zieleni urządzonej</w:t>
      </w:r>
      <w:r w:rsidR="00DC28A9" w:rsidRPr="00177512">
        <w:rPr>
          <w:rFonts w:cs="Arial"/>
          <w:sz w:val="21"/>
          <w:szCs w:val="21"/>
        </w:rPr>
        <w:t>,</w:t>
      </w:r>
    </w:p>
    <w:p w14:paraId="3F94FD41" w14:textId="77777777" w:rsidR="002F5474" w:rsidRPr="00177512" w:rsidRDefault="002F5474" w:rsidP="00946CA6">
      <w:pPr>
        <w:pStyle w:val="aaaa"/>
        <w:numPr>
          <w:ilvl w:val="2"/>
          <w:numId w:val="5"/>
        </w:numPr>
        <w:rPr>
          <w:rFonts w:cs="Arial"/>
          <w:b/>
          <w:sz w:val="21"/>
          <w:szCs w:val="21"/>
        </w:rPr>
      </w:pPr>
      <w:r w:rsidRPr="00177512">
        <w:rPr>
          <w:rFonts w:cs="Arial"/>
          <w:b/>
          <w:sz w:val="21"/>
          <w:szCs w:val="21"/>
        </w:rPr>
        <w:t>E</w:t>
      </w:r>
      <w:r w:rsidRPr="00177512">
        <w:rPr>
          <w:rFonts w:cs="Arial"/>
          <w:sz w:val="21"/>
          <w:szCs w:val="21"/>
        </w:rPr>
        <w:t xml:space="preserve"> – tereny obiektów infrastruktury elektroenergetycznej,</w:t>
      </w:r>
    </w:p>
    <w:p w14:paraId="51C47F54" w14:textId="77777777" w:rsidR="004F1F25" w:rsidRPr="00177512" w:rsidRDefault="004F1F25" w:rsidP="00946CA6">
      <w:pPr>
        <w:pStyle w:val="aaaa"/>
        <w:numPr>
          <w:ilvl w:val="2"/>
          <w:numId w:val="5"/>
        </w:numPr>
        <w:rPr>
          <w:rFonts w:cs="Arial"/>
          <w:b/>
          <w:sz w:val="21"/>
          <w:szCs w:val="21"/>
        </w:rPr>
      </w:pPr>
      <w:r w:rsidRPr="00177512">
        <w:rPr>
          <w:rFonts w:cs="Arial"/>
          <w:b/>
          <w:sz w:val="21"/>
          <w:szCs w:val="21"/>
        </w:rPr>
        <w:t xml:space="preserve">KK – </w:t>
      </w:r>
      <w:r w:rsidRPr="00177512">
        <w:rPr>
          <w:rFonts w:cs="Arial"/>
          <w:sz w:val="21"/>
          <w:szCs w:val="21"/>
        </w:rPr>
        <w:t xml:space="preserve">tereny </w:t>
      </w:r>
      <w:r w:rsidR="00171F1D" w:rsidRPr="00177512">
        <w:rPr>
          <w:rFonts w:cs="Arial"/>
          <w:sz w:val="21"/>
          <w:szCs w:val="21"/>
        </w:rPr>
        <w:t>kolejowe</w:t>
      </w:r>
      <w:r w:rsidRPr="00177512">
        <w:rPr>
          <w:rFonts w:cs="Arial"/>
          <w:sz w:val="21"/>
          <w:szCs w:val="21"/>
        </w:rPr>
        <w:t>,</w:t>
      </w:r>
    </w:p>
    <w:p w14:paraId="7A5595C0" w14:textId="77777777" w:rsidR="004F1F25" w:rsidRPr="00177512" w:rsidRDefault="004F1F25" w:rsidP="00946CA6">
      <w:pPr>
        <w:pStyle w:val="aaaa"/>
        <w:numPr>
          <w:ilvl w:val="2"/>
          <w:numId w:val="5"/>
        </w:numPr>
        <w:rPr>
          <w:rFonts w:cs="Arial"/>
          <w:b/>
          <w:sz w:val="21"/>
          <w:szCs w:val="21"/>
        </w:rPr>
      </w:pPr>
      <w:r w:rsidRPr="00177512">
        <w:rPr>
          <w:rFonts w:cs="Arial"/>
          <w:b/>
          <w:sz w:val="21"/>
          <w:szCs w:val="21"/>
        </w:rPr>
        <w:t xml:space="preserve">KDZ – </w:t>
      </w:r>
      <w:r w:rsidRPr="00177512">
        <w:rPr>
          <w:rFonts w:cs="Arial"/>
          <w:sz w:val="21"/>
          <w:szCs w:val="21"/>
        </w:rPr>
        <w:t>tereny dróg publicznych klasy drogi zbiorczej,</w:t>
      </w:r>
    </w:p>
    <w:p w14:paraId="405ED798" w14:textId="77777777" w:rsidR="004F1F25" w:rsidRPr="00177512" w:rsidRDefault="004F1F25" w:rsidP="00946CA6">
      <w:pPr>
        <w:pStyle w:val="aaaa"/>
        <w:numPr>
          <w:ilvl w:val="2"/>
          <w:numId w:val="5"/>
        </w:numPr>
        <w:rPr>
          <w:rFonts w:cs="Arial"/>
          <w:b/>
          <w:sz w:val="21"/>
          <w:szCs w:val="21"/>
        </w:rPr>
      </w:pPr>
      <w:r w:rsidRPr="00177512">
        <w:rPr>
          <w:rFonts w:cs="Arial"/>
          <w:b/>
          <w:sz w:val="21"/>
          <w:szCs w:val="21"/>
        </w:rPr>
        <w:t xml:space="preserve">KDL </w:t>
      </w:r>
      <w:r w:rsidRPr="00177512">
        <w:rPr>
          <w:rFonts w:cs="Arial"/>
          <w:sz w:val="21"/>
          <w:szCs w:val="21"/>
        </w:rPr>
        <w:t>– tereny dróg publicznych klasy drogi lokalnej,</w:t>
      </w:r>
    </w:p>
    <w:p w14:paraId="1181AAFA" w14:textId="77777777" w:rsidR="004F1F25" w:rsidRPr="00177512" w:rsidRDefault="004F1F25" w:rsidP="00946CA6">
      <w:pPr>
        <w:pStyle w:val="aaaa"/>
        <w:numPr>
          <w:ilvl w:val="2"/>
          <w:numId w:val="5"/>
        </w:numPr>
        <w:rPr>
          <w:rFonts w:cs="Arial"/>
          <w:b/>
          <w:sz w:val="21"/>
          <w:szCs w:val="21"/>
        </w:rPr>
      </w:pPr>
      <w:r w:rsidRPr="00177512">
        <w:rPr>
          <w:rFonts w:cs="Arial"/>
          <w:b/>
          <w:sz w:val="21"/>
          <w:szCs w:val="21"/>
        </w:rPr>
        <w:t>KDD</w:t>
      </w:r>
      <w:r w:rsidRPr="00177512">
        <w:rPr>
          <w:rFonts w:cs="Arial"/>
          <w:sz w:val="21"/>
          <w:szCs w:val="21"/>
        </w:rPr>
        <w:t xml:space="preserve"> – tereny dróg publicznych klasy drogi dojazdowej,</w:t>
      </w:r>
    </w:p>
    <w:p w14:paraId="3688FA9C" w14:textId="77777777" w:rsidR="004F1F25" w:rsidRPr="00177512" w:rsidRDefault="004F1F25" w:rsidP="00946CA6">
      <w:pPr>
        <w:pStyle w:val="aaaa"/>
        <w:numPr>
          <w:ilvl w:val="2"/>
          <w:numId w:val="5"/>
        </w:numPr>
        <w:rPr>
          <w:rFonts w:cs="Arial"/>
          <w:b/>
          <w:sz w:val="21"/>
          <w:szCs w:val="21"/>
        </w:rPr>
      </w:pPr>
      <w:r w:rsidRPr="00177512">
        <w:rPr>
          <w:rFonts w:cs="Arial"/>
          <w:b/>
          <w:sz w:val="21"/>
          <w:szCs w:val="21"/>
        </w:rPr>
        <w:t xml:space="preserve">KDW </w:t>
      </w:r>
      <w:r w:rsidRPr="00177512">
        <w:rPr>
          <w:rFonts w:cs="Arial"/>
          <w:sz w:val="21"/>
          <w:szCs w:val="21"/>
        </w:rPr>
        <w:t>– tereny dróg wewnętrznych,</w:t>
      </w:r>
    </w:p>
    <w:p w14:paraId="4002F895" w14:textId="77777777" w:rsidR="004F4DC2" w:rsidRPr="00177512" w:rsidRDefault="00E47C1D" w:rsidP="00946CA6">
      <w:pPr>
        <w:pStyle w:val="aaaa"/>
        <w:numPr>
          <w:ilvl w:val="1"/>
          <w:numId w:val="5"/>
        </w:numPr>
        <w:rPr>
          <w:rFonts w:cs="Arial"/>
          <w:sz w:val="21"/>
          <w:szCs w:val="21"/>
        </w:rPr>
      </w:pPr>
      <w:r w:rsidRPr="00177512">
        <w:rPr>
          <w:rFonts w:cs="Arial"/>
          <w:sz w:val="21"/>
          <w:szCs w:val="21"/>
        </w:rPr>
        <w:t>obiekty i obszary podlegające ochronie</w:t>
      </w:r>
      <w:r w:rsidR="004F4DC2" w:rsidRPr="00177512">
        <w:rPr>
          <w:rFonts w:cs="Arial"/>
          <w:sz w:val="21"/>
          <w:szCs w:val="21"/>
        </w:rPr>
        <w:t>:</w:t>
      </w:r>
    </w:p>
    <w:p w14:paraId="4D0731A9" w14:textId="77777777" w:rsidR="004F4DC2" w:rsidRPr="00177512" w:rsidRDefault="00A9083F" w:rsidP="00946CA6">
      <w:pPr>
        <w:pStyle w:val="aaaa"/>
        <w:numPr>
          <w:ilvl w:val="2"/>
          <w:numId w:val="5"/>
        </w:numPr>
        <w:rPr>
          <w:rFonts w:cs="Arial"/>
          <w:b/>
          <w:sz w:val="21"/>
          <w:szCs w:val="21"/>
        </w:rPr>
      </w:pPr>
      <w:r w:rsidRPr="00177512">
        <w:rPr>
          <w:rFonts w:cs="Arial"/>
          <w:sz w:val="21"/>
          <w:szCs w:val="21"/>
        </w:rPr>
        <w:t xml:space="preserve">granice </w:t>
      </w:r>
      <w:r w:rsidR="00A94831" w:rsidRPr="00177512">
        <w:rPr>
          <w:rFonts w:cs="Arial"/>
          <w:sz w:val="21"/>
          <w:szCs w:val="21"/>
        </w:rPr>
        <w:t>strefy „</w:t>
      </w:r>
      <w:r w:rsidR="00E04D77" w:rsidRPr="00177512">
        <w:rPr>
          <w:rFonts w:cs="Arial"/>
          <w:sz w:val="21"/>
          <w:szCs w:val="21"/>
        </w:rPr>
        <w:t>B</w:t>
      </w:r>
      <w:r w:rsidR="00A94831" w:rsidRPr="00177512">
        <w:rPr>
          <w:rFonts w:cs="Arial"/>
          <w:sz w:val="21"/>
          <w:szCs w:val="21"/>
        </w:rPr>
        <w:t xml:space="preserve">” ochrony </w:t>
      </w:r>
      <w:r w:rsidR="00E04D77" w:rsidRPr="00177512">
        <w:rPr>
          <w:rFonts w:cs="Arial"/>
          <w:sz w:val="21"/>
          <w:szCs w:val="21"/>
        </w:rPr>
        <w:t>konserwatorskiej</w:t>
      </w:r>
      <w:r w:rsidR="004F4DC2" w:rsidRPr="00177512">
        <w:rPr>
          <w:rFonts w:cs="Arial"/>
          <w:sz w:val="21"/>
          <w:szCs w:val="21"/>
        </w:rPr>
        <w:t>,</w:t>
      </w:r>
    </w:p>
    <w:p w14:paraId="28090FD1" w14:textId="77777777" w:rsidR="00A94831" w:rsidRPr="00177512" w:rsidRDefault="00A94831" w:rsidP="00946CA6">
      <w:pPr>
        <w:pStyle w:val="aaaa"/>
        <w:numPr>
          <w:ilvl w:val="2"/>
          <w:numId w:val="5"/>
        </w:numPr>
        <w:rPr>
          <w:rFonts w:cs="Arial"/>
          <w:b/>
          <w:sz w:val="21"/>
          <w:szCs w:val="21"/>
        </w:rPr>
      </w:pPr>
      <w:r w:rsidRPr="00177512">
        <w:rPr>
          <w:rFonts w:cs="Arial"/>
          <w:sz w:val="21"/>
          <w:szCs w:val="21"/>
        </w:rPr>
        <w:t xml:space="preserve">obiekty wpisane do </w:t>
      </w:r>
      <w:r w:rsidR="00DC28A9" w:rsidRPr="00177512">
        <w:rPr>
          <w:rFonts w:cs="Arial"/>
          <w:sz w:val="21"/>
          <w:szCs w:val="21"/>
        </w:rPr>
        <w:t>gminnej ewidencji zabytków</w:t>
      </w:r>
      <w:r w:rsidRPr="00177512">
        <w:rPr>
          <w:rFonts w:cs="Arial"/>
          <w:sz w:val="21"/>
          <w:szCs w:val="21"/>
        </w:rPr>
        <w:t>,</w:t>
      </w:r>
    </w:p>
    <w:p w14:paraId="7EB07C38" w14:textId="77777777" w:rsidR="00A94831" w:rsidRPr="00177512" w:rsidRDefault="004F393E" w:rsidP="00946CA6">
      <w:pPr>
        <w:pStyle w:val="aaaa"/>
        <w:numPr>
          <w:ilvl w:val="2"/>
          <w:numId w:val="5"/>
        </w:numPr>
        <w:rPr>
          <w:rFonts w:cs="Arial"/>
          <w:b/>
          <w:sz w:val="21"/>
          <w:szCs w:val="21"/>
        </w:rPr>
      </w:pPr>
      <w:r w:rsidRPr="00177512">
        <w:rPr>
          <w:rFonts w:cs="Arial"/>
          <w:sz w:val="21"/>
          <w:szCs w:val="21"/>
        </w:rPr>
        <w:t>stanowiska archeologiczne</w:t>
      </w:r>
      <w:r w:rsidR="00A94831" w:rsidRPr="00177512">
        <w:rPr>
          <w:rFonts w:cs="Arial"/>
          <w:sz w:val="21"/>
          <w:szCs w:val="21"/>
        </w:rPr>
        <w:t>,</w:t>
      </w:r>
    </w:p>
    <w:p w14:paraId="539A727E" w14:textId="77777777" w:rsidR="004F393E" w:rsidRPr="00177512" w:rsidRDefault="004F393E" w:rsidP="00946CA6">
      <w:pPr>
        <w:pStyle w:val="aaaa"/>
        <w:numPr>
          <w:ilvl w:val="2"/>
          <w:numId w:val="5"/>
        </w:numPr>
        <w:rPr>
          <w:rFonts w:cs="Arial"/>
          <w:b/>
          <w:sz w:val="21"/>
          <w:szCs w:val="21"/>
        </w:rPr>
      </w:pPr>
      <w:r w:rsidRPr="00177512">
        <w:rPr>
          <w:rFonts w:cs="Arial"/>
          <w:sz w:val="21"/>
          <w:szCs w:val="21"/>
        </w:rPr>
        <w:t>granice strefy "</w:t>
      </w:r>
      <w:r w:rsidR="00F22141" w:rsidRPr="00177512">
        <w:rPr>
          <w:rFonts w:cs="Arial"/>
          <w:sz w:val="21"/>
          <w:szCs w:val="21"/>
        </w:rPr>
        <w:t>O</w:t>
      </w:r>
      <w:r w:rsidRPr="00177512">
        <w:rPr>
          <w:rFonts w:cs="Arial"/>
          <w:sz w:val="21"/>
          <w:szCs w:val="21"/>
        </w:rPr>
        <w:t>W" ochrony konserwatorskiej zabytków archeologicznych,</w:t>
      </w:r>
    </w:p>
    <w:p w14:paraId="6727393E" w14:textId="77777777" w:rsidR="004F4DC2" w:rsidRPr="00177512" w:rsidRDefault="00DC28A9" w:rsidP="00946CA6">
      <w:pPr>
        <w:pStyle w:val="aaaa"/>
        <w:numPr>
          <w:ilvl w:val="2"/>
          <w:numId w:val="5"/>
        </w:numPr>
        <w:rPr>
          <w:rFonts w:cs="Arial"/>
          <w:b/>
          <w:sz w:val="21"/>
          <w:szCs w:val="21"/>
        </w:rPr>
      </w:pPr>
      <w:r w:rsidRPr="00177512">
        <w:rPr>
          <w:rFonts w:cs="Arial"/>
          <w:sz w:val="21"/>
          <w:szCs w:val="21"/>
        </w:rPr>
        <w:t>zabytkowe aleje drzew</w:t>
      </w:r>
      <w:r w:rsidR="004F4DC2" w:rsidRPr="00177512">
        <w:rPr>
          <w:rFonts w:cs="Arial"/>
          <w:sz w:val="21"/>
          <w:szCs w:val="21"/>
        </w:rPr>
        <w:t>,</w:t>
      </w:r>
    </w:p>
    <w:p w14:paraId="66CBE7D2" w14:textId="77777777" w:rsidR="00097E60" w:rsidRPr="00177512" w:rsidRDefault="00AA6B47" w:rsidP="00AA6B47">
      <w:pPr>
        <w:pStyle w:val="aaaa"/>
        <w:numPr>
          <w:ilvl w:val="0"/>
          <w:numId w:val="5"/>
        </w:numPr>
        <w:rPr>
          <w:rFonts w:cs="Arial"/>
          <w:b/>
          <w:sz w:val="21"/>
          <w:szCs w:val="21"/>
        </w:rPr>
      </w:pPr>
      <w:r w:rsidRPr="00177512">
        <w:rPr>
          <w:rFonts w:cs="Arial"/>
          <w:sz w:val="21"/>
          <w:szCs w:val="21"/>
          <w:lang w:eastAsia="pl-PL"/>
        </w:rPr>
        <w:t>Wskazuje się na rysunku planu oznaczenia  informacyjne, nie stanowiące ustaleń planu</w:t>
      </w:r>
      <w:r w:rsidR="00097E60" w:rsidRPr="00177512">
        <w:rPr>
          <w:rFonts w:cs="Arial"/>
          <w:sz w:val="21"/>
          <w:szCs w:val="21"/>
        </w:rPr>
        <w:t>:</w:t>
      </w:r>
    </w:p>
    <w:p w14:paraId="37895D7F" w14:textId="77777777" w:rsidR="00CD315C" w:rsidRPr="00177512" w:rsidRDefault="00CD315C" w:rsidP="00946CA6">
      <w:pPr>
        <w:pStyle w:val="aaaa"/>
        <w:numPr>
          <w:ilvl w:val="2"/>
          <w:numId w:val="5"/>
        </w:numPr>
        <w:rPr>
          <w:rFonts w:cs="Arial"/>
          <w:sz w:val="21"/>
          <w:szCs w:val="21"/>
        </w:rPr>
      </w:pPr>
      <w:r w:rsidRPr="00177512">
        <w:rPr>
          <w:rFonts w:cs="Arial"/>
          <w:sz w:val="21"/>
          <w:szCs w:val="21"/>
        </w:rPr>
        <w:t>trasa istniejącej linii elektroenergetycznej 400 kV relacji Wrocław – Pasikurowice,</w:t>
      </w:r>
    </w:p>
    <w:p w14:paraId="2BD4B4CB" w14:textId="77777777" w:rsidR="00810438" w:rsidRPr="00177512" w:rsidRDefault="00810438" w:rsidP="00946CA6">
      <w:pPr>
        <w:pStyle w:val="aaaa"/>
        <w:numPr>
          <w:ilvl w:val="2"/>
          <w:numId w:val="5"/>
        </w:numPr>
        <w:rPr>
          <w:rFonts w:cs="Arial"/>
          <w:sz w:val="21"/>
          <w:szCs w:val="21"/>
        </w:rPr>
      </w:pPr>
      <w:r w:rsidRPr="00177512">
        <w:rPr>
          <w:rFonts w:cs="Arial"/>
          <w:sz w:val="21"/>
          <w:szCs w:val="21"/>
        </w:rPr>
        <w:t>istniejący gazociąg w/c DN 350 4,0 MPa,</w:t>
      </w:r>
    </w:p>
    <w:p w14:paraId="1A28998E" w14:textId="77777777" w:rsidR="00CD315C" w:rsidRPr="00177512" w:rsidRDefault="00CD315C" w:rsidP="00946CA6">
      <w:pPr>
        <w:pStyle w:val="aaaa"/>
        <w:numPr>
          <w:ilvl w:val="2"/>
          <w:numId w:val="5"/>
        </w:numPr>
        <w:rPr>
          <w:rFonts w:cs="Arial"/>
          <w:sz w:val="21"/>
          <w:szCs w:val="21"/>
        </w:rPr>
      </w:pPr>
      <w:r w:rsidRPr="00177512">
        <w:rPr>
          <w:rFonts w:cs="Arial"/>
          <w:sz w:val="21"/>
          <w:szCs w:val="21"/>
        </w:rPr>
        <w:t>granice strefy ochronnej od gazociągu wysokiego ciśnienia,</w:t>
      </w:r>
    </w:p>
    <w:p w14:paraId="22978CD8" w14:textId="77777777" w:rsidR="008E2636" w:rsidRPr="00177512" w:rsidRDefault="00C919CE" w:rsidP="00946CA6">
      <w:pPr>
        <w:pStyle w:val="aaaa"/>
        <w:numPr>
          <w:ilvl w:val="2"/>
          <w:numId w:val="5"/>
        </w:numPr>
        <w:rPr>
          <w:rFonts w:cs="Arial"/>
          <w:sz w:val="21"/>
          <w:szCs w:val="21"/>
        </w:rPr>
      </w:pPr>
      <w:r w:rsidRPr="00177512">
        <w:rPr>
          <w:rFonts w:cs="Arial"/>
          <w:sz w:val="21"/>
          <w:szCs w:val="21"/>
        </w:rPr>
        <w:t>granice pasa technologicznego od napowietrzn</w:t>
      </w:r>
      <w:r w:rsidR="005243F0" w:rsidRPr="00177512">
        <w:rPr>
          <w:rFonts w:cs="Arial"/>
          <w:sz w:val="21"/>
          <w:szCs w:val="21"/>
        </w:rPr>
        <w:t>ej</w:t>
      </w:r>
      <w:r w:rsidRPr="00177512">
        <w:rPr>
          <w:rFonts w:cs="Arial"/>
          <w:sz w:val="21"/>
          <w:szCs w:val="21"/>
        </w:rPr>
        <w:t xml:space="preserve"> linii elektroenergetycz</w:t>
      </w:r>
      <w:r w:rsidR="005243F0" w:rsidRPr="00177512">
        <w:rPr>
          <w:rFonts w:cs="Arial"/>
          <w:sz w:val="21"/>
          <w:szCs w:val="21"/>
        </w:rPr>
        <w:t>nej</w:t>
      </w:r>
      <w:r w:rsidRPr="00177512">
        <w:rPr>
          <w:rFonts w:cs="Arial"/>
          <w:sz w:val="21"/>
          <w:szCs w:val="21"/>
        </w:rPr>
        <w:t xml:space="preserve"> </w:t>
      </w:r>
      <w:r w:rsidR="009139ED" w:rsidRPr="00177512">
        <w:rPr>
          <w:rFonts w:cs="Arial"/>
          <w:sz w:val="21"/>
          <w:szCs w:val="21"/>
        </w:rPr>
        <w:t xml:space="preserve">400 </w:t>
      </w:r>
      <w:r w:rsidR="00AA6B47" w:rsidRPr="00177512">
        <w:rPr>
          <w:rFonts w:cs="Arial"/>
          <w:sz w:val="21"/>
          <w:szCs w:val="21"/>
        </w:rPr>
        <w:t>kV</w:t>
      </w:r>
      <w:r w:rsidR="008E2636" w:rsidRPr="00177512">
        <w:rPr>
          <w:rFonts w:cs="Arial"/>
          <w:sz w:val="21"/>
          <w:szCs w:val="21"/>
        </w:rPr>
        <w:t>,</w:t>
      </w:r>
    </w:p>
    <w:p w14:paraId="2B02ED0C" w14:textId="77777777" w:rsidR="00256A7D" w:rsidRPr="00177512" w:rsidRDefault="00256A7D" w:rsidP="00946CA6">
      <w:pPr>
        <w:pStyle w:val="aaaa"/>
        <w:numPr>
          <w:ilvl w:val="2"/>
          <w:numId w:val="5"/>
        </w:numPr>
        <w:rPr>
          <w:rFonts w:cs="Arial"/>
          <w:sz w:val="21"/>
          <w:szCs w:val="21"/>
        </w:rPr>
      </w:pPr>
      <w:r w:rsidRPr="00177512">
        <w:rPr>
          <w:rFonts w:cs="Arial"/>
          <w:sz w:val="21"/>
          <w:szCs w:val="21"/>
        </w:rPr>
        <w:t>granice terenów zamkniętych.</w:t>
      </w:r>
    </w:p>
    <w:p w14:paraId="2A4CB024" w14:textId="77777777" w:rsidR="008A292C" w:rsidRDefault="008A292C" w:rsidP="00BC3F91">
      <w:pPr>
        <w:pStyle w:val="Tekstpodstawowy"/>
        <w:rPr>
          <w:rFonts w:ascii="Arial" w:hAnsi="Arial" w:cs="Arial"/>
          <w:b/>
          <w:sz w:val="21"/>
          <w:szCs w:val="21"/>
        </w:rPr>
      </w:pPr>
    </w:p>
    <w:p w14:paraId="5B0E1331" w14:textId="77777777" w:rsidR="00E52995" w:rsidRPr="00177512" w:rsidRDefault="00E52995">
      <w:pPr>
        <w:pStyle w:val="Tekstpodstawowy"/>
        <w:jc w:val="center"/>
        <w:rPr>
          <w:rFonts w:ascii="Arial" w:hAnsi="Arial" w:cs="Arial"/>
          <w:b/>
          <w:sz w:val="21"/>
          <w:szCs w:val="21"/>
        </w:rPr>
      </w:pPr>
      <w:r w:rsidRPr="00177512">
        <w:rPr>
          <w:rFonts w:ascii="Arial" w:hAnsi="Arial" w:cs="Arial"/>
          <w:b/>
          <w:sz w:val="21"/>
          <w:szCs w:val="21"/>
        </w:rPr>
        <w:t xml:space="preserve">§ </w:t>
      </w:r>
      <w:r w:rsidR="00E83F0B" w:rsidRPr="00177512">
        <w:rPr>
          <w:rFonts w:ascii="Arial" w:hAnsi="Arial" w:cs="Arial"/>
          <w:b/>
          <w:sz w:val="21"/>
          <w:szCs w:val="21"/>
        </w:rPr>
        <w:t>4</w:t>
      </w:r>
      <w:r w:rsidR="00DF77A9" w:rsidRPr="00177512">
        <w:rPr>
          <w:rFonts w:ascii="Arial" w:hAnsi="Arial" w:cs="Arial"/>
          <w:b/>
          <w:sz w:val="21"/>
          <w:szCs w:val="21"/>
        </w:rPr>
        <w:t>.</w:t>
      </w:r>
    </w:p>
    <w:p w14:paraId="46032EE5" w14:textId="77777777" w:rsidR="00E52995" w:rsidRPr="00177512" w:rsidRDefault="00E52995">
      <w:pPr>
        <w:pStyle w:val="Tekstpodstawowy"/>
        <w:rPr>
          <w:rFonts w:ascii="Arial" w:hAnsi="Arial" w:cs="Arial"/>
          <w:sz w:val="21"/>
          <w:szCs w:val="21"/>
        </w:rPr>
      </w:pPr>
      <w:r w:rsidRPr="00177512">
        <w:rPr>
          <w:rFonts w:ascii="Arial" w:hAnsi="Arial" w:cs="Arial"/>
          <w:sz w:val="21"/>
          <w:szCs w:val="21"/>
        </w:rPr>
        <w:t xml:space="preserve"> Ilekroć w uchwale jest mowa o:</w:t>
      </w:r>
    </w:p>
    <w:p w14:paraId="032AD6D8" w14:textId="77777777" w:rsidR="00810438" w:rsidRPr="00177512" w:rsidRDefault="00810438" w:rsidP="00946CA6">
      <w:pPr>
        <w:pStyle w:val="Tekstpodstawowy"/>
        <w:numPr>
          <w:ilvl w:val="1"/>
          <w:numId w:val="3"/>
        </w:numPr>
        <w:rPr>
          <w:rFonts w:ascii="Arial" w:hAnsi="Arial" w:cs="Arial"/>
          <w:sz w:val="21"/>
          <w:szCs w:val="21"/>
        </w:rPr>
      </w:pPr>
      <w:r w:rsidRPr="00177512">
        <w:rPr>
          <w:rFonts w:ascii="Arial" w:hAnsi="Arial" w:cs="Arial"/>
          <w:b/>
          <w:sz w:val="21"/>
          <w:szCs w:val="21"/>
        </w:rPr>
        <w:t>uchwale</w:t>
      </w:r>
      <w:r w:rsidRPr="00177512">
        <w:rPr>
          <w:rFonts w:ascii="Arial" w:hAnsi="Arial" w:cs="Arial"/>
          <w:sz w:val="21"/>
          <w:szCs w:val="21"/>
        </w:rPr>
        <w:t xml:space="preserve"> – należy przez to rozumieć niniejszą uchwałę Rady Miejskiej w Siechnicach, </w:t>
      </w:r>
    </w:p>
    <w:p w14:paraId="1D80D32B" w14:textId="77777777" w:rsidR="00810438" w:rsidRPr="00177512" w:rsidRDefault="00810438" w:rsidP="00946CA6">
      <w:pPr>
        <w:pStyle w:val="Tekstpodstawowy"/>
        <w:numPr>
          <w:ilvl w:val="1"/>
          <w:numId w:val="3"/>
        </w:numPr>
        <w:rPr>
          <w:rFonts w:ascii="Arial" w:hAnsi="Arial" w:cs="Arial"/>
          <w:sz w:val="21"/>
          <w:szCs w:val="21"/>
        </w:rPr>
      </w:pPr>
      <w:r w:rsidRPr="00177512">
        <w:rPr>
          <w:rFonts w:ascii="Arial" w:hAnsi="Arial" w:cs="Arial"/>
          <w:b/>
          <w:sz w:val="21"/>
          <w:szCs w:val="21"/>
        </w:rPr>
        <w:lastRenderedPageBreak/>
        <w:t>planie</w:t>
      </w:r>
      <w:r w:rsidRPr="00177512">
        <w:rPr>
          <w:rFonts w:ascii="Arial" w:hAnsi="Arial" w:cs="Arial"/>
          <w:sz w:val="21"/>
          <w:szCs w:val="21"/>
        </w:rPr>
        <w:t xml:space="preserve"> – należy przez to rozumieć ustalenia Uchwały, o których mowa w § 1 niniejszej Uchwały, </w:t>
      </w:r>
    </w:p>
    <w:p w14:paraId="7231E306" w14:textId="77777777" w:rsidR="00810438" w:rsidRPr="00177512" w:rsidRDefault="00810438" w:rsidP="00946CA6">
      <w:pPr>
        <w:pStyle w:val="Tekstpodstawowy"/>
        <w:numPr>
          <w:ilvl w:val="1"/>
          <w:numId w:val="3"/>
        </w:numPr>
        <w:rPr>
          <w:rFonts w:ascii="Arial" w:hAnsi="Arial" w:cs="Arial"/>
          <w:sz w:val="21"/>
          <w:szCs w:val="21"/>
        </w:rPr>
      </w:pPr>
      <w:r w:rsidRPr="00177512">
        <w:rPr>
          <w:rFonts w:ascii="Arial" w:hAnsi="Arial" w:cs="Arial"/>
          <w:b/>
          <w:bCs/>
          <w:sz w:val="21"/>
          <w:szCs w:val="21"/>
        </w:rPr>
        <w:t xml:space="preserve">przepisach odrębnych </w:t>
      </w:r>
      <w:r w:rsidRPr="00177512">
        <w:rPr>
          <w:rFonts w:ascii="Arial" w:hAnsi="Arial" w:cs="Arial"/>
          <w:sz w:val="21"/>
          <w:szCs w:val="21"/>
        </w:rPr>
        <w:t>- należy przez to rozumieć obowiązujące przepisy ustaw wraz z aktami wykonawczymi,</w:t>
      </w:r>
    </w:p>
    <w:p w14:paraId="7EDF5C2E" w14:textId="77777777" w:rsidR="00810438" w:rsidRPr="00177512" w:rsidRDefault="00810438" w:rsidP="00946CA6">
      <w:pPr>
        <w:pStyle w:val="Tekstpodstawowy"/>
        <w:numPr>
          <w:ilvl w:val="1"/>
          <w:numId w:val="3"/>
        </w:numPr>
        <w:rPr>
          <w:rFonts w:ascii="Arial" w:hAnsi="Arial" w:cs="Arial"/>
          <w:sz w:val="21"/>
          <w:szCs w:val="21"/>
        </w:rPr>
      </w:pPr>
      <w:r w:rsidRPr="00177512">
        <w:rPr>
          <w:rFonts w:ascii="Arial" w:hAnsi="Arial" w:cs="Arial"/>
          <w:b/>
          <w:sz w:val="21"/>
          <w:szCs w:val="21"/>
        </w:rPr>
        <w:t xml:space="preserve">terenie </w:t>
      </w:r>
      <w:r w:rsidRPr="00177512">
        <w:rPr>
          <w:rFonts w:ascii="Arial" w:hAnsi="Arial" w:cs="Arial"/>
          <w:sz w:val="21"/>
          <w:szCs w:val="21"/>
        </w:rPr>
        <w:t>– należy przez to rozumieć teren wyznaczony planem, ograniczony na rysunku planu liniami rozgraniczającymi, oznaczony symbolem identyfikacyjnym cyfrowo – literowym przypisanym wyłącznie do tego terenu, w którym obowiązują te same ustalenia,</w:t>
      </w:r>
    </w:p>
    <w:p w14:paraId="59E04C6B" w14:textId="77777777" w:rsidR="00810438" w:rsidRPr="00177512" w:rsidRDefault="00290B81" w:rsidP="00946CA6">
      <w:pPr>
        <w:pStyle w:val="Tekstpodstawowy"/>
        <w:numPr>
          <w:ilvl w:val="1"/>
          <w:numId w:val="3"/>
        </w:numPr>
        <w:rPr>
          <w:rFonts w:ascii="Arial" w:hAnsi="Arial" w:cs="Arial"/>
          <w:sz w:val="21"/>
          <w:szCs w:val="21"/>
        </w:rPr>
      </w:pPr>
      <w:r w:rsidRPr="00177512">
        <w:rPr>
          <w:rFonts w:ascii="Arial" w:hAnsi="Arial" w:cs="Arial"/>
          <w:b/>
          <w:sz w:val="21"/>
          <w:szCs w:val="21"/>
        </w:rPr>
        <w:t xml:space="preserve">liniach rozgraniczających </w:t>
      </w:r>
      <w:r w:rsidRPr="00177512">
        <w:rPr>
          <w:rFonts w:ascii="Arial" w:hAnsi="Arial" w:cs="Arial"/>
          <w:sz w:val="21"/>
          <w:szCs w:val="21"/>
        </w:rPr>
        <w:t>- należy przez to rozumieć linie ustalone na rysunku planu wyznaczające granice terenów o różnym przeznaczeniu oraz o różnych warunkach zabudowy i zagospodarowania</w:t>
      </w:r>
      <w:r w:rsidR="00810438" w:rsidRPr="00177512">
        <w:rPr>
          <w:rFonts w:ascii="Arial" w:hAnsi="Arial" w:cs="Arial"/>
          <w:sz w:val="21"/>
          <w:szCs w:val="21"/>
        </w:rPr>
        <w:t>,</w:t>
      </w:r>
    </w:p>
    <w:p w14:paraId="0CE07A84" w14:textId="77777777" w:rsidR="00810438" w:rsidRPr="00177512" w:rsidRDefault="00810438" w:rsidP="00946CA6">
      <w:pPr>
        <w:pStyle w:val="Tekstpodstawowy"/>
        <w:numPr>
          <w:ilvl w:val="1"/>
          <w:numId w:val="3"/>
        </w:numPr>
        <w:rPr>
          <w:rFonts w:ascii="Arial" w:hAnsi="Arial" w:cs="Arial"/>
          <w:sz w:val="21"/>
          <w:szCs w:val="21"/>
        </w:rPr>
      </w:pPr>
      <w:r w:rsidRPr="00177512">
        <w:rPr>
          <w:rFonts w:ascii="Arial" w:hAnsi="Arial" w:cs="Arial"/>
          <w:b/>
          <w:sz w:val="21"/>
          <w:szCs w:val="21"/>
        </w:rPr>
        <w:t>przeznaczeniu podstawowym</w:t>
      </w:r>
      <w:r w:rsidRPr="00177512">
        <w:rPr>
          <w:rFonts w:ascii="Arial" w:hAnsi="Arial" w:cs="Arial"/>
          <w:sz w:val="21"/>
          <w:szCs w:val="21"/>
        </w:rPr>
        <w:t xml:space="preserve"> - </w:t>
      </w:r>
      <w:r w:rsidRPr="00177512">
        <w:rPr>
          <w:rFonts w:ascii="Arial" w:hAnsi="Arial" w:cs="Arial"/>
          <w:sz w:val="21"/>
          <w:szCs w:val="21"/>
          <w:lang w:eastAsia="pl-PL"/>
        </w:rPr>
        <w:t>przeznaczenie będące dominującą formą wykorzystania terenu oraz obiektów z nim związanych</w:t>
      </w:r>
      <w:r w:rsidRPr="00177512">
        <w:rPr>
          <w:rFonts w:ascii="Arial" w:hAnsi="Arial" w:cs="Arial"/>
          <w:sz w:val="21"/>
          <w:szCs w:val="21"/>
        </w:rPr>
        <w:t>,</w:t>
      </w:r>
    </w:p>
    <w:p w14:paraId="1AC8E509" w14:textId="77777777" w:rsidR="00810438" w:rsidRPr="00177512" w:rsidRDefault="00810438" w:rsidP="00946CA6">
      <w:pPr>
        <w:pStyle w:val="Tekstpodstawowy"/>
        <w:numPr>
          <w:ilvl w:val="1"/>
          <w:numId w:val="3"/>
        </w:numPr>
        <w:rPr>
          <w:rFonts w:ascii="Arial" w:hAnsi="Arial" w:cs="Arial"/>
          <w:sz w:val="21"/>
          <w:szCs w:val="21"/>
        </w:rPr>
      </w:pPr>
      <w:r w:rsidRPr="00177512">
        <w:rPr>
          <w:rFonts w:ascii="Arial" w:hAnsi="Arial" w:cs="Arial"/>
          <w:b/>
          <w:sz w:val="21"/>
          <w:szCs w:val="21"/>
        </w:rPr>
        <w:t>przeznaczeniu uzupełniającym</w:t>
      </w:r>
      <w:r w:rsidRPr="00177512">
        <w:rPr>
          <w:rFonts w:ascii="Arial" w:hAnsi="Arial" w:cs="Arial"/>
          <w:sz w:val="21"/>
          <w:szCs w:val="21"/>
        </w:rPr>
        <w:t xml:space="preserve"> – należy przez to rozumieć rodzaje przeznaczenia terenów inne niż podstawowe, które uzupełniają lub wzbogacają przeznaczenie podstawowe, </w:t>
      </w:r>
    </w:p>
    <w:p w14:paraId="28073DE6" w14:textId="77777777" w:rsidR="00810438" w:rsidRPr="00177512" w:rsidRDefault="007B35C7" w:rsidP="00946CA6">
      <w:pPr>
        <w:pStyle w:val="Tekstpodstawowy"/>
        <w:numPr>
          <w:ilvl w:val="1"/>
          <w:numId w:val="3"/>
        </w:numPr>
        <w:rPr>
          <w:rFonts w:ascii="Arial" w:hAnsi="Arial" w:cs="Arial"/>
          <w:sz w:val="21"/>
          <w:szCs w:val="21"/>
        </w:rPr>
      </w:pPr>
      <w:r w:rsidRPr="00177512">
        <w:rPr>
          <w:rFonts w:ascii="Arial" w:hAnsi="Arial" w:cs="Arial"/>
          <w:b/>
          <w:bCs/>
          <w:sz w:val="21"/>
          <w:szCs w:val="21"/>
        </w:rPr>
        <w:t xml:space="preserve">dojazdach niewydzielonych </w:t>
      </w:r>
      <w:r w:rsidRPr="00177512">
        <w:rPr>
          <w:rFonts w:ascii="Arial" w:hAnsi="Arial" w:cs="Arial"/>
          <w:sz w:val="21"/>
          <w:szCs w:val="21"/>
        </w:rPr>
        <w:t>- należy przez to rozumieć istniejące i projektowane drogi wewnętrzne, nie wydzielone liniami rozgraniczającymi na rysunku planu, lecz niezbędne dla zapewnienia prawidłowej obsługi działek i obiektów w trakcie projektowania inwestycyjnego</w:t>
      </w:r>
      <w:r w:rsidR="00810438" w:rsidRPr="00177512">
        <w:rPr>
          <w:rFonts w:ascii="Arial" w:hAnsi="Arial" w:cs="Arial"/>
          <w:sz w:val="21"/>
          <w:szCs w:val="21"/>
        </w:rPr>
        <w:t>,</w:t>
      </w:r>
    </w:p>
    <w:p w14:paraId="38DE59CD" w14:textId="77777777" w:rsidR="00810438" w:rsidRPr="00177512" w:rsidRDefault="00810438" w:rsidP="00946CA6">
      <w:pPr>
        <w:pStyle w:val="Tekstpodstawowy"/>
        <w:numPr>
          <w:ilvl w:val="1"/>
          <w:numId w:val="3"/>
        </w:numPr>
        <w:rPr>
          <w:rFonts w:ascii="Arial" w:hAnsi="Arial" w:cs="Arial"/>
          <w:sz w:val="21"/>
          <w:szCs w:val="21"/>
          <w:lang w:val="pl-PL"/>
        </w:rPr>
      </w:pPr>
      <w:r w:rsidRPr="00177512">
        <w:rPr>
          <w:rFonts w:ascii="Arial" w:hAnsi="Arial" w:cs="Arial"/>
          <w:b/>
          <w:bCs/>
          <w:sz w:val="21"/>
          <w:szCs w:val="21"/>
        </w:rPr>
        <w:t xml:space="preserve">usługach </w:t>
      </w:r>
      <w:r w:rsidRPr="00177512">
        <w:rPr>
          <w:rFonts w:ascii="Arial" w:hAnsi="Arial" w:cs="Arial"/>
          <w:sz w:val="21"/>
          <w:szCs w:val="21"/>
        </w:rPr>
        <w:t>– należy przez to rozumieć prowadzenie czynności usługowych: świadczonych na rzecz jednostek gospodarki narodowej oraz ludności, przeznaczonych dla celów konsumpcji indywidualnej, zbiorowej i ogólnospołecznej, nie związanych z procesami produkcyjnymi,</w:t>
      </w:r>
      <w:r w:rsidRPr="00177512">
        <w:rPr>
          <w:rFonts w:ascii="Arial" w:hAnsi="Arial" w:cs="Arial"/>
          <w:sz w:val="21"/>
          <w:szCs w:val="21"/>
          <w:lang w:val="pl-PL"/>
        </w:rPr>
        <w:t xml:space="preserve"> </w:t>
      </w:r>
    </w:p>
    <w:p w14:paraId="4527DE9F" w14:textId="77777777" w:rsidR="000C59FF" w:rsidRPr="00177512" w:rsidRDefault="000C59FF" w:rsidP="00946CA6">
      <w:pPr>
        <w:pStyle w:val="Tekstpodstawowy"/>
        <w:numPr>
          <w:ilvl w:val="1"/>
          <w:numId w:val="3"/>
        </w:numPr>
        <w:rPr>
          <w:rFonts w:ascii="Arial" w:hAnsi="Arial" w:cs="Arial"/>
          <w:sz w:val="21"/>
          <w:szCs w:val="21"/>
          <w:lang w:val="pl-PL"/>
        </w:rPr>
      </w:pPr>
      <w:r w:rsidRPr="00177512">
        <w:rPr>
          <w:rFonts w:ascii="Arial" w:hAnsi="Arial" w:cs="Arial"/>
          <w:b/>
          <w:sz w:val="21"/>
          <w:szCs w:val="21"/>
        </w:rPr>
        <w:t>usługach rzemieślniczych</w:t>
      </w:r>
      <w:r w:rsidRPr="00177512">
        <w:rPr>
          <w:rFonts w:ascii="Arial" w:hAnsi="Arial" w:cs="Arial"/>
          <w:sz w:val="21"/>
          <w:szCs w:val="21"/>
        </w:rPr>
        <w:t xml:space="preserve"> – należy przez to rozumieć usługi związane z działalnością gospodarczą z zakresu rzemiosła w rozumieniu przepisów odrębnych;</w:t>
      </w:r>
    </w:p>
    <w:p w14:paraId="259448BD" w14:textId="77777777" w:rsidR="00810438" w:rsidRPr="00177512" w:rsidRDefault="001C53CE" w:rsidP="00946CA6">
      <w:pPr>
        <w:pStyle w:val="Tekstpodstawowy"/>
        <w:numPr>
          <w:ilvl w:val="1"/>
          <w:numId w:val="3"/>
        </w:numPr>
        <w:tabs>
          <w:tab w:val="left" w:pos="1440"/>
        </w:tabs>
        <w:rPr>
          <w:rFonts w:ascii="Arial" w:hAnsi="Arial" w:cs="Arial"/>
          <w:sz w:val="21"/>
          <w:szCs w:val="21"/>
        </w:rPr>
      </w:pPr>
      <w:r w:rsidRPr="00177512">
        <w:rPr>
          <w:rFonts w:ascii="Arial" w:hAnsi="Arial" w:cs="Arial"/>
          <w:b/>
          <w:sz w:val="21"/>
          <w:szCs w:val="21"/>
        </w:rPr>
        <w:t>nieprzekraczalnych liniach zabudowy</w:t>
      </w:r>
      <w:r w:rsidRPr="00177512">
        <w:rPr>
          <w:rFonts w:ascii="Arial" w:hAnsi="Arial" w:cs="Arial"/>
          <w:sz w:val="21"/>
          <w:szCs w:val="21"/>
        </w:rPr>
        <w:t xml:space="preserve"> – należy przez to rozumieć linie wyznaczone na rysunku planu, określające dopuszczalne zbliżenie budynków oraz innych obiektów</w:t>
      </w:r>
      <w:r w:rsidR="00CD315C" w:rsidRPr="00177512">
        <w:rPr>
          <w:rFonts w:ascii="Arial" w:hAnsi="Arial" w:cs="Arial"/>
          <w:sz w:val="21"/>
          <w:szCs w:val="21"/>
        </w:rPr>
        <w:t xml:space="preserve"> budowlanych</w:t>
      </w:r>
      <w:r w:rsidRPr="00177512">
        <w:rPr>
          <w:rFonts w:ascii="Arial" w:hAnsi="Arial" w:cs="Arial"/>
          <w:sz w:val="21"/>
          <w:szCs w:val="21"/>
        </w:rPr>
        <w:t xml:space="preserve"> do linii rozgraniczającej teren, z dopuszczeniem wysunięcia przed wyznaczoną linię elementów architektonicznego ukształtowania budynków i obiektów: okapów, gzymsów, schodów, pochylni, ryzalitów wejściowych i wjazdowych, ganków, przedsionków, architektonicznych elementów akcentujących wejścia lub wjazdy: schodów, daszków, balkonów, wykuszy, tarasów, przy czym elementy te nie mogą pomniejszać tej odległości o więcej niż 2,0 metry</w:t>
      </w:r>
      <w:r w:rsidR="00810438" w:rsidRPr="00177512">
        <w:rPr>
          <w:rFonts w:ascii="Arial" w:hAnsi="Arial" w:cs="Arial"/>
          <w:sz w:val="21"/>
          <w:szCs w:val="21"/>
        </w:rPr>
        <w:t>,</w:t>
      </w:r>
    </w:p>
    <w:p w14:paraId="44B73F5F" w14:textId="77777777" w:rsidR="00810438" w:rsidRPr="00177512" w:rsidRDefault="00810438" w:rsidP="00946CA6">
      <w:pPr>
        <w:pStyle w:val="Tekstpodstawowy"/>
        <w:numPr>
          <w:ilvl w:val="1"/>
          <w:numId w:val="3"/>
        </w:numPr>
        <w:tabs>
          <w:tab w:val="left" w:pos="1440"/>
        </w:tabs>
        <w:rPr>
          <w:rFonts w:ascii="Arial" w:hAnsi="Arial" w:cs="Arial"/>
          <w:sz w:val="21"/>
          <w:szCs w:val="21"/>
        </w:rPr>
      </w:pPr>
      <w:r w:rsidRPr="00177512">
        <w:rPr>
          <w:rFonts w:ascii="Arial" w:hAnsi="Arial" w:cs="Arial"/>
          <w:b/>
          <w:sz w:val="21"/>
          <w:szCs w:val="21"/>
        </w:rPr>
        <w:t xml:space="preserve">nowo wydzielanej działce budowlanej </w:t>
      </w:r>
      <w:r w:rsidRPr="00177512">
        <w:rPr>
          <w:rFonts w:ascii="Arial" w:hAnsi="Arial" w:cs="Arial"/>
          <w:sz w:val="21"/>
          <w:szCs w:val="21"/>
        </w:rPr>
        <w:t>– należy przez to rozumieć działkę budowlaną wydzieloną geodezyjnie po wejściu w życie niniejszej uchwały</w:t>
      </w:r>
    </w:p>
    <w:p w14:paraId="4506E8A4" w14:textId="77777777" w:rsidR="00313B08" w:rsidRPr="00177512" w:rsidRDefault="00810438" w:rsidP="00946CA6">
      <w:pPr>
        <w:pStyle w:val="Tekstpodstawowy"/>
        <w:numPr>
          <w:ilvl w:val="1"/>
          <w:numId w:val="3"/>
        </w:numPr>
        <w:tabs>
          <w:tab w:val="left" w:pos="1440"/>
        </w:tabs>
        <w:rPr>
          <w:rFonts w:ascii="Arial" w:hAnsi="Arial" w:cs="Arial"/>
          <w:sz w:val="21"/>
          <w:szCs w:val="21"/>
        </w:rPr>
      </w:pPr>
      <w:r w:rsidRPr="00177512">
        <w:rPr>
          <w:rFonts w:ascii="Arial" w:hAnsi="Arial" w:cs="Arial"/>
          <w:b/>
          <w:bCs/>
          <w:sz w:val="21"/>
          <w:szCs w:val="21"/>
        </w:rPr>
        <w:t xml:space="preserve">urządzeniu reklamowym typu billboard </w:t>
      </w:r>
      <w:r w:rsidRPr="00177512">
        <w:rPr>
          <w:rFonts w:ascii="Arial" w:hAnsi="Arial" w:cs="Arial"/>
          <w:sz w:val="21"/>
          <w:szCs w:val="21"/>
        </w:rPr>
        <w:t>- należy przez to rozumieć urządzenie reklamowe o powierzchni tablicy reklamowej powyżej 5m</w:t>
      </w:r>
      <w:r w:rsidRPr="00177512">
        <w:rPr>
          <w:rFonts w:ascii="Arial" w:hAnsi="Arial" w:cs="Arial"/>
          <w:sz w:val="21"/>
          <w:szCs w:val="21"/>
          <w:vertAlign w:val="superscript"/>
        </w:rPr>
        <w:t>2</w:t>
      </w:r>
      <w:r w:rsidR="003707CD" w:rsidRPr="00177512">
        <w:rPr>
          <w:rFonts w:ascii="Arial" w:hAnsi="Arial" w:cs="Arial"/>
          <w:sz w:val="21"/>
          <w:szCs w:val="21"/>
        </w:rPr>
        <w:t>.</w:t>
      </w:r>
    </w:p>
    <w:p w14:paraId="3517C035" w14:textId="77777777" w:rsidR="007579A6" w:rsidRPr="00177512" w:rsidRDefault="007579A6">
      <w:pPr>
        <w:pStyle w:val="Tekstpodstawowy"/>
        <w:tabs>
          <w:tab w:val="left" w:pos="1353"/>
        </w:tabs>
        <w:jc w:val="center"/>
        <w:rPr>
          <w:rFonts w:ascii="Arial" w:hAnsi="Arial" w:cs="Arial"/>
          <w:b/>
          <w:sz w:val="21"/>
          <w:szCs w:val="21"/>
        </w:rPr>
      </w:pPr>
    </w:p>
    <w:p w14:paraId="6B3588EB" w14:textId="77777777" w:rsidR="007579A6" w:rsidRPr="00177512" w:rsidRDefault="007579A6" w:rsidP="007579A6">
      <w:pPr>
        <w:tabs>
          <w:tab w:val="left" w:pos="360"/>
          <w:tab w:val="left" w:pos="786"/>
        </w:tabs>
        <w:spacing w:line="258" w:lineRule="exact"/>
        <w:ind w:right="36"/>
        <w:jc w:val="center"/>
        <w:rPr>
          <w:rFonts w:ascii="Arial" w:hAnsi="Arial" w:cs="Arial"/>
          <w:b/>
          <w:sz w:val="21"/>
          <w:szCs w:val="21"/>
        </w:rPr>
      </w:pPr>
      <w:r w:rsidRPr="00177512">
        <w:rPr>
          <w:rFonts w:ascii="Arial" w:hAnsi="Arial" w:cs="Arial"/>
          <w:b/>
          <w:sz w:val="21"/>
          <w:szCs w:val="21"/>
        </w:rPr>
        <w:t>§</w:t>
      </w:r>
      <w:r w:rsidR="00C43E55" w:rsidRPr="00177512">
        <w:rPr>
          <w:rFonts w:ascii="Arial" w:hAnsi="Arial" w:cs="Arial"/>
          <w:b/>
          <w:sz w:val="21"/>
          <w:szCs w:val="21"/>
        </w:rPr>
        <w:t xml:space="preserve"> </w:t>
      </w:r>
      <w:r w:rsidR="00E83F0B" w:rsidRPr="00177512">
        <w:rPr>
          <w:rFonts w:ascii="Arial" w:hAnsi="Arial" w:cs="Arial"/>
          <w:b/>
          <w:sz w:val="21"/>
          <w:szCs w:val="21"/>
        </w:rPr>
        <w:t>5</w:t>
      </w:r>
      <w:r w:rsidRPr="00177512">
        <w:rPr>
          <w:rFonts w:ascii="Arial" w:hAnsi="Arial" w:cs="Arial"/>
          <w:b/>
          <w:sz w:val="21"/>
          <w:szCs w:val="21"/>
        </w:rPr>
        <w:t>.</w:t>
      </w:r>
    </w:p>
    <w:p w14:paraId="7FD28D23" w14:textId="77777777" w:rsidR="00810438" w:rsidRPr="00177512" w:rsidRDefault="00810438" w:rsidP="00946CA6">
      <w:pPr>
        <w:pStyle w:val="Tekstpodstawowywcity0"/>
        <w:numPr>
          <w:ilvl w:val="0"/>
          <w:numId w:val="4"/>
        </w:numPr>
        <w:tabs>
          <w:tab w:val="left" w:pos="1146"/>
        </w:tabs>
        <w:rPr>
          <w:rFonts w:ascii="Arial" w:hAnsi="Arial" w:cs="Arial"/>
          <w:sz w:val="21"/>
          <w:szCs w:val="21"/>
        </w:rPr>
      </w:pPr>
      <w:r w:rsidRPr="00177512">
        <w:rPr>
          <w:rFonts w:ascii="Arial" w:hAnsi="Arial" w:cs="Arial"/>
          <w:sz w:val="21"/>
          <w:szCs w:val="21"/>
        </w:rPr>
        <w:t>Ustala się, oznaczone na rysunku planu nieprzekraczalne linie zabudowy dla nowych budynków realizowanych zgodnie z przeznaczeniem.</w:t>
      </w:r>
    </w:p>
    <w:p w14:paraId="4B7D7BF7" w14:textId="77777777" w:rsidR="00810438" w:rsidRPr="00177512" w:rsidRDefault="00810438" w:rsidP="00946CA6">
      <w:pPr>
        <w:pStyle w:val="Tekstpodstawowywcity0"/>
        <w:numPr>
          <w:ilvl w:val="0"/>
          <w:numId w:val="4"/>
        </w:numPr>
        <w:tabs>
          <w:tab w:val="left" w:pos="1146"/>
        </w:tabs>
        <w:rPr>
          <w:rFonts w:ascii="Arial" w:hAnsi="Arial" w:cs="Arial"/>
          <w:sz w:val="21"/>
          <w:szCs w:val="21"/>
        </w:rPr>
      </w:pPr>
      <w:r w:rsidRPr="00177512">
        <w:rPr>
          <w:rFonts w:ascii="Arial" w:hAnsi="Arial" w:cs="Arial"/>
          <w:sz w:val="21"/>
          <w:szCs w:val="21"/>
        </w:rPr>
        <w:t xml:space="preserve">Ustala się minimalne odległości nieprzekraczalnych linii zabudowy, określonych w </w:t>
      </w:r>
      <w:r w:rsidRPr="00177512">
        <w:rPr>
          <w:rFonts w:ascii="Arial" w:hAnsi="Arial" w:cs="Arial"/>
          <w:b/>
          <w:sz w:val="21"/>
          <w:szCs w:val="21"/>
        </w:rPr>
        <w:t>ust.1</w:t>
      </w:r>
      <w:r w:rsidRPr="00177512">
        <w:rPr>
          <w:rFonts w:ascii="Arial" w:hAnsi="Arial" w:cs="Arial"/>
          <w:sz w:val="21"/>
          <w:szCs w:val="21"/>
        </w:rPr>
        <w:t xml:space="preserve"> od:</w:t>
      </w:r>
    </w:p>
    <w:p w14:paraId="28097D23" w14:textId="77777777" w:rsidR="00810438" w:rsidRPr="00177512" w:rsidRDefault="00810438" w:rsidP="00946CA6">
      <w:pPr>
        <w:pStyle w:val="Tekstpodstawowywcity0"/>
        <w:numPr>
          <w:ilvl w:val="1"/>
          <w:numId w:val="4"/>
        </w:numPr>
        <w:tabs>
          <w:tab w:val="left" w:pos="1146"/>
        </w:tabs>
        <w:rPr>
          <w:rFonts w:ascii="Arial" w:hAnsi="Arial" w:cs="Arial"/>
          <w:sz w:val="21"/>
          <w:szCs w:val="21"/>
        </w:rPr>
      </w:pPr>
      <w:r w:rsidRPr="00177512">
        <w:rPr>
          <w:rFonts w:ascii="Arial" w:hAnsi="Arial" w:cs="Arial"/>
          <w:sz w:val="21"/>
          <w:szCs w:val="21"/>
        </w:rPr>
        <w:t xml:space="preserve">terenów kolejowych oznaczonych symbolem </w:t>
      </w:r>
      <w:r w:rsidRPr="00177512">
        <w:rPr>
          <w:rFonts w:ascii="Arial" w:hAnsi="Arial" w:cs="Arial"/>
          <w:b/>
          <w:sz w:val="21"/>
          <w:szCs w:val="21"/>
        </w:rPr>
        <w:t>KK</w:t>
      </w:r>
      <w:r w:rsidRPr="00177512">
        <w:rPr>
          <w:rFonts w:ascii="Arial" w:hAnsi="Arial" w:cs="Arial"/>
          <w:sz w:val="21"/>
          <w:szCs w:val="21"/>
        </w:rPr>
        <w:t xml:space="preserve"> – 20 m,</w:t>
      </w:r>
    </w:p>
    <w:p w14:paraId="0F12695B" w14:textId="77777777" w:rsidR="00810438" w:rsidRPr="00177512" w:rsidRDefault="00810438" w:rsidP="00946CA6">
      <w:pPr>
        <w:pStyle w:val="Tekstpodstawowywcity0"/>
        <w:numPr>
          <w:ilvl w:val="1"/>
          <w:numId w:val="4"/>
        </w:numPr>
        <w:tabs>
          <w:tab w:val="left" w:pos="1146"/>
        </w:tabs>
        <w:rPr>
          <w:rFonts w:ascii="Arial" w:hAnsi="Arial" w:cs="Arial"/>
          <w:sz w:val="21"/>
          <w:szCs w:val="21"/>
        </w:rPr>
      </w:pPr>
      <w:r w:rsidRPr="00177512">
        <w:rPr>
          <w:rFonts w:ascii="Arial" w:hAnsi="Arial" w:cs="Arial"/>
          <w:sz w:val="21"/>
          <w:szCs w:val="21"/>
        </w:rPr>
        <w:t xml:space="preserve">dróg oznaczonych symbolem </w:t>
      </w:r>
      <w:r w:rsidRPr="00177512">
        <w:rPr>
          <w:rFonts w:ascii="Arial" w:hAnsi="Arial" w:cs="Arial"/>
          <w:b/>
          <w:sz w:val="21"/>
          <w:szCs w:val="21"/>
        </w:rPr>
        <w:t>KDZ</w:t>
      </w:r>
      <w:r w:rsidRPr="00177512">
        <w:rPr>
          <w:rFonts w:ascii="Arial" w:hAnsi="Arial" w:cs="Arial"/>
          <w:sz w:val="21"/>
          <w:szCs w:val="21"/>
        </w:rPr>
        <w:t xml:space="preserve"> – 8 m</w:t>
      </w:r>
    </w:p>
    <w:p w14:paraId="50608008" w14:textId="77777777" w:rsidR="00810438" w:rsidRPr="00177512" w:rsidRDefault="00810438" w:rsidP="00946CA6">
      <w:pPr>
        <w:pStyle w:val="Tekstpodstawowywcity0"/>
        <w:numPr>
          <w:ilvl w:val="1"/>
          <w:numId w:val="4"/>
        </w:numPr>
        <w:tabs>
          <w:tab w:val="left" w:pos="1146"/>
        </w:tabs>
        <w:rPr>
          <w:rFonts w:ascii="Arial" w:hAnsi="Arial" w:cs="Arial"/>
          <w:sz w:val="21"/>
          <w:szCs w:val="21"/>
        </w:rPr>
      </w:pPr>
      <w:r w:rsidRPr="00177512">
        <w:rPr>
          <w:rFonts w:ascii="Arial" w:hAnsi="Arial" w:cs="Arial"/>
          <w:sz w:val="21"/>
          <w:szCs w:val="21"/>
        </w:rPr>
        <w:t xml:space="preserve">dróg oznaczonych symbolem </w:t>
      </w:r>
      <w:r w:rsidRPr="00177512">
        <w:rPr>
          <w:rFonts w:ascii="Arial" w:hAnsi="Arial" w:cs="Arial"/>
          <w:b/>
          <w:sz w:val="21"/>
          <w:szCs w:val="21"/>
        </w:rPr>
        <w:t>KDL, KDD, KDW</w:t>
      </w:r>
      <w:r w:rsidRPr="00177512">
        <w:rPr>
          <w:rFonts w:ascii="Arial" w:hAnsi="Arial" w:cs="Arial"/>
          <w:sz w:val="21"/>
          <w:szCs w:val="21"/>
        </w:rPr>
        <w:t xml:space="preserve"> – 6 m,</w:t>
      </w:r>
    </w:p>
    <w:p w14:paraId="211C80AF" w14:textId="77777777" w:rsidR="00810438" w:rsidRPr="00177512" w:rsidRDefault="00810438" w:rsidP="00946CA6">
      <w:pPr>
        <w:pStyle w:val="Tekstpodstawowywcity0"/>
        <w:numPr>
          <w:ilvl w:val="1"/>
          <w:numId w:val="4"/>
        </w:numPr>
        <w:tabs>
          <w:tab w:val="left" w:pos="1146"/>
        </w:tabs>
        <w:rPr>
          <w:rFonts w:ascii="Arial" w:hAnsi="Arial" w:cs="Arial"/>
          <w:sz w:val="21"/>
          <w:szCs w:val="21"/>
        </w:rPr>
      </w:pPr>
      <w:r w:rsidRPr="00177512">
        <w:rPr>
          <w:rFonts w:ascii="Arial" w:hAnsi="Arial" w:cs="Arial"/>
          <w:sz w:val="21"/>
          <w:szCs w:val="21"/>
        </w:rPr>
        <w:t xml:space="preserve">cieków wodnych oznaczonych symbolem </w:t>
      </w:r>
      <w:r w:rsidRPr="00177512">
        <w:rPr>
          <w:rFonts w:ascii="Arial" w:hAnsi="Arial" w:cs="Arial"/>
          <w:b/>
          <w:sz w:val="21"/>
          <w:szCs w:val="21"/>
        </w:rPr>
        <w:t>WS</w:t>
      </w:r>
      <w:r w:rsidRPr="00177512">
        <w:rPr>
          <w:rFonts w:ascii="Arial" w:hAnsi="Arial" w:cs="Arial"/>
          <w:sz w:val="21"/>
          <w:szCs w:val="21"/>
        </w:rPr>
        <w:t xml:space="preserve"> – </w:t>
      </w:r>
      <w:r w:rsidR="0022433D" w:rsidRPr="00177512">
        <w:rPr>
          <w:rFonts w:ascii="Arial" w:hAnsi="Arial" w:cs="Arial"/>
          <w:sz w:val="21"/>
          <w:szCs w:val="21"/>
        </w:rPr>
        <w:t>3</w:t>
      </w:r>
      <w:r w:rsidRPr="00177512">
        <w:rPr>
          <w:rFonts w:ascii="Arial" w:hAnsi="Arial" w:cs="Arial"/>
          <w:sz w:val="21"/>
          <w:szCs w:val="21"/>
        </w:rPr>
        <w:t xml:space="preserve"> m,</w:t>
      </w:r>
    </w:p>
    <w:p w14:paraId="5D8181E1" w14:textId="77777777" w:rsidR="00810438" w:rsidRPr="00177512" w:rsidRDefault="00810438" w:rsidP="00946CA6">
      <w:pPr>
        <w:pStyle w:val="Tekstpodstawowy"/>
        <w:numPr>
          <w:ilvl w:val="0"/>
          <w:numId w:val="4"/>
        </w:numPr>
        <w:tabs>
          <w:tab w:val="left" w:pos="1146"/>
        </w:tabs>
        <w:rPr>
          <w:rFonts w:ascii="Arial" w:hAnsi="Arial" w:cs="Arial"/>
          <w:sz w:val="21"/>
          <w:szCs w:val="21"/>
        </w:rPr>
      </w:pPr>
      <w:r w:rsidRPr="00177512">
        <w:rPr>
          <w:rFonts w:ascii="Arial" w:hAnsi="Arial" w:cs="Arial"/>
          <w:sz w:val="21"/>
          <w:szCs w:val="21"/>
        </w:rPr>
        <w:t xml:space="preserve">Odstępstwa od ustaleń </w:t>
      </w:r>
      <w:r w:rsidRPr="00177512">
        <w:rPr>
          <w:rFonts w:ascii="Arial" w:hAnsi="Arial" w:cs="Arial"/>
          <w:b/>
          <w:sz w:val="21"/>
          <w:szCs w:val="21"/>
        </w:rPr>
        <w:t>ust.1</w:t>
      </w:r>
      <w:r w:rsidRPr="00177512">
        <w:rPr>
          <w:rFonts w:ascii="Arial" w:hAnsi="Arial" w:cs="Arial"/>
          <w:sz w:val="21"/>
          <w:szCs w:val="21"/>
        </w:rPr>
        <w:t xml:space="preserve"> dopuszcza się tylko w sytuacjach oznaczanych na rysunku planu.</w:t>
      </w:r>
    </w:p>
    <w:p w14:paraId="4C607971" w14:textId="77777777" w:rsidR="00981CCC" w:rsidRPr="00177512" w:rsidRDefault="000C59FF" w:rsidP="00946CA6">
      <w:pPr>
        <w:pStyle w:val="Tekstpodstawowy"/>
        <w:numPr>
          <w:ilvl w:val="0"/>
          <w:numId w:val="4"/>
        </w:numPr>
        <w:tabs>
          <w:tab w:val="left" w:pos="1146"/>
        </w:tabs>
        <w:rPr>
          <w:rFonts w:ascii="Arial" w:hAnsi="Arial" w:cs="Arial"/>
          <w:sz w:val="21"/>
          <w:szCs w:val="21"/>
        </w:rPr>
      </w:pPr>
      <w:r w:rsidRPr="00177512">
        <w:rPr>
          <w:rFonts w:ascii="Arial" w:hAnsi="Arial" w:cs="Arial"/>
          <w:sz w:val="21"/>
          <w:szCs w:val="21"/>
        </w:rPr>
        <w:t xml:space="preserve">Ustala się, że linie, o których mowa w </w:t>
      </w:r>
      <w:r w:rsidRPr="00177512">
        <w:rPr>
          <w:rFonts w:ascii="Arial" w:hAnsi="Arial" w:cs="Arial"/>
          <w:b/>
          <w:sz w:val="21"/>
          <w:szCs w:val="21"/>
        </w:rPr>
        <w:t>ust. 1</w:t>
      </w:r>
      <w:r w:rsidRPr="00177512">
        <w:rPr>
          <w:rFonts w:ascii="Arial" w:hAnsi="Arial" w:cs="Arial"/>
          <w:sz w:val="21"/>
          <w:szCs w:val="21"/>
        </w:rPr>
        <w:t xml:space="preserve"> nie dotyczą urządzeń infrastruktury technicznej oraz dojazdów, dojść, parkingów i miejsc parkingowych</w:t>
      </w:r>
      <w:r w:rsidR="00981CCC" w:rsidRPr="00177512">
        <w:rPr>
          <w:rFonts w:ascii="Arial" w:hAnsi="Arial" w:cs="Arial"/>
          <w:sz w:val="21"/>
          <w:szCs w:val="21"/>
          <w:lang w:val="pl-PL"/>
        </w:rPr>
        <w:t>.</w:t>
      </w:r>
    </w:p>
    <w:p w14:paraId="2C1FC2B0" w14:textId="77777777" w:rsidR="00CD315C" w:rsidRPr="008121C8" w:rsidRDefault="00981CCC" w:rsidP="00946CA6">
      <w:pPr>
        <w:pStyle w:val="Tekstpodstawowy"/>
        <w:numPr>
          <w:ilvl w:val="0"/>
          <w:numId w:val="4"/>
        </w:numPr>
        <w:tabs>
          <w:tab w:val="left" w:pos="1146"/>
        </w:tabs>
        <w:rPr>
          <w:rFonts w:ascii="Arial" w:hAnsi="Arial" w:cs="Arial"/>
          <w:sz w:val="21"/>
          <w:szCs w:val="21"/>
        </w:rPr>
      </w:pPr>
      <w:r w:rsidRPr="007A7D65">
        <w:rPr>
          <w:rFonts w:ascii="Arial" w:hAnsi="Arial" w:cs="Arial"/>
          <w:sz w:val="21"/>
          <w:szCs w:val="21"/>
          <w:lang w:eastAsia="pl-PL"/>
        </w:rPr>
        <w:t xml:space="preserve">Ustala się nakaz zapewnienia dostępności osobom ze szczególnymi potrzebami, </w:t>
      </w:r>
      <w:r w:rsidRPr="007A7D65">
        <w:rPr>
          <w:rFonts w:ascii="Arial" w:eastAsia="Calibri" w:hAnsi="Arial" w:cs="Arial"/>
          <w:sz w:val="21"/>
          <w:szCs w:val="21"/>
        </w:rPr>
        <w:t>zgodnie z zasadami uniwersalnego projektowania</w:t>
      </w:r>
      <w:r w:rsidRPr="007A7D65">
        <w:rPr>
          <w:rFonts w:ascii="Arial" w:hAnsi="Arial" w:cs="Arial"/>
          <w:sz w:val="21"/>
          <w:szCs w:val="21"/>
          <w:lang w:eastAsia="pl-PL"/>
        </w:rPr>
        <w:t xml:space="preserve"> zagospodarowania terenów związanych z</w:t>
      </w:r>
      <w:r w:rsidR="008C789F">
        <w:rPr>
          <w:rFonts w:ascii="Arial" w:hAnsi="Arial" w:cs="Arial"/>
          <w:sz w:val="21"/>
          <w:szCs w:val="21"/>
          <w:lang w:val="pl-PL" w:eastAsia="pl-PL"/>
        </w:rPr>
        <w:t xml:space="preserve"> </w:t>
      </w:r>
      <w:r w:rsidRPr="007A7D65">
        <w:rPr>
          <w:rFonts w:ascii="Arial" w:hAnsi="Arial" w:cs="Arial"/>
          <w:sz w:val="21"/>
          <w:szCs w:val="21"/>
          <w:lang w:eastAsia="pl-PL"/>
        </w:rPr>
        <w:t>komunikacją drogową, transportem zbiorowym, parkingami oraz komunikacją pieszą i rowerową</w:t>
      </w:r>
      <w:r w:rsidR="00CD315C" w:rsidRPr="008121C8">
        <w:rPr>
          <w:rFonts w:ascii="Arial" w:hAnsi="Arial" w:cs="Arial"/>
          <w:sz w:val="21"/>
          <w:szCs w:val="21"/>
        </w:rPr>
        <w:t>.</w:t>
      </w:r>
    </w:p>
    <w:p w14:paraId="597C9D39" w14:textId="77777777" w:rsidR="00BF4FF9" w:rsidRPr="00177512" w:rsidRDefault="00BF4FF9" w:rsidP="00BF4FF9">
      <w:pPr>
        <w:pStyle w:val="Tekstpodstawowy"/>
        <w:tabs>
          <w:tab w:val="left" w:pos="1146"/>
        </w:tabs>
        <w:ind w:left="360"/>
        <w:rPr>
          <w:rFonts w:ascii="Arial" w:hAnsi="Arial" w:cs="Arial"/>
          <w:sz w:val="21"/>
          <w:szCs w:val="21"/>
        </w:rPr>
      </w:pPr>
    </w:p>
    <w:p w14:paraId="1CA871E5" w14:textId="77777777" w:rsidR="007579A6" w:rsidRPr="00177512" w:rsidRDefault="007579A6" w:rsidP="007579A6">
      <w:pPr>
        <w:pStyle w:val="Tekstpodstawowy"/>
        <w:tabs>
          <w:tab w:val="left" w:pos="426"/>
          <w:tab w:val="left" w:pos="567"/>
        </w:tabs>
        <w:jc w:val="center"/>
        <w:rPr>
          <w:rFonts w:ascii="Arial" w:hAnsi="Arial" w:cs="Arial"/>
          <w:b/>
          <w:sz w:val="21"/>
          <w:szCs w:val="21"/>
        </w:rPr>
      </w:pPr>
      <w:r w:rsidRPr="00177512">
        <w:rPr>
          <w:rFonts w:ascii="Arial" w:hAnsi="Arial" w:cs="Arial"/>
          <w:b/>
          <w:sz w:val="21"/>
          <w:szCs w:val="21"/>
        </w:rPr>
        <w:lastRenderedPageBreak/>
        <w:t xml:space="preserve">§ </w:t>
      </w:r>
      <w:r w:rsidR="00E83F0B" w:rsidRPr="00177512">
        <w:rPr>
          <w:rFonts w:ascii="Arial" w:hAnsi="Arial" w:cs="Arial"/>
          <w:b/>
          <w:sz w:val="21"/>
          <w:szCs w:val="21"/>
        </w:rPr>
        <w:t>6</w:t>
      </w:r>
      <w:r w:rsidRPr="00177512">
        <w:rPr>
          <w:rFonts w:ascii="Arial" w:hAnsi="Arial" w:cs="Arial"/>
          <w:b/>
          <w:sz w:val="21"/>
          <w:szCs w:val="21"/>
        </w:rPr>
        <w:t>.</w:t>
      </w:r>
    </w:p>
    <w:p w14:paraId="05261E09" w14:textId="77777777" w:rsidR="007579A6" w:rsidRPr="00177512" w:rsidRDefault="0003475C" w:rsidP="00946CA6">
      <w:pPr>
        <w:numPr>
          <w:ilvl w:val="0"/>
          <w:numId w:val="8"/>
        </w:numPr>
        <w:rPr>
          <w:rFonts w:ascii="Arial" w:hAnsi="Arial" w:cs="Arial"/>
          <w:sz w:val="21"/>
          <w:szCs w:val="21"/>
        </w:rPr>
      </w:pPr>
      <w:r w:rsidRPr="00177512">
        <w:rPr>
          <w:rFonts w:ascii="Arial" w:hAnsi="Arial" w:cs="Arial"/>
          <w:sz w:val="21"/>
          <w:szCs w:val="21"/>
        </w:rPr>
        <w:t>W zakresie realizacji ogrodzeń</w:t>
      </w:r>
      <w:r w:rsidR="009A6FE5" w:rsidRPr="00177512">
        <w:rPr>
          <w:rFonts w:ascii="Arial" w:hAnsi="Arial" w:cs="Arial"/>
          <w:sz w:val="21"/>
          <w:szCs w:val="21"/>
        </w:rPr>
        <w:t xml:space="preserve">, z zastrzeżeniem </w:t>
      </w:r>
      <w:r w:rsidR="009A6FE5" w:rsidRPr="00177512">
        <w:rPr>
          <w:rFonts w:ascii="Arial" w:hAnsi="Arial" w:cs="Arial"/>
          <w:b/>
          <w:sz w:val="21"/>
          <w:szCs w:val="21"/>
        </w:rPr>
        <w:t>ust.2</w:t>
      </w:r>
      <w:r w:rsidRPr="00177512">
        <w:rPr>
          <w:rFonts w:ascii="Arial" w:hAnsi="Arial" w:cs="Arial"/>
          <w:sz w:val="21"/>
          <w:szCs w:val="21"/>
        </w:rPr>
        <w:t xml:space="preserve"> ustala się</w:t>
      </w:r>
      <w:r w:rsidR="007579A6" w:rsidRPr="00177512">
        <w:rPr>
          <w:rFonts w:ascii="Arial" w:hAnsi="Arial" w:cs="Arial"/>
          <w:sz w:val="21"/>
          <w:szCs w:val="21"/>
        </w:rPr>
        <w:t>:</w:t>
      </w:r>
    </w:p>
    <w:p w14:paraId="225AE975" w14:textId="77777777" w:rsidR="00810438" w:rsidRPr="00177512" w:rsidRDefault="00810438" w:rsidP="00946CA6">
      <w:pPr>
        <w:numPr>
          <w:ilvl w:val="1"/>
          <w:numId w:val="8"/>
        </w:numPr>
        <w:tabs>
          <w:tab w:val="left" w:pos="1506"/>
        </w:tabs>
        <w:jc w:val="both"/>
        <w:rPr>
          <w:rFonts w:ascii="Arial" w:hAnsi="Arial" w:cs="Arial"/>
          <w:sz w:val="21"/>
          <w:szCs w:val="21"/>
        </w:rPr>
      </w:pPr>
      <w:r w:rsidRPr="00177512">
        <w:rPr>
          <w:rFonts w:ascii="Arial" w:hAnsi="Arial" w:cs="Arial"/>
          <w:sz w:val="21"/>
          <w:szCs w:val="21"/>
        </w:rPr>
        <w:t xml:space="preserve">maksymalną wysokość ogrodzenia 2,2 m, </w:t>
      </w:r>
    </w:p>
    <w:p w14:paraId="14BAEB19" w14:textId="77777777" w:rsidR="00810438" w:rsidRPr="00177512" w:rsidRDefault="00810438" w:rsidP="00946CA6">
      <w:pPr>
        <w:numPr>
          <w:ilvl w:val="1"/>
          <w:numId w:val="8"/>
        </w:numPr>
        <w:tabs>
          <w:tab w:val="left" w:pos="1506"/>
        </w:tabs>
        <w:jc w:val="both"/>
        <w:rPr>
          <w:rFonts w:ascii="Arial" w:hAnsi="Arial" w:cs="Arial"/>
          <w:sz w:val="21"/>
          <w:szCs w:val="21"/>
        </w:rPr>
      </w:pPr>
      <w:r w:rsidRPr="00177512">
        <w:rPr>
          <w:rFonts w:ascii="Arial" w:hAnsi="Arial" w:cs="Arial"/>
          <w:sz w:val="21"/>
          <w:szCs w:val="21"/>
        </w:rPr>
        <w:t>zakaz realizacji ogrodzeń z prefabrykatów żelbetowych,</w:t>
      </w:r>
    </w:p>
    <w:p w14:paraId="61D9DD65" w14:textId="77777777" w:rsidR="002B732D" w:rsidRPr="00177512" w:rsidRDefault="00810438" w:rsidP="00946CA6">
      <w:pPr>
        <w:numPr>
          <w:ilvl w:val="1"/>
          <w:numId w:val="8"/>
        </w:numPr>
        <w:tabs>
          <w:tab w:val="left" w:pos="1506"/>
        </w:tabs>
        <w:jc w:val="both"/>
        <w:rPr>
          <w:rFonts w:ascii="Arial" w:hAnsi="Arial" w:cs="Arial"/>
          <w:sz w:val="21"/>
          <w:szCs w:val="21"/>
        </w:rPr>
      </w:pPr>
      <w:r w:rsidRPr="00177512">
        <w:rPr>
          <w:rFonts w:ascii="Arial" w:hAnsi="Arial" w:cs="Arial"/>
          <w:sz w:val="21"/>
          <w:szCs w:val="21"/>
        </w:rPr>
        <w:t>dopuszczenie stosowania żywopłotów i ogrodzeń z zieleni.</w:t>
      </w:r>
    </w:p>
    <w:p w14:paraId="7E0F582F" w14:textId="77777777" w:rsidR="00F52E5F" w:rsidRPr="00177512" w:rsidRDefault="009A6FE5" w:rsidP="00946CA6">
      <w:pPr>
        <w:pStyle w:val="Tekstpodstawowy"/>
        <w:numPr>
          <w:ilvl w:val="0"/>
          <w:numId w:val="8"/>
        </w:numPr>
        <w:tabs>
          <w:tab w:val="left" w:pos="1506"/>
        </w:tabs>
        <w:suppressAutoHyphens w:val="0"/>
        <w:spacing w:line="254" w:lineRule="exact"/>
        <w:ind w:right="14"/>
        <w:rPr>
          <w:rFonts w:ascii="Arial" w:hAnsi="Arial" w:cs="Arial"/>
          <w:sz w:val="21"/>
          <w:szCs w:val="21"/>
        </w:rPr>
      </w:pPr>
      <w:r w:rsidRPr="00177512">
        <w:rPr>
          <w:rFonts w:ascii="Arial" w:hAnsi="Arial" w:cs="Arial"/>
          <w:sz w:val="21"/>
          <w:szCs w:val="21"/>
        </w:rPr>
        <w:t xml:space="preserve">Na terenach położonych w zasięgu granicy strefy „B” ochrony konserwatorskiej należy stosować zasady określone w  </w:t>
      </w:r>
      <w:r w:rsidRPr="00177512">
        <w:rPr>
          <w:rFonts w:ascii="Arial" w:hAnsi="Arial" w:cs="Arial"/>
          <w:b/>
          <w:sz w:val="21"/>
          <w:szCs w:val="21"/>
        </w:rPr>
        <w:t>§ 10 pkt.2 lit. i</w:t>
      </w:r>
      <w:r w:rsidR="00F52E5F" w:rsidRPr="00177512">
        <w:rPr>
          <w:rFonts w:ascii="Arial" w:hAnsi="Arial" w:cs="Arial"/>
          <w:sz w:val="21"/>
          <w:szCs w:val="21"/>
        </w:rPr>
        <w:t>.</w:t>
      </w:r>
      <w:r w:rsidR="007579A6" w:rsidRPr="00177512">
        <w:rPr>
          <w:rFonts w:ascii="Arial" w:hAnsi="Arial" w:cs="Arial"/>
          <w:sz w:val="21"/>
          <w:szCs w:val="21"/>
        </w:rPr>
        <w:t xml:space="preserve"> </w:t>
      </w:r>
    </w:p>
    <w:p w14:paraId="2DB703E1" w14:textId="77777777" w:rsidR="007579A6" w:rsidRPr="00177512" w:rsidRDefault="00F52E5F" w:rsidP="00F52E5F">
      <w:pPr>
        <w:pStyle w:val="Tekstpodstawowy"/>
        <w:tabs>
          <w:tab w:val="left" w:pos="1506"/>
        </w:tabs>
        <w:suppressAutoHyphens w:val="0"/>
        <w:spacing w:line="254" w:lineRule="exact"/>
        <w:ind w:left="360" w:right="14"/>
        <w:rPr>
          <w:rFonts w:ascii="Arial" w:hAnsi="Arial" w:cs="Arial"/>
          <w:sz w:val="21"/>
          <w:szCs w:val="21"/>
        </w:rPr>
      </w:pPr>
      <w:r w:rsidRPr="00177512">
        <w:rPr>
          <w:rFonts w:ascii="Arial" w:hAnsi="Arial" w:cs="Arial"/>
          <w:sz w:val="21"/>
          <w:szCs w:val="21"/>
        </w:rPr>
        <w:t xml:space="preserve"> </w:t>
      </w:r>
    </w:p>
    <w:p w14:paraId="611C8B81" w14:textId="77777777" w:rsidR="002B732D" w:rsidRPr="00177512" w:rsidRDefault="002B732D" w:rsidP="002B732D">
      <w:pPr>
        <w:pStyle w:val="Tekstpodstawowy"/>
        <w:tabs>
          <w:tab w:val="left" w:pos="426"/>
        </w:tabs>
        <w:ind w:firstLine="60"/>
        <w:jc w:val="center"/>
        <w:rPr>
          <w:rFonts w:ascii="Arial" w:hAnsi="Arial" w:cs="Arial"/>
          <w:b/>
          <w:sz w:val="21"/>
          <w:szCs w:val="21"/>
        </w:rPr>
      </w:pPr>
      <w:r w:rsidRPr="00177512">
        <w:rPr>
          <w:rFonts w:ascii="Arial" w:hAnsi="Arial" w:cs="Arial"/>
          <w:b/>
          <w:sz w:val="21"/>
          <w:szCs w:val="21"/>
        </w:rPr>
        <w:t xml:space="preserve">§ </w:t>
      </w:r>
      <w:r w:rsidR="00E83F0B" w:rsidRPr="00177512">
        <w:rPr>
          <w:rFonts w:ascii="Arial" w:hAnsi="Arial" w:cs="Arial"/>
          <w:b/>
          <w:sz w:val="21"/>
          <w:szCs w:val="21"/>
        </w:rPr>
        <w:t>7</w:t>
      </w:r>
      <w:r w:rsidRPr="00177512">
        <w:rPr>
          <w:rFonts w:ascii="Arial" w:hAnsi="Arial" w:cs="Arial"/>
          <w:b/>
          <w:sz w:val="21"/>
          <w:szCs w:val="21"/>
        </w:rPr>
        <w:t>.</w:t>
      </w:r>
    </w:p>
    <w:p w14:paraId="1F20B99E" w14:textId="77777777" w:rsidR="0003475C" w:rsidRPr="00177512" w:rsidRDefault="00235797" w:rsidP="0003475C">
      <w:pPr>
        <w:pStyle w:val="Tekstpodstawowy"/>
        <w:tabs>
          <w:tab w:val="left" w:pos="1146"/>
          <w:tab w:val="left" w:pos="1571"/>
        </w:tabs>
        <w:rPr>
          <w:rFonts w:ascii="Arial" w:hAnsi="Arial" w:cs="Arial"/>
          <w:sz w:val="21"/>
          <w:szCs w:val="21"/>
        </w:rPr>
      </w:pPr>
      <w:r w:rsidRPr="00177512">
        <w:rPr>
          <w:rFonts w:ascii="Arial" w:hAnsi="Arial" w:cs="Arial"/>
          <w:sz w:val="21"/>
          <w:szCs w:val="21"/>
        </w:rPr>
        <w:t>W zakresie lokalizacji urządzeń reklamowych ustala się dopuszczenie lokalizacji urządzeń reklamowych wolnostojących i umieszczanych na obiektach budowlanych, z uwzględnieniem</w:t>
      </w:r>
      <w:r w:rsidR="0003475C" w:rsidRPr="00177512">
        <w:rPr>
          <w:rFonts w:ascii="Arial" w:hAnsi="Arial" w:cs="Arial"/>
          <w:sz w:val="21"/>
          <w:szCs w:val="21"/>
        </w:rPr>
        <w:t>:</w:t>
      </w:r>
    </w:p>
    <w:p w14:paraId="457DAF80" w14:textId="77777777" w:rsidR="00235797" w:rsidRPr="00177512" w:rsidRDefault="00283C01" w:rsidP="00235797">
      <w:pPr>
        <w:pStyle w:val="Tekstpodstawowy"/>
        <w:numPr>
          <w:ilvl w:val="0"/>
          <w:numId w:val="1"/>
        </w:numPr>
        <w:tabs>
          <w:tab w:val="left" w:pos="1146"/>
          <w:tab w:val="left" w:pos="1571"/>
        </w:tabs>
        <w:rPr>
          <w:rFonts w:ascii="Arial" w:hAnsi="Arial" w:cs="Arial"/>
          <w:sz w:val="21"/>
          <w:szCs w:val="21"/>
        </w:rPr>
      </w:pPr>
      <w:r w:rsidRPr="00177512">
        <w:rPr>
          <w:rFonts w:ascii="Arial" w:hAnsi="Arial" w:cs="Arial"/>
          <w:sz w:val="21"/>
          <w:szCs w:val="21"/>
        </w:rPr>
        <w:t>zakazu</w:t>
      </w:r>
      <w:r w:rsidR="00235797" w:rsidRPr="00177512">
        <w:rPr>
          <w:rFonts w:ascii="Arial" w:hAnsi="Arial" w:cs="Arial"/>
          <w:sz w:val="21"/>
          <w:szCs w:val="21"/>
        </w:rPr>
        <w:t xml:space="preserve"> realizacji</w:t>
      </w:r>
      <w:r w:rsidR="0003475C" w:rsidRPr="00177512">
        <w:rPr>
          <w:rFonts w:ascii="Arial" w:hAnsi="Arial" w:cs="Arial"/>
          <w:sz w:val="21"/>
          <w:szCs w:val="21"/>
        </w:rPr>
        <w:t xml:space="preserve"> urządzeń reklamowych typu billboard,</w:t>
      </w:r>
    </w:p>
    <w:p w14:paraId="01C297D2" w14:textId="77777777" w:rsidR="0003475C" w:rsidRPr="00177512" w:rsidRDefault="00810438" w:rsidP="00235797">
      <w:pPr>
        <w:pStyle w:val="Tekstpodstawowy"/>
        <w:numPr>
          <w:ilvl w:val="0"/>
          <w:numId w:val="1"/>
        </w:numPr>
        <w:tabs>
          <w:tab w:val="left" w:pos="1146"/>
          <w:tab w:val="left" w:pos="1571"/>
        </w:tabs>
        <w:rPr>
          <w:rFonts w:ascii="Arial" w:hAnsi="Arial" w:cs="Arial"/>
          <w:sz w:val="21"/>
          <w:szCs w:val="21"/>
        </w:rPr>
      </w:pPr>
      <w:r w:rsidRPr="00177512">
        <w:rPr>
          <w:rFonts w:ascii="Arial" w:hAnsi="Arial" w:cs="Arial"/>
          <w:sz w:val="21"/>
          <w:szCs w:val="21"/>
        </w:rPr>
        <w:t xml:space="preserve">dopuszczenia lokalizacji jedynie szyldów </w:t>
      </w:r>
      <w:r w:rsidR="0003475C" w:rsidRPr="00177512">
        <w:rPr>
          <w:rFonts w:ascii="Arial" w:hAnsi="Arial" w:cs="Arial"/>
          <w:sz w:val="21"/>
          <w:szCs w:val="21"/>
        </w:rPr>
        <w:t xml:space="preserve">na terenach oznaczonych symbolem </w:t>
      </w:r>
      <w:r w:rsidR="0003475C" w:rsidRPr="00177512">
        <w:rPr>
          <w:rFonts w:ascii="Arial" w:hAnsi="Arial" w:cs="Arial"/>
          <w:b/>
          <w:sz w:val="21"/>
          <w:szCs w:val="21"/>
        </w:rPr>
        <w:t>MN</w:t>
      </w:r>
      <w:r w:rsidR="0003475C" w:rsidRPr="00177512">
        <w:rPr>
          <w:rFonts w:ascii="Arial" w:hAnsi="Arial" w:cs="Arial"/>
          <w:sz w:val="21"/>
          <w:szCs w:val="21"/>
        </w:rPr>
        <w:t xml:space="preserve"> oraz</w:t>
      </w:r>
      <w:r w:rsidR="005F7F55" w:rsidRPr="00177512">
        <w:rPr>
          <w:rFonts w:ascii="Arial" w:hAnsi="Arial" w:cs="Arial"/>
          <w:sz w:val="21"/>
          <w:szCs w:val="21"/>
        </w:rPr>
        <w:t xml:space="preserve"> teren</w:t>
      </w:r>
      <w:r w:rsidR="001F591B" w:rsidRPr="00177512">
        <w:rPr>
          <w:rFonts w:ascii="Arial" w:hAnsi="Arial" w:cs="Arial"/>
          <w:sz w:val="21"/>
          <w:szCs w:val="21"/>
        </w:rPr>
        <w:t>ach</w:t>
      </w:r>
      <w:r w:rsidR="005F7F55" w:rsidRPr="00177512">
        <w:rPr>
          <w:rFonts w:ascii="Arial" w:hAnsi="Arial" w:cs="Arial"/>
          <w:sz w:val="21"/>
          <w:szCs w:val="21"/>
        </w:rPr>
        <w:t xml:space="preserve"> położonych w zasięgu strefy „B” ochrony konserwatorskiej i</w:t>
      </w:r>
      <w:r w:rsidR="0003475C" w:rsidRPr="00177512">
        <w:rPr>
          <w:rFonts w:ascii="Arial" w:hAnsi="Arial" w:cs="Arial"/>
          <w:sz w:val="21"/>
          <w:szCs w:val="21"/>
        </w:rPr>
        <w:t xml:space="preserve"> obiektach wpisanych do gminnej ewidencji zabytków,</w:t>
      </w:r>
    </w:p>
    <w:p w14:paraId="2147105C" w14:textId="77777777" w:rsidR="006A1B42" w:rsidRPr="00177512" w:rsidRDefault="00EA2359" w:rsidP="003B7F46">
      <w:pPr>
        <w:pStyle w:val="Tekstpodstawowy"/>
        <w:numPr>
          <w:ilvl w:val="0"/>
          <w:numId w:val="1"/>
        </w:numPr>
        <w:tabs>
          <w:tab w:val="left" w:pos="1146"/>
          <w:tab w:val="left" w:pos="1571"/>
        </w:tabs>
        <w:rPr>
          <w:rFonts w:ascii="Arial" w:hAnsi="Arial" w:cs="Arial"/>
          <w:b/>
          <w:sz w:val="21"/>
          <w:szCs w:val="21"/>
        </w:rPr>
      </w:pPr>
      <w:r w:rsidRPr="00177512">
        <w:rPr>
          <w:rFonts w:ascii="Arial" w:hAnsi="Arial" w:cs="Arial"/>
          <w:sz w:val="21"/>
          <w:szCs w:val="21"/>
        </w:rPr>
        <w:t>zakaz</w:t>
      </w:r>
      <w:r w:rsidR="00235797" w:rsidRPr="00177512">
        <w:rPr>
          <w:rFonts w:ascii="Arial" w:hAnsi="Arial" w:cs="Arial"/>
          <w:sz w:val="21"/>
          <w:szCs w:val="21"/>
        </w:rPr>
        <w:t>u</w:t>
      </w:r>
      <w:r w:rsidRPr="00177512">
        <w:rPr>
          <w:rFonts w:ascii="Arial" w:hAnsi="Arial" w:cs="Arial"/>
          <w:sz w:val="21"/>
          <w:szCs w:val="21"/>
        </w:rPr>
        <w:t xml:space="preserve"> realizacji urządzeń reklamowych</w:t>
      </w:r>
      <w:r w:rsidR="0003475C" w:rsidRPr="00177512">
        <w:rPr>
          <w:rFonts w:ascii="Arial" w:hAnsi="Arial" w:cs="Arial"/>
          <w:sz w:val="21"/>
          <w:szCs w:val="21"/>
        </w:rPr>
        <w:t xml:space="preserve"> na terenach oznaczonych symbolami </w:t>
      </w:r>
      <w:r w:rsidR="00810438" w:rsidRPr="00177512">
        <w:rPr>
          <w:rFonts w:ascii="Arial" w:hAnsi="Arial" w:cs="Arial"/>
          <w:b/>
          <w:sz w:val="21"/>
          <w:szCs w:val="21"/>
        </w:rPr>
        <w:t>KDZ,</w:t>
      </w:r>
      <w:r w:rsidR="0003475C" w:rsidRPr="00177512">
        <w:rPr>
          <w:rFonts w:ascii="Arial" w:hAnsi="Arial" w:cs="Arial"/>
          <w:b/>
          <w:sz w:val="21"/>
          <w:szCs w:val="21"/>
        </w:rPr>
        <w:t xml:space="preserve"> KDL,</w:t>
      </w:r>
      <w:r w:rsidR="004917D1" w:rsidRPr="00177512">
        <w:rPr>
          <w:rFonts w:ascii="Arial" w:hAnsi="Arial" w:cs="Arial"/>
          <w:b/>
          <w:sz w:val="21"/>
          <w:szCs w:val="21"/>
        </w:rPr>
        <w:t xml:space="preserve"> KDD,</w:t>
      </w:r>
      <w:r w:rsidR="0003475C" w:rsidRPr="00177512">
        <w:rPr>
          <w:rFonts w:ascii="Arial" w:hAnsi="Arial" w:cs="Arial"/>
          <w:b/>
          <w:sz w:val="21"/>
          <w:szCs w:val="21"/>
        </w:rPr>
        <w:t xml:space="preserve"> KDW, </w:t>
      </w:r>
      <w:r w:rsidR="00810438" w:rsidRPr="00177512">
        <w:rPr>
          <w:rFonts w:ascii="Arial" w:hAnsi="Arial" w:cs="Arial"/>
          <w:b/>
          <w:sz w:val="21"/>
          <w:szCs w:val="21"/>
        </w:rPr>
        <w:t>R</w:t>
      </w:r>
      <w:r w:rsidR="0003475C" w:rsidRPr="00177512">
        <w:rPr>
          <w:rFonts w:ascii="Arial" w:hAnsi="Arial" w:cs="Arial"/>
          <w:b/>
          <w:sz w:val="21"/>
          <w:szCs w:val="21"/>
        </w:rPr>
        <w:t>,</w:t>
      </w:r>
      <w:r w:rsidR="004917D1" w:rsidRPr="00177512">
        <w:rPr>
          <w:rFonts w:ascii="Arial" w:hAnsi="Arial" w:cs="Arial"/>
          <w:b/>
          <w:sz w:val="21"/>
          <w:szCs w:val="21"/>
        </w:rPr>
        <w:t xml:space="preserve"> WS,</w:t>
      </w:r>
      <w:r w:rsidR="00052231" w:rsidRPr="00177512">
        <w:rPr>
          <w:rFonts w:ascii="Arial" w:hAnsi="Arial" w:cs="Arial"/>
          <w:b/>
          <w:sz w:val="21"/>
          <w:szCs w:val="21"/>
        </w:rPr>
        <w:t xml:space="preserve"> ZN i ZP.</w:t>
      </w:r>
    </w:p>
    <w:p w14:paraId="3E4B4E53" w14:textId="77777777" w:rsidR="00D93B3D" w:rsidRPr="00177512" w:rsidRDefault="00D93B3D" w:rsidP="007579A6">
      <w:pPr>
        <w:tabs>
          <w:tab w:val="left" w:pos="426"/>
        </w:tabs>
        <w:suppressAutoHyphens w:val="0"/>
        <w:spacing w:line="254" w:lineRule="exact"/>
        <w:ind w:right="14"/>
        <w:jc w:val="center"/>
        <w:rPr>
          <w:rFonts w:ascii="Arial" w:hAnsi="Arial" w:cs="Arial"/>
          <w:b/>
          <w:sz w:val="21"/>
          <w:szCs w:val="21"/>
        </w:rPr>
      </w:pPr>
    </w:p>
    <w:p w14:paraId="6A0899C5" w14:textId="77777777" w:rsidR="007579A6" w:rsidRPr="00177512" w:rsidRDefault="007579A6" w:rsidP="007579A6">
      <w:pPr>
        <w:tabs>
          <w:tab w:val="left" w:pos="426"/>
        </w:tabs>
        <w:suppressAutoHyphens w:val="0"/>
        <w:spacing w:line="254" w:lineRule="exact"/>
        <w:ind w:right="14"/>
        <w:jc w:val="center"/>
        <w:rPr>
          <w:rFonts w:ascii="Arial" w:hAnsi="Arial" w:cs="Arial"/>
          <w:sz w:val="21"/>
          <w:szCs w:val="21"/>
        </w:rPr>
      </w:pPr>
      <w:r w:rsidRPr="00177512">
        <w:rPr>
          <w:rFonts w:ascii="Arial" w:hAnsi="Arial" w:cs="Arial"/>
          <w:b/>
          <w:sz w:val="21"/>
          <w:szCs w:val="21"/>
        </w:rPr>
        <w:t>§</w:t>
      </w:r>
      <w:r w:rsidR="00E83F0B" w:rsidRPr="00177512">
        <w:rPr>
          <w:rFonts w:ascii="Arial" w:hAnsi="Arial" w:cs="Arial"/>
          <w:b/>
          <w:sz w:val="21"/>
          <w:szCs w:val="21"/>
        </w:rPr>
        <w:t xml:space="preserve"> 8</w:t>
      </w:r>
      <w:r w:rsidR="00F87624" w:rsidRPr="00177512">
        <w:rPr>
          <w:rFonts w:ascii="Arial" w:hAnsi="Arial" w:cs="Arial"/>
          <w:b/>
          <w:sz w:val="21"/>
          <w:szCs w:val="21"/>
        </w:rPr>
        <w:t>.</w:t>
      </w:r>
    </w:p>
    <w:p w14:paraId="67000FAD" w14:textId="77777777" w:rsidR="002A448F" w:rsidRPr="00177512" w:rsidRDefault="00E622A5" w:rsidP="00E622A5">
      <w:p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N</w:t>
      </w:r>
      <w:r w:rsidR="002A448F" w:rsidRPr="00177512">
        <w:rPr>
          <w:rFonts w:ascii="Arial" w:hAnsi="Arial" w:cs="Arial"/>
          <w:sz w:val="21"/>
          <w:szCs w:val="21"/>
        </w:rPr>
        <w:t>a całym obszarze planu</w:t>
      </w:r>
      <w:r w:rsidRPr="00177512">
        <w:rPr>
          <w:rFonts w:ascii="Arial" w:hAnsi="Arial" w:cs="Arial"/>
          <w:sz w:val="21"/>
          <w:szCs w:val="21"/>
        </w:rPr>
        <w:t xml:space="preserve"> </w:t>
      </w:r>
      <w:r w:rsidR="002A448F" w:rsidRPr="00177512">
        <w:rPr>
          <w:rFonts w:ascii="Arial" w:hAnsi="Arial" w:cs="Arial"/>
          <w:sz w:val="21"/>
          <w:szCs w:val="21"/>
        </w:rPr>
        <w:t>ustala się:</w:t>
      </w:r>
    </w:p>
    <w:p w14:paraId="08665C62" w14:textId="77777777" w:rsidR="002A448F" w:rsidRPr="00177512" w:rsidRDefault="002A448F" w:rsidP="00946CA6">
      <w:pPr>
        <w:numPr>
          <w:ilvl w:val="1"/>
          <w:numId w:val="10"/>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nakaz ujednolicenia formy i detalu architektonicznego budynków oraz elementów zagospodarowania terenu w granicach poszczególnych działek budowlanych </w:t>
      </w:r>
      <w:r w:rsidR="00CC61BD" w:rsidRPr="00177512">
        <w:rPr>
          <w:rFonts w:ascii="Arial" w:hAnsi="Arial" w:cs="Arial"/>
          <w:sz w:val="21"/>
          <w:szCs w:val="21"/>
        </w:rPr>
        <w:br/>
      </w:r>
      <w:r w:rsidRPr="00177512">
        <w:rPr>
          <w:rFonts w:ascii="Arial" w:hAnsi="Arial" w:cs="Arial"/>
          <w:sz w:val="21"/>
          <w:szCs w:val="21"/>
        </w:rPr>
        <w:t>z uwzględnieniem istniejącego sąsiedztwa,</w:t>
      </w:r>
    </w:p>
    <w:p w14:paraId="59F2CABB" w14:textId="77777777" w:rsidR="002A448F" w:rsidRPr="00177512" w:rsidRDefault="00525E20" w:rsidP="00946CA6">
      <w:pPr>
        <w:numPr>
          <w:ilvl w:val="1"/>
          <w:numId w:val="10"/>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zasady realizacji dachów</w:t>
      </w:r>
      <w:r w:rsidR="002A448F" w:rsidRPr="00177512">
        <w:rPr>
          <w:rFonts w:ascii="Arial" w:hAnsi="Arial" w:cs="Arial"/>
          <w:sz w:val="21"/>
          <w:szCs w:val="21"/>
        </w:rPr>
        <w:t>:</w:t>
      </w:r>
    </w:p>
    <w:p w14:paraId="52584B70" w14:textId="77777777" w:rsidR="00525E20" w:rsidRPr="00177512" w:rsidRDefault="00525E20" w:rsidP="00914B81">
      <w:pPr>
        <w:numPr>
          <w:ilvl w:val="2"/>
          <w:numId w:val="38"/>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na terenach </w:t>
      </w:r>
      <w:r w:rsidR="00893969" w:rsidRPr="00177512">
        <w:rPr>
          <w:rFonts w:ascii="Arial" w:hAnsi="Arial" w:cs="Arial"/>
          <w:b/>
          <w:sz w:val="21"/>
          <w:szCs w:val="21"/>
        </w:rPr>
        <w:t>od 1.M</w:t>
      </w:r>
      <w:r w:rsidRPr="00177512">
        <w:rPr>
          <w:rFonts w:ascii="Arial" w:hAnsi="Arial" w:cs="Arial"/>
          <w:b/>
          <w:sz w:val="21"/>
          <w:szCs w:val="21"/>
        </w:rPr>
        <w:t>N</w:t>
      </w:r>
      <w:r w:rsidR="00893969" w:rsidRPr="00177512">
        <w:rPr>
          <w:rFonts w:ascii="Arial" w:hAnsi="Arial" w:cs="Arial"/>
          <w:b/>
          <w:sz w:val="21"/>
          <w:szCs w:val="21"/>
        </w:rPr>
        <w:t xml:space="preserve"> do 1</w:t>
      </w:r>
      <w:r w:rsidR="00C121E4" w:rsidRPr="00177512">
        <w:rPr>
          <w:rFonts w:ascii="Arial" w:hAnsi="Arial" w:cs="Arial"/>
          <w:b/>
          <w:sz w:val="21"/>
          <w:szCs w:val="21"/>
        </w:rPr>
        <w:t>2</w:t>
      </w:r>
      <w:r w:rsidR="00893969" w:rsidRPr="00177512">
        <w:rPr>
          <w:rFonts w:ascii="Arial" w:hAnsi="Arial" w:cs="Arial"/>
          <w:b/>
          <w:sz w:val="21"/>
          <w:szCs w:val="21"/>
        </w:rPr>
        <w:t>.MN</w:t>
      </w:r>
      <w:r w:rsidRPr="00177512">
        <w:rPr>
          <w:rFonts w:ascii="Arial" w:hAnsi="Arial" w:cs="Arial"/>
          <w:b/>
          <w:sz w:val="21"/>
          <w:szCs w:val="21"/>
        </w:rPr>
        <w:t xml:space="preserve">, </w:t>
      </w:r>
      <w:r w:rsidR="0074780C" w:rsidRPr="00177512">
        <w:rPr>
          <w:rFonts w:ascii="Arial" w:hAnsi="Arial" w:cs="Arial"/>
          <w:b/>
          <w:sz w:val="21"/>
          <w:szCs w:val="21"/>
        </w:rPr>
        <w:t>od 1</w:t>
      </w:r>
      <w:r w:rsidR="00893969" w:rsidRPr="00177512">
        <w:rPr>
          <w:rFonts w:ascii="Arial" w:hAnsi="Arial" w:cs="Arial"/>
          <w:b/>
          <w:sz w:val="21"/>
          <w:szCs w:val="21"/>
        </w:rPr>
        <w:t>.</w:t>
      </w:r>
      <w:r w:rsidRPr="00177512">
        <w:rPr>
          <w:rFonts w:ascii="Arial" w:hAnsi="Arial" w:cs="Arial"/>
          <w:b/>
          <w:sz w:val="21"/>
          <w:szCs w:val="21"/>
        </w:rPr>
        <w:t>MN/U</w:t>
      </w:r>
      <w:r w:rsidR="0074780C" w:rsidRPr="00177512">
        <w:rPr>
          <w:rFonts w:ascii="Arial" w:hAnsi="Arial" w:cs="Arial"/>
          <w:b/>
          <w:sz w:val="21"/>
          <w:szCs w:val="21"/>
        </w:rPr>
        <w:t xml:space="preserve"> do </w:t>
      </w:r>
      <w:r w:rsidR="00052231" w:rsidRPr="00177512">
        <w:rPr>
          <w:rFonts w:ascii="Arial" w:hAnsi="Arial" w:cs="Arial"/>
          <w:b/>
          <w:sz w:val="21"/>
          <w:szCs w:val="21"/>
        </w:rPr>
        <w:t>3</w:t>
      </w:r>
      <w:r w:rsidR="00893969" w:rsidRPr="00177512">
        <w:rPr>
          <w:rFonts w:ascii="Arial" w:hAnsi="Arial" w:cs="Arial"/>
          <w:b/>
          <w:sz w:val="21"/>
          <w:szCs w:val="21"/>
        </w:rPr>
        <w:t>.MN/U</w:t>
      </w:r>
      <w:r w:rsidRPr="00177512">
        <w:rPr>
          <w:rFonts w:ascii="Arial" w:hAnsi="Arial" w:cs="Arial"/>
          <w:b/>
          <w:sz w:val="21"/>
          <w:szCs w:val="21"/>
        </w:rPr>
        <w:t xml:space="preserve">, </w:t>
      </w:r>
      <w:r w:rsidR="00893969" w:rsidRPr="00177512">
        <w:rPr>
          <w:rFonts w:ascii="Arial" w:hAnsi="Arial" w:cs="Arial"/>
          <w:b/>
          <w:sz w:val="21"/>
          <w:szCs w:val="21"/>
        </w:rPr>
        <w:t>od 1.</w:t>
      </w:r>
      <w:r w:rsidRPr="00177512">
        <w:rPr>
          <w:rFonts w:ascii="Arial" w:hAnsi="Arial" w:cs="Arial"/>
          <w:b/>
          <w:sz w:val="21"/>
          <w:szCs w:val="21"/>
        </w:rPr>
        <w:t>RM</w:t>
      </w:r>
      <w:r w:rsidR="00893969" w:rsidRPr="00177512">
        <w:rPr>
          <w:rFonts w:ascii="Arial" w:hAnsi="Arial" w:cs="Arial"/>
          <w:b/>
          <w:sz w:val="21"/>
          <w:szCs w:val="21"/>
        </w:rPr>
        <w:t xml:space="preserve"> do </w:t>
      </w:r>
      <w:r w:rsidR="00052231" w:rsidRPr="00177512">
        <w:rPr>
          <w:rFonts w:ascii="Arial" w:hAnsi="Arial" w:cs="Arial"/>
          <w:b/>
          <w:sz w:val="21"/>
          <w:szCs w:val="21"/>
        </w:rPr>
        <w:t>5</w:t>
      </w:r>
      <w:r w:rsidR="00893969" w:rsidRPr="00177512">
        <w:rPr>
          <w:rFonts w:ascii="Arial" w:hAnsi="Arial" w:cs="Arial"/>
          <w:b/>
          <w:sz w:val="21"/>
          <w:szCs w:val="21"/>
        </w:rPr>
        <w:t xml:space="preserve">.RM, od 3.U do </w:t>
      </w:r>
      <w:r w:rsidR="0074780C" w:rsidRPr="00177512">
        <w:rPr>
          <w:rFonts w:ascii="Arial" w:hAnsi="Arial" w:cs="Arial"/>
          <w:b/>
          <w:sz w:val="21"/>
          <w:szCs w:val="21"/>
        </w:rPr>
        <w:t>10</w:t>
      </w:r>
      <w:r w:rsidR="00893969" w:rsidRPr="00177512">
        <w:rPr>
          <w:rFonts w:ascii="Arial" w:hAnsi="Arial" w:cs="Arial"/>
          <w:b/>
          <w:sz w:val="21"/>
          <w:szCs w:val="21"/>
        </w:rPr>
        <w:t>.U</w:t>
      </w:r>
      <w:r w:rsidR="003006B0" w:rsidRPr="00177512">
        <w:rPr>
          <w:rFonts w:ascii="Arial" w:hAnsi="Arial" w:cs="Arial"/>
          <w:b/>
          <w:sz w:val="21"/>
          <w:szCs w:val="21"/>
        </w:rPr>
        <w:t>, 1</w:t>
      </w:r>
      <w:r w:rsidR="004E27E8" w:rsidRPr="00177512">
        <w:rPr>
          <w:rFonts w:ascii="Arial" w:hAnsi="Arial" w:cs="Arial"/>
          <w:b/>
          <w:sz w:val="21"/>
          <w:szCs w:val="21"/>
        </w:rPr>
        <w:t>.</w:t>
      </w:r>
      <w:r w:rsidR="003006B0" w:rsidRPr="00177512">
        <w:rPr>
          <w:rFonts w:ascii="Arial" w:hAnsi="Arial" w:cs="Arial"/>
          <w:b/>
          <w:sz w:val="21"/>
          <w:szCs w:val="21"/>
        </w:rPr>
        <w:t>U</w:t>
      </w:r>
      <w:r w:rsidR="004E27E8" w:rsidRPr="00177512">
        <w:rPr>
          <w:rFonts w:ascii="Arial" w:hAnsi="Arial" w:cs="Arial"/>
          <w:b/>
          <w:sz w:val="21"/>
          <w:szCs w:val="21"/>
        </w:rPr>
        <w:t>/</w:t>
      </w:r>
      <w:r w:rsidR="003006B0" w:rsidRPr="00177512">
        <w:rPr>
          <w:rFonts w:ascii="Arial" w:hAnsi="Arial" w:cs="Arial"/>
          <w:b/>
          <w:sz w:val="21"/>
          <w:szCs w:val="21"/>
        </w:rPr>
        <w:t>SM</w:t>
      </w:r>
      <w:r w:rsidR="00DF35AC" w:rsidRPr="00177512">
        <w:rPr>
          <w:rFonts w:ascii="Arial" w:hAnsi="Arial" w:cs="Arial"/>
          <w:b/>
          <w:sz w:val="21"/>
          <w:szCs w:val="21"/>
        </w:rPr>
        <w:t xml:space="preserve"> </w:t>
      </w:r>
      <w:r w:rsidR="00DF35AC" w:rsidRPr="00177512">
        <w:rPr>
          <w:rFonts w:ascii="Arial" w:hAnsi="Arial" w:cs="Arial"/>
          <w:sz w:val="21"/>
          <w:szCs w:val="21"/>
        </w:rPr>
        <w:t>dla zabudowy wolnostojącej</w:t>
      </w:r>
      <w:r w:rsidRPr="00177512">
        <w:rPr>
          <w:rFonts w:ascii="Arial" w:hAnsi="Arial" w:cs="Arial"/>
          <w:sz w:val="21"/>
          <w:szCs w:val="21"/>
        </w:rPr>
        <w:t xml:space="preserve">: </w:t>
      </w:r>
    </w:p>
    <w:p w14:paraId="2052E9EC" w14:textId="77777777" w:rsidR="002A448F" w:rsidRPr="00177512" w:rsidRDefault="002A448F" w:rsidP="00914B81">
      <w:pPr>
        <w:numPr>
          <w:ilvl w:val="3"/>
          <w:numId w:val="39"/>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dla budynków </w:t>
      </w:r>
      <w:r w:rsidR="003E7B94" w:rsidRPr="00177512">
        <w:rPr>
          <w:rFonts w:ascii="Arial" w:hAnsi="Arial" w:cs="Arial"/>
          <w:sz w:val="21"/>
          <w:szCs w:val="21"/>
        </w:rPr>
        <w:t>mieszkalnych</w:t>
      </w:r>
      <w:r w:rsidRPr="00177512">
        <w:rPr>
          <w:rFonts w:ascii="Arial" w:hAnsi="Arial" w:cs="Arial"/>
          <w:sz w:val="21"/>
          <w:szCs w:val="21"/>
        </w:rPr>
        <w:t xml:space="preserve"> i usługowych jednokondygnacyjnych (parterowych) </w:t>
      </w:r>
      <w:r w:rsidR="008614C6" w:rsidRPr="00177512">
        <w:rPr>
          <w:rFonts w:ascii="Arial" w:hAnsi="Arial" w:cs="Arial"/>
          <w:sz w:val="21"/>
          <w:szCs w:val="21"/>
        </w:rPr>
        <w:t xml:space="preserve">spadziste o nachyleniu połaci dachowych </w:t>
      </w:r>
      <w:r w:rsidRPr="00177512">
        <w:rPr>
          <w:rFonts w:ascii="Arial" w:hAnsi="Arial" w:cs="Arial"/>
          <w:sz w:val="21"/>
          <w:szCs w:val="21"/>
        </w:rPr>
        <w:t>20º-30º</w:t>
      </w:r>
      <w:r w:rsidR="00525E20" w:rsidRPr="00177512">
        <w:rPr>
          <w:rFonts w:ascii="Arial" w:hAnsi="Arial" w:cs="Arial"/>
          <w:sz w:val="21"/>
          <w:szCs w:val="21"/>
        </w:rPr>
        <w:t>,</w:t>
      </w:r>
    </w:p>
    <w:p w14:paraId="27E4BB3B" w14:textId="77777777" w:rsidR="002A448F" w:rsidRPr="00177512" w:rsidRDefault="002A448F" w:rsidP="00914B81">
      <w:pPr>
        <w:numPr>
          <w:ilvl w:val="3"/>
          <w:numId w:val="39"/>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dla budynków </w:t>
      </w:r>
      <w:r w:rsidR="003E7B94" w:rsidRPr="00177512">
        <w:rPr>
          <w:rFonts w:ascii="Arial" w:hAnsi="Arial" w:cs="Arial"/>
          <w:sz w:val="21"/>
          <w:szCs w:val="21"/>
        </w:rPr>
        <w:t>mieszkalnych</w:t>
      </w:r>
      <w:r w:rsidRPr="00177512">
        <w:rPr>
          <w:rFonts w:ascii="Arial" w:hAnsi="Arial" w:cs="Arial"/>
          <w:sz w:val="21"/>
          <w:szCs w:val="21"/>
        </w:rPr>
        <w:t xml:space="preserve"> i usługowych dwukondygnacyjnych z drugą kondygnacją w poddaszu </w:t>
      </w:r>
      <w:r w:rsidR="008614C6" w:rsidRPr="00177512">
        <w:rPr>
          <w:rFonts w:ascii="Arial" w:hAnsi="Arial" w:cs="Arial"/>
          <w:sz w:val="21"/>
          <w:szCs w:val="21"/>
        </w:rPr>
        <w:t xml:space="preserve">spadziste o nachyleniu połaci dachowych </w:t>
      </w:r>
      <w:r w:rsidRPr="00177512">
        <w:rPr>
          <w:rFonts w:ascii="Arial" w:hAnsi="Arial" w:cs="Arial"/>
          <w:sz w:val="21"/>
          <w:szCs w:val="21"/>
        </w:rPr>
        <w:t>35º-50º,</w:t>
      </w:r>
    </w:p>
    <w:p w14:paraId="0CEF9EA1" w14:textId="77777777" w:rsidR="00AA123B" w:rsidRPr="00177512" w:rsidRDefault="00AA123B" w:rsidP="00914B81">
      <w:pPr>
        <w:numPr>
          <w:ilvl w:val="2"/>
          <w:numId w:val="38"/>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na terenach </w:t>
      </w:r>
      <w:r w:rsidR="00893969" w:rsidRPr="00177512">
        <w:rPr>
          <w:rFonts w:ascii="Arial" w:hAnsi="Arial" w:cs="Arial"/>
          <w:b/>
          <w:sz w:val="21"/>
          <w:szCs w:val="21"/>
        </w:rPr>
        <w:t>od 1.MN do 1</w:t>
      </w:r>
      <w:r w:rsidR="00C121E4" w:rsidRPr="00177512">
        <w:rPr>
          <w:rFonts w:ascii="Arial" w:hAnsi="Arial" w:cs="Arial"/>
          <w:b/>
          <w:sz w:val="21"/>
          <w:szCs w:val="21"/>
        </w:rPr>
        <w:t>2</w:t>
      </w:r>
      <w:r w:rsidR="00893969" w:rsidRPr="00177512">
        <w:rPr>
          <w:rFonts w:ascii="Arial" w:hAnsi="Arial" w:cs="Arial"/>
          <w:b/>
          <w:sz w:val="21"/>
          <w:szCs w:val="21"/>
        </w:rPr>
        <w:t xml:space="preserve">.MN, </w:t>
      </w:r>
      <w:r w:rsidR="0074780C" w:rsidRPr="00177512">
        <w:rPr>
          <w:rFonts w:ascii="Arial" w:hAnsi="Arial" w:cs="Arial"/>
          <w:b/>
          <w:sz w:val="21"/>
          <w:szCs w:val="21"/>
        </w:rPr>
        <w:t xml:space="preserve">1.MN/U do </w:t>
      </w:r>
      <w:r w:rsidR="00052231" w:rsidRPr="00177512">
        <w:rPr>
          <w:rFonts w:ascii="Arial" w:hAnsi="Arial" w:cs="Arial"/>
          <w:b/>
          <w:sz w:val="21"/>
          <w:szCs w:val="21"/>
        </w:rPr>
        <w:t>3</w:t>
      </w:r>
      <w:r w:rsidR="0074780C" w:rsidRPr="00177512">
        <w:rPr>
          <w:rFonts w:ascii="Arial" w:hAnsi="Arial" w:cs="Arial"/>
          <w:b/>
          <w:sz w:val="21"/>
          <w:szCs w:val="21"/>
        </w:rPr>
        <w:t>.MN/U</w:t>
      </w:r>
      <w:r w:rsidR="00893969" w:rsidRPr="00177512">
        <w:rPr>
          <w:rFonts w:ascii="Arial" w:hAnsi="Arial" w:cs="Arial"/>
          <w:b/>
          <w:sz w:val="21"/>
          <w:szCs w:val="21"/>
        </w:rPr>
        <w:t xml:space="preserve">, od 1.RM do </w:t>
      </w:r>
      <w:r w:rsidR="00052231" w:rsidRPr="00177512">
        <w:rPr>
          <w:rFonts w:ascii="Arial" w:hAnsi="Arial" w:cs="Arial"/>
          <w:b/>
          <w:sz w:val="21"/>
          <w:szCs w:val="21"/>
        </w:rPr>
        <w:t>5</w:t>
      </w:r>
      <w:r w:rsidR="00893969" w:rsidRPr="00177512">
        <w:rPr>
          <w:rFonts w:ascii="Arial" w:hAnsi="Arial" w:cs="Arial"/>
          <w:b/>
          <w:sz w:val="21"/>
          <w:szCs w:val="21"/>
        </w:rPr>
        <w:t>.RM</w:t>
      </w:r>
      <w:r w:rsidRPr="00177512">
        <w:rPr>
          <w:rFonts w:ascii="Arial" w:hAnsi="Arial" w:cs="Arial"/>
          <w:b/>
          <w:sz w:val="21"/>
          <w:szCs w:val="21"/>
        </w:rPr>
        <w:t xml:space="preserve"> </w:t>
      </w:r>
      <w:r w:rsidRPr="00177512">
        <w:rPr>
          <w:rFonts w:ascii="Arial" w:hAnsi="Arial" w:cs="Arial"/>
          <w:sz w:val="21"/>
          <w:szCs w:val="21"/>
        </w:rPr>
        <w:t xml:space="preserve">dla zabudowy bliźniaczej - dla budynków </w:t>
      </w:r>
      <w:r w:rsidR="003E7B94" w:rsidRPr="00177512">
        <w:rPr>
          <w:rFonts w:ascii="Arial" w:hAnsi="Arial" w:cs="Arial"/>
          <w:sz w:val="21"/>
          <w:szCs w:val="21"/>
        </w:rPr>
        <w:t>mieszkalnych</w:t>
      </w:r>
      <w:r w:rsidRPr="00177512">
        <w:rPr>
          <w:rFonts w:ascii="Arial" w:hAnsi="Arial" w:cs="Arial"/>
          <w:sz w:val="21"/>
          <w:szCs w:val="21"/>
        </w:rPr>
        <w:t xml:space="preserve"> i usługowych</w:t>
      </w:r>
      <w:r w:rsidR="008C789F">
        <w:rPr>
          <w:rFonts w:ascii="Arial" w:hAnsi="Arial" w:cs="Arial"/>
          <w:sz w:val="21"/>
          <w:szCs w:val="21"/>
        </w:rPr>
        <w:t xml:space="preserve"> </w:t>
      </w:r>
      <w:r w:rsidRPr="00177512">
        <w:rPr>
          <w:rFonts w:ascii="Arial" w:hAnsi="Arial" w:cs="Arial"/>
          <w:sz w:val="21"/>
          <w:szCs w:val="21"/>
        </w:rPr>
        <w:t>dwukondygnacyjnych z drugą kondygnacją w poddaszu 35º-50º,</w:t>
      </w:r>
    </w:p>
    <w:p w14:paraId="5FA531F2" w14:textId="77777777" w:rsidR="00036C37" w:rsidRPr="00177512" w:rsidRDefault="00036C37" w:rsidP="00914B81">
      <w:pPr>
        <w:numPr>
          <w:ilvl w:val="2"/>
          <w:numId w:val="38"/>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na terenach </w:t>
      </w:r>
      <w:r w:rsidR="00893969" w:rsidRPr="00177512">
        <w:rPr>
          <w:rFonts w:ascii="Arial" w:hAnsi="Arial" w:cs="Arial"/>
          <w:b/>
          <w:sz w:val="21"/>
          <w:szCs w:val="21"/>
        </w:rPr>
        <w:t>1.U, 2.U, 1.</w:t>
      </w:r>
      <w:r w:rsidRPr="00177512">
        <w:rPr>
          <w:rFonts w:ascii="Arial" w:hAnsi="Arial" w:cs="Arial"/>
          <w:b/>
          <w:sz w:val="21"/>
          <w:szCs w:val="21"/>
        </w:rPr>
        <w:t>US</w:t>
      </w:r>
      <w:r w:rsidRPr="00177512">
        <w:rPr>
          <w:rFonts w:ascii="Arial" w:hAnsi="Arial" w:cs="Arial"/>
          <w:sz w:val="21"/>
          <w:szCs w:val="21"/>
        </w:rPr>
        <w:t xml:space="preserve">: </w:t>
      </w:r>
    </w:p>
    <w:p w14:paraId="5F79F83D" w14:textId="77777777" w:rsidR="00036C37" w:rsidRPr="00177512" w:rsidRDefault="00036C37" w:rsidP="00914B81">
      <w:pPr>
        <w:numPr>
          <w:ilvl w:val="3"/>
          <w:numId w:val="39"/>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dla budynków usługowych jednokondygnacyjnych (parterowych)</w:t>
      </w:r>
      <w:r w:rsidR="00DF35AC" w:rsidRPr="00177512">
        <w:rPr>
          <w:rFonts w:ascii="Arial" w:hAnsi="Arial" w:cs="Arial"/>
          <w:sz w:val="21"/>
          <w:szCs w:val="21"/>
        </w:rPr>
        <w:t xml:space="preserve"> - spadziste</w:t>
      </w:r>
      <w:r w:rsidRPr="00177512">
        <w:rPr>
          <w:rFonts w:ascii="Arial" w:hAnsi="Arial" w:cs="Arial"/>
          <w:sz w:val="21"/>
          <w:szCs w:val="21"/>
        </w:rPr>
        <w:t xml:space="preserve"> 20º-30º,</w:t>
      </w:r>
    </w:p>
    <w:p w14:paraId="65352881" w14:textId="77777777" w:rsidR="00AA123B" w:rsidRPr="00177512" w:rsidRDefault="00036C37" w:rsidP="00914B81">
      <w:pPr>
        <w:numPr>
          <w:ilvl w:val="3"/>
          <w:numId w:val="39"/>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budynki dwukondygnacyjne z drugą kondygnacją w poddaszu </w:t>
      </w:r>
      <w:r w:rsidR="00DF35AC" w:rsidRPr="00177512">
        <w:rPr>
          <w:rFonts w:ascii="Arial" w:hAnsi="Arial" w:cs="Arial"/>
          <w:sz w:val="21"/>
          <w:szCs w:val="21"/>
        </w:rPr>
        <w:t>–</w:t>
      </w:r>
      <w:r w:rsidRPr="00177512">
        <w:rPr>
          <w:rFonts w:ascii="Arial" w:hAnsi="Arial" w:cs="Arial"/>
          <w:sz w:val="21"/>
          <w:szCs w:val="21"/>
        </w:rPr>
        <w:t xml:space="preserve"> </w:t>
      </w:r>
      <w:r w:rsidR="00DF35AC" w:rsidRPr="00177512">
        <w:rPr>
          <w:rFonts w:ascii="Arial" w:hAnsi="Arial" w:cs="Arial"/>
          <w:sz w:val="21"/>
          <w:szCs w:val="21"/>
        </w:rPr>
        <w:t xml:space="preserve">spadziste o nachyleniu połaci dachowych  </w:t>
      </w:r>
      <w:r w:rsidRPr="00177512">
        <w:rPr>
          <w:rFonts w:ascii="Arial" w:hAnsi="Arial" w:cs="Arial"/>
          <w:sz w:val="21"/>
          <w:szCs w:val="21"/>
        </w:rPr>
        <w:t>35º-50º</w:t>
      </w:r>
      <w:r w:rsidR="00DF35AC" w:rsidRPr="00177512">
        <w:rPr>
          <w:rFonts w:ascii="Arial" w:hAnsi="Arial" w:cs="Arial"/>
          <w:sz w:val="21"/>
          <w:szCs w:val="21"/>
        </w:rPr>
        <w:t xml:space="preserve"> lub łukowe</w:t>
      </w:r>
      <w:r w:rsidRPr="00177512">
        <w:rPr>
          <w:rFonts w:ascii="Arial" w:hAnsi="Arial" w:cs="Arial"/>
          <w:sz w:val="21"/>
          <w:szCs w:val="21"/>
        </w:rPr>
        <w:t>,</w:t>
      </w:r>
    </w:p>
    <w:p w14:paraId="435FCFBA" w14:textId="77777777" w:rsidR="00AA123B" w:rsidRPr="00177512" w:rsidRDefault="00DF35AC" w:rsidP="00914B81">
      <w:pPr>
        <w:numPr>
          <w:ilvl w:val="3"/>
          <w:numId w:val="39"/>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budynki dwukondygnacyjne z drugą pełną kondygnacją – łukowe,  płaskie,</w:t>
      </w:r>
      <w:r w:rsidR="008C789F">
        <w:rPr>
          <w:rFonts w:ascii="Arial" w:hAnsi="Arial" w:cs="Arial"/>
          <w:sz w:val="21"/>
          <w:szCs w:val="21"/>
        </w:rPr>
        <w:t xml:space="preserve"> </w:t>
      </w:r>
      <w:r w:rsidRPr="00177512">
        <w:rPr>
          <w:rFonts w:ascii="Arial" w:hAnsi="Arial" w:cs="Arial"/>
          <w:sz w:val="21"/>
          <w:szCs w:val="21"/>
        </w:rPr>
        <w:t>spadziste o nachyleniu połaci dachowych  15º-25º lub 35º-45º</w:t>
      </w:r>
    </w:p>
    <w:p w14:paraId="4DB0FDDE" w14:textId="77777777" w:rsidR="00AA123B" w:rsidRPr="00177512" w:rsidRDefault="00DF35AC" w:rsidP="00914B81">
      <w:pPr>
        <w:numPr>
          <w:ilvl w:val="3"/>
          <w:numId w:val="39"/>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budynki trzykondygnacyjne   z trzecią kondygnacją w poddaszu - spadziste o nachyleniu połaci dachowych 30º -50º</w:t>
      </w:r>
    </w:p>
    <w:p w14:paraId="1A080BB0" w14:textId="77777777" w:rsidR="00DF35AC" w:rsidRPr="00177512" w:rsidRDefault="00DF35AC" w:rsidP="00914B81">
      <w:pPr>
        <w:numPr>
          <w:ilvl w:val="3"/>
          <w:numId w:val="39"/>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budynki trzykondygnacyjne - spadziste o nachyleniu połaci dachowych  15º-30º</w:t>
      </w:r>
    </w:p>
    <w:p w14:paraId="41B510D7" w14:textId="77777777" w:rsidR="00525E20" w:rsidRPr="00177512" w:rsidRDefault="00525E20" w:rsidP="00914B81">
      <w:pPr>
        <w:numPr>
          <w:ilvl w:val="2"/>
          <w:numId w:val="38"/>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dla garaży i budynków gospodarczych na terenach oznaczonych symbolami </w:t>
      </w:r>
      <w:r w:rsidRPr="00177512">
        <w:rPr>
          <w:rFonts w:ascii="Arial" w:hAnsi="Arial" w:cs="Arial"/>
          <w:b/>
          <w:sz w:val="21"/>
          <w:szCs w:val="21"/>
        </w:rPr>
        <w:t>MN, MN/U</w:t>
      </w:r>
      <w:r w:rsidR="00AA123B" w:rsidRPr="00177512">
        <w:rPr>
          <w:rFonts w:ascii="Arial" w:hAnsi="Arial" w:cs="Arial"/>
          <w:b/>
          <w:sz w:val="21"/>
          <w:szCs w:val="21"/>
        </w:rPr>
        <w:t xml:space="preserve"> </w:t>
      </w:r>
      <w:r w:rsidR="00AA123B" w:rsidRPr="00177512">
        <w:rPr>
          <w:rFonts w:ascii="Arial" w:hAnsi="Arial" w:cs="Arial"/>
          <w:sz w:val="21"/>
          <w:szCs w:val="21"/>
        </w:rPr>
        <w:t>-</w:t>
      </w:r>
      <w:r w:rsidR="00AA123B" w:rsidRPr="00177512">
        <w:rPr>
          <w:rFonts w:ascii="Arial" w:hAnsi="Arial" w:cs="Arial"/>
          <w:b/>
          <w:sz w:val="21"/>
          <w:szCs w:val="21"/>
        </w:rPr>
        <w:t xml:space="preserve"> </w:t>
      </w:r>
      <w:r w:rsidRPr="00177512">
        <w:rPr>
          <w:rFonts w:ascii="Arial" w:hAnsi="Arial" w:cs="Arial"/>
          <w:sz w:val="21"/>
          <w:szCs w:val="21"/>
        </w:rPr>
        <w:t xml:space="preserve"> </w:t>
      </w:r>
      <w:r w:rsidR="00AA123B" w:rsidRPr="00177512">
        <w:rPr>
          <w:rFonts w:ascii="Arial" w:hAnsi="Arial" w:cs="Arial"/>
          <w:sz w:val="21"/>
          <w:szCs w:val="21"/>
        </w:rPr>
        <w:t xml:space="preserve">spadziste o nachyleniu połaci dachowych </w:t>
      </w:r>
      <w:r w:rsidRPr="00177512">
        <w:rPr>
          <w:rFonts w:ascii="Arial" w:hAnsi="Arial" w:cs="Arial"/>
          <w:sz w:val="21"/>
          <w:szCs w:val="21"/>
        </w:rPr>
        <w:t>15º-25º</w:t>
      </w:r>
    </w:p>
    <w:p w14:paraId="5A53E0E5" w14:textId="77777777" w:rsidR="002A448F" w:rsidRPr="00177512" w:rsidRDefault="00525E20" w:rsidP="00914B81">
      <w:pPr>
        <w:numPr>
          <w:ilvl w:val="2"/>
          <w:numId w:val="38"/>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 xml:space="preserve">dla garaży i budynków gospodarczych na terenach oznaczonych symbolami </w:t>
      </w:r>
      <w:r w:rsidRPr="00177512">
        <w:rPr>
          <w:rFonts w:ascii="Arial" w:hAnsi="Arial" w:cs="Arial"/>
          <w:b/>
          <w:sz w:val="21"/>
          <w:szCs w:val="21"/>
        </w:rPr>
        <w:t>U,  RM</w:t>
      </w:r>
      <w:r w:rsidRPr="00177512">
        <w:rPr>
          <w:rFonts w:ascii="Arial" w:hAnsi="Arial" w:cs="Arial"/>
          <w:sz w:val="21"/>
          <w:szCs w:val="21"/>
        </w:rPr>
        <w:t xml:space="preserve">  </w:t>
      </w:r>
      <w:r w:rsidR="00AA123B" w:rsidRPr="00177512">
        <w:rPr>
          <w:rFonts w:ascii="Arial" w:hAnsi="Arial" w:cs="Arial"/>
          <w:sz w:val="21"/>
          <w:szCs w:val="21"/>
        </w:rPr>
        <w:t xml:space="preserve">- spadziste o nachyleniu połaci dachowych </w:t>
      </w:r>
      <w:r w:rsidRPr="00177512">
        <w:rPr>
          <w:rFonts w:ascii="Arial" w:hAnsi="Arial" w:cs="Arial"/>
          <w:sz w:val="21"/>
          <w:szCs w:val="21"/>
        </w:rPr>
        <w:t>35º-45º</w:t>
      </w:r>
    </w:p>
    <w:p w14:paraId="5EE79465" w14:textId="77777777" w:rsidR="002A448F" w:rsidRPr="00177512" w:rsidRDefault="002A448F" w:rsidP="00946CA6">
      <w:pPr>
        <w:numPr>
          <w:ilvl w:val="1"/>
          <w:numId w:val="10"/>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dopuszczenie wzbogacenia formy dachu poprzez wprowadzenie świetlików, lukarn i wykuszy,</w:t>
      </w:r>
    </w:p>
    <w:p w14:paraId="7534D369" w14:textId="77777777" w:rsidR="00E622A5" w:rsidRPr="00177512" w:rsidRDefault="002A448F" w:rsidP="00E622A5">
      <w:pPr>
        <w:numPr>
          <w:ilvl w:val="1"/>
          <w:numId w:val="10"/>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zakaz stosowania na elewacjach budynków paneli syntetycznych, tzw. siddingu.</w:t>
      </w:r>
    </w:p>
    <w:p w14:paraId="069F527E" w14:textId="77777777" w:rsidR="00E622A5" w:rsidRPr="00177512" w:rsidRDefault="00E622A5" w:rsidP="00E622A5">
      <w:pPr>
        <w:numPr>
          <w:ilvl w:val="1"/>
          <w:numId w:val="10"/>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t>d</w:t>
      </w:r>
      <w:r w:rsidR="00AA6DDC" w:rsidRPr="00177512">
        <w:rPr>
          <w:rFonts w:ascii="Arial" w:hAnsi="Arial" w:cs="Arial"/>
          <w:sz w:val="21"/>
          <w:szCs w:val="21"/>
        </w:rPr>
        <w:t xml:space="preserve">la obiektów wpisanych do gminnej ewidencji zabytków oraz na terenach położonych w zasięgu granicy strefy „B” ochrony konserwatorskiej należy stosować zasady określone w  </w:t>
      </w:r>
      <w:r w:rsidR="00AA6DDC" w:rsidRPr="00177512">
        <w:rPr>
          <w:rFonts w:ascii="Arial" w:hAnsi="Arial" w:cs="Arial"/>
          <w:b/>
          <w:sz w:val="21"/>
          <w:szCs w:val="21"/>
        </w:rPr>
        <w:t>§ 10 pkt.2 i pkt.</w:t>
      </w:r>
      <w:r w:rsidR="008E2636" w:rsidRPr="00177512">
        <w:rPr>
          <w:rFonts w:ascii="Arial" w:hAnsi="Arial" w:cs="Arial"/>
          <w:b/>
          <w:sz w:val="21"/>
          <w:szCs w:val="21"/>
        </w:rPr>
        <w:t>5</w:t>
      </w:r>
      <w:r w:rsidRPr="00177512">
        <w:rPr>
          <w:rFonts w:ascii="Arial" w:hAnsi="Arial" w:cs="Arial"/>
          <w:sz w:val="21"/>
          <w:szCs w:val="21"/>
        </w:rPr>
        <w:t>,</w:t>
      </w:r>
    </w:p>
    <w:p w14:paraId="292C5C41" w14:textId="77777777" w:rsidR="002A448F" w:rsidRPr="00177512" w:rsidRDefault="002A448F" w:rsidP="00E622A5">
      <w:pPr>
        <w:numPr>
          <w:ilvl w:val="1"/>
          <w:numId w:val="10"/>
        </w:numPr>
        <w:tabs>
          <w:tab w:val="left" w:pos="426"/>
        </w:tabs>
        <w:suppressAutoHyphens w:val="0"/>
        <w:spacing w:line="254" w:lineRule="exact"/>
        <w:ind w:right="14"/>
        <w:jc w:val="both"/>
        <w:rPr>
          <w:rFonts w:ascii="Arial" w:hAnsi="Arial" w:cs="Arial"/>
          <w:sz w:val="21"/>
          <w:szCs w:val="21"/>
        </w:rPr>
      </w:pPr>
      <w:r w:rsidRPr="00177512">
        <w:rPr>
          <w:rFonts w:ascii="Arial" w:hAnsi="Arial" w:cs="Arial"/>
          <w:sz w:val="21"/>
          <w:szCs w:val="21"/>
        </w:rPr>
        <w:lastRenderedPageBreak/>
        <w:t xml:space="preserve">wysokość podpiwniczenia budynków max. do </w:t>
      </w:r>
      <w:r w:rsidR="007D464D" w:rsidRPr="00177512">
        <w:rPr>
          <w:rFonts w:ascii="Arial" w:hAnsi="Arial" w:cs="Arial"/>
          <w:sz w:val="21"/>
          <w:szCs w:val="21"/>
        </w:rPr>
        <w:t>0,3</w:t>
      </w:r>
      <w:r w:rsidRPr="00177512">
        <w:rPr>
          <w:rFonts w:ascii="Arial" w:hAnsi="Arial" w:cs="Arial"/>
          <w:sz w:val="21"/>
          <w:szCs w:val="21"/>
        </w:rPr>
        <w:t xml:space="preserve"> m ponad poziom terenu przylegającego do ściany budynku, w miejscu gdzie rzędna terenu jest najwyższa.</w:t>
      </w:r>
    </w:p>
    <w:p w14:paraId="25DBF119" w14:textId="77777777" w:rsidR="00C43E55" w:rsidRPr="00177512" w:rsidRDefault="00C43E55" w:rsidP="00F660BF">
      <w:pPr>
        <w:tabs>
          <w:tab w:val="left" w:pos="426"/>
        </w:tabs>
        <w:suppressAutoHyphens w:val="0"/>
        <w:spacing w:line="254" w:lineRule="exact"/>
        <w:ind w:right="14"/>
        <w:jc w:val="center"/>
        <w:rPr>
          <w:rFonts w:ascii="Arial" w:hAnsi="Arial" w:cs="Arial"/>
          <w:b/>
          <w:sz w:val="21"/>
          <w:szCs w:val="21"/>
        </w:rPr>
      </w:pPr>
    </w:p>
    <w:p w14:paraId="01BD0A80" w14:textId="77777777" w:rsidR="00F660BF" w:rsidRPr="00177512" w:rsidRDefault="00F660BF" w:rsidP="00F660BF">
      <w:pPr>
        <w:pStyle w:val="Tekstpodstawowy"/>
        <w:jc w:val="center"/>
        <w:rPr>
          <w:rFonts w:ascii="Arial" w:hAnsi="Arial" w:cs="Arial"/>
          <w:b/>
          <w:sz w:val="21"/>
          <w:szCs w:val="21"/>
        </w:rPr>
      </w:pPr>
      <w:r w:rsidRPr="00177512">
        <w:rPr>
          <w:rFonts w:ascii="Arial" w:hAnsi="Arial" w:cs="Arial"/>
          <w:b/>
          <w:sz w:val="21"/>
          <w:szCs w:val="21"/>
        </w:rPr>
        <w:t xml:space="preserve">§ </w:t>
      </w:r>
      <w:r w:rsidR="00E83F0B" w:rsidRPr="00177512">
        <w:rPr>
          <w:rFonts w:ascii="Arial" w:hAnsi="Arial" w:cs="Arial"/>
          <w:b/>
          <w:sz w:val="21"/>
          <w:szCs w:val="21"/>
        </w:rPr>
        <w:t>9</w:t>
      </w:r>
      <w:r w:rsidRPr="00177512">
        <w:rPr>
          <w:rFonts w:ascii="Arial" w:hAnsi="Arial" w:cs="Arial"/>
          <w:b/>
          <w:sz w:val="21"/>
          <w:szCs w:val="21"/>
        </w:rPr>
        <w:t>.</w:t>
      </w:r>
    </w:p>
    <w:p w14:paraId="4C488FBD" w14:textId="77777777" w:rsidR="00F660BF" w:rsidRPr="00177512" w:rsidRDefault="00D4503A" w:rsidP="007E51C6">
      <w:pPr>
        <w:pStyle w:val="Tekstpodstawowy"/>
        <w:tabs>
          <w:tab w:val="left" w:pos="1146"/>
        </w:tabs>
        <w:rPr>
          <w:rFonts w:ascii="Arial" w:hAnsi="Arial" w:cs="Arial"/>
          <w:sz w:val="21"/>
          <w:szCs w:val="21"/>
        </w:rPr>
      </w:pPr>
      <w:r w:rsidRPr="00177512">
        <w:rPr>
          <w:rFonts w:ascii="Arial" w:hAnsi="Arial" w:cs="Arial"/>
          <w:sz w:val="21"/>
          <w:szCs w:val="21"/>
        </w:rPr>
        <w:t xml:space="preserve">W zakresie zasad </w:t>
      </w:r>
      <w:r w:rsidRPr="00177512">
        <w:rPr>
          <w:rFonts w:ascii="Arial" w:hAnsi="Arial" w:cs="Arial"/>
          <w:bCs/>
          <w:sz w:val="21"/>
          <w:szCs w:val="21"/>
        </w:rPr>
        <w:t>ochrony środowiska, przyrody i krajobrazu kulturowego ustala się</w:t>
      </w:r>
      <w:r w:rsidR="00F660BF" w:rsidRPr="00177512">
        <w:rPr>
          <w:rFonts w:ascii="Arial" w:hAnsi="Arial" w:cs="Arial"/>
          <w:sz w:val="21"/>
          <w:szCs w:val="21"/>
        </w:rPr>
        <w:t>:</w:t>
      </w:r>
    </w:p>
    <w:p w14:paraId="16BF2B31" w14:textId="77777777" w:rsidR="00525E20" w:rsidRPr="00177512" w:rsidRDefault="00525E20" w:rsidP="00946CA6">
      <w:pPr>
        <w:pStyle w:val="Tekstpodstawowy"/>
        <w:numPr>
          <w:ilvl w:val="1"/>
          <w:numId w:val="9"/>
        </w:numPr>
        <w:tabs>
          <w:tab w:val="left" w:pos="1506"/>
        </w:tabs>
        <w:rPr>
          <w:rFonts w:ascii="Arial" w:hAnsi="Arial" w:cs="Arial"/>
          <w:sz w:val="21"/>
          <w:szCs w:val="21"/>
        </w:rPr>
      </w:pPr>
      <w:r w:rsidRPr="00177512">
        <w:rPr>
          <w:rFonts w:ascii="Arial" w:hAnsi="Arial" w:cs="Arial"/>
          <w:sz w:val="21"/>
          <w:szCs w:val="21"/>
        </w:rPr>
        <w:t>w celu ochrony gleb, wód powierzchniowych  i podziemnych zakaz odprowadzania nieoczyszczonych ścieków do wód powierzchniowych, podziemnych i do gruntu oraz realizacji obiektów budowlanych bez wyposażenia ich w infrastrukturę wodociągową i kanalizacyjną,</w:t>
      </w:r>
    </w:p>
    <w:p w14:paraId="3EE8C600" w14:textId="77777777" w:rsidR="00525E20" w:rsidRPr="00902A9B" w:rsidRDefault="00525E20" w:rsidP="00946CA6">
      <w:pPr>
        <w:pStyle w:val="Tekstpodstawowy"/>
        <w:numPr>
          <w:ilvl w:val="1"/>
          <w:numId w:val="9"/>
        </w:numPr>
        <w:suppressAutoHyphens w:val="0"/>
        <w:rPr>
          <w:rFonts w:ascii="Arial" w:hAnsi="Arial" w:cs="Arial"/>
          <w:sz w:val="21"/>
          <w:szCs w:val="21"/>
        </w:rPr>
      </w:pPr>
      <w:r w:rsidRPr="00902A9B">
        <w:rPr>
          <w:rFonts w:ascii="Arial" w:hAnsi="Arial" w:cs="Arial"/>
          <w:sz w:val="21"/>
          <w:szCs w:val="21"/>
        </w:rPr>
        <w:t>dopuszczenie realizacji przedsięwzięć mogących potencjalnie znacząco oddziaływać na środowisko w rozumieniu przepisów odrębnych jedynie na teren</w:t>
      </w:r>
      <w:r w:rsidR="00114E53" w:rsidRPr="00902A9B">
        <w:rPr>
          <w:rFonts w:ascii="Arial" w:hAnsi="Arial" w:cs="Arial"/>
          <w:sz w:val="21"/>
          <w:szCs w:val="21"/>
          <w:lang w:val="pl-PL"/>
        </w:rPr>
        <w:t>ie</w:t>
      </w:r>
      <w:r w:rsidRPr="00902A9B">
        <w:rPr>
          <w:rFonts w:ascii="Arial" w:hAnsi="Arial" w:cs="Arial"/>
          <w:sz w:val="21"/>
          <w:szCs w:val="21"/>
        </w:rPr>
        <w:t xml:space="preserve"> oznaczony</w:t>
      </w:r>
      <w:r w:rsidR="00114E53" w:rsidRPr="00902A9B">
        <w:rPr>
          <w:rFonts w:ascii="Arial" w:hAnsi="Arial" w:cs="Arial"/>
          <w:sz w:val="21"/>
          <w:szCs w:val="21"/>
          <w:lang w:val="pl-PL"/>
        </w:rPr>
        <w:t>m</w:t>
      </w:r>
      <w:r w:rsidRPr="00902A9B">
        <w:rPr>
          <w:rFonts w:ascii="Arial" w:hAnsi="Arial" w:cs="Arial"/>
          <w:sz w:val="21"/>
          <w:szCs w:val="21"/>
        </w:rPr>
        <w:t xml:space="preserve"> </w:t>
      </w:r>
      <w:r w:rsidR="008121C8" w:rsidRPr="00902A9B">
        <w:rPr>
          <w:rFonts w:ascii="Arial" w:hAnsi="Arial" w:cs="Arial"/>
          <w:sz w:val="21"/>
          <w:szCs w:val="21"/>
        </w:rPr>
        <w:t>symbol</w:t>
      </w:r>
      <w:r w:rsidR="008121C8" w:rsidRPr="00902A9B">
        <w:rPr>
          <w:rFonts w:ascii="Arial" w:hAnsi="Arial" w:cs="Arial"/>
          <w:sz w:val="21"/>
          <w:szCs w:val="21"/>
          <w:lang w:val="pl-PL"/>
        </w:rPr>
        <w:t>em</w:t>
      </w:r>
      <w:r w:rsidR="008121C8" w:rsidRPr="00902A9B">
        <w:rPr>
          <w:rFonts w:ascii="Arial" w:hAnsi="Arial" w:cs="Arial"/>
          <w:sz w:val="21"/>
          <w:szCs w:val="21"/>
        </w:rPr>
        <w:t xml:space="preserve"> </w:t>
      </w:r>
      <w:r w:rsidR="00114E53" w:rsidRPr="00902A9B">
        <w:rPr>
          <w:rFonts w:ascii="Arial" w:hAnsi="Arial" w:cs="Arial"/>
          <w:b/>
          <w:bCs/>
          <w:sz w:val="21"/>
          <w:szCs w:val="21"/>
          <w:lang w:val="pl-PL"/>
        </w:rPr>
        <w:t>1</w:t>
      </w:r>
      <w:r w:rsidR="003006B0" w:rsidRPr="00902A9B">
        <w:rPr>
          <w:rFonts w:ascii="Arial" w:hAnsi="Arial" w:cs="Arial"/>
          <w:b/>
          <w:sz w:val="21"/>
          <w:szCs w:val="21"/>
        </w:rPr>
        <w:t>U</w:t>
      </w:r>
      <w:r w:rsidR="008121C8" w:rsidRPr="00902A9B">
        <w:rPr>
          <w:rFonts w:ascii="Arial" w:hAnsi="Arial" w:cs="Arial"/>
          <w:b/>
          <w:sz w:val="21"/>
          <w:szCs w:val="21"/>
          <w:lang w:val="pl-PL"/>
        </w:rPr>
        <w:t>/</w:t>
      </w:r>
      <w:r w:rsidR="003006B0" w:rsidRPr="00902A9B">
        <w:rPr>
          <w:rFonts w:ascii="Arial" w:hAnsi="Arial" w:cs="Arial"/>
          <w:b/>
          <w:sz w:val="21"/>
          <w:szCs w:val="21"/>
        </w:rPr>
        <w:t>SM</w:t>
      </w:r>
      <w:r w:rsidRPr="00902A9B">
        <w:rPr>
          <w:rFonts w:ascii="Arial" w:hAnsi="Arial" w:cs="Arial"/>
          <w:b/>
          <w:sz w:val="21"/>
          <w:szCs w:val="21"/>
        </w:rPr>
        <w:t>,</w:t>
      </w:r>
    </w:p>
    <w:p w14:paraId="0300C79E" w14:textId="77777777" w:rsidR="00525E20" w:rsidRPr="00177512" w:rsidRDefault="00525E20" w:rsidP="00946CA6">
      <w:pPr>
        <w:pStyle w:val="Tekstpodstawowy"/>
        <w:numPr>
          <w:ilvl w:val="1"/>
          <w:numId w:val="9"/>
        </w:numPr>
        <w:suppressAutoHyphens w:val="0"/>
        <w:rPr>
          <w:rFonts w:ascii="Arial" w:hAnsi="Arial" w:cs="Arial"/>
          <w:sz w:val="21"/>
          <w:szCs w:val="21"/>
        </w:rPr>
      </w:pPr>
      <w:r w:rsidRPr="00177512">
        <w:rPr>
          <w:rFonts w:ascii="Arial" w:hAnsi="Arial" w:cs="Arial"/>
          <w:sz w:val="21"/>
          <w:szCs w:val="21"/>
        </w:rPr>
        <w:t xml:space="preserve">ograniczenia określone w </w:t>
      </w:r>
      <w:r w:rsidRPr="00177512">
        <w:rPr>
          <w:rFonts w:ascii="Arial" w:hAnsi="Arial" w:cs="Arial"/>
          <w:b/>
          <w:sz w:val="21"/>
          <w:szCs w:val="21"/>
        </w:rPr>
        <w:t>pkt.2</w:t>
      </w:r>
      <w:r w:rsidRPr="00177512">
        <w:rPr>
          <w:rFonts w:ascii="Arial" w:hAnsi="Arial" w:cs="Arial"/>
          <w:sz w:val="21"/>
          <w:szCs w:val="21"/>
        </w:rPr>
        <w:t xml:space="preserve"> nie dotyczą przedsięwzięć związanych z realizacją infrastruktury technicznej, w tym drogowej,</w:t>
      </w:r>
    </w:p>
    <w:p w14:paraId="4FF6B52A" w14:textId="77777777" w:rsidR="00492A4B" w:rsidRPr="00177512" w:rsidRDefault="00525E20" w:rsidP="00946CA6">
      <w:pPr>
        <w:pStyle w:val="Tekstpodstawowy"/>
        <w:numPr>
          <w:ilvl w:val="1"/>
          <w:numId w:val="9"/>
        </w:numPr>
        <w:suppressAutoHyphens w:val="0"/>
        <w:rPr>
          <w:rFonts w:ascii="Arial" w:hAnsi="Arial" w:cs="Arial"/>
          <w:sz w:val="21"/>
          <w:szCs w:val="21"/>
        </w:rPr>
      </w:pPr>
      <w:r w:rsidRPr="00177512">
        <w:rPr>
          <w:rFonts w:ascii="Arial" w:hAnsi="Arial" w:cs="Arial"/>
          <w:sz w:val="21"/>
          <w:szCs w:val="21"/>
        </w:rPr>
        <w:t>nakaz uwzględnienia zasady, że działalność przedsięwzięć lokalizowanych w terenach nie może powodować obciążenia środowiska naturalnego powyżej norm określonych w przepisach odrębnych poza granicami działki, do której inwestor posiada tytuł prawny</w:t>
      </w:r>
      <w:r w:rsidR="00492A4B" w:rsidRPr="00177512">
        <w:rPr>
          <w:rFonts w:ascii="Arial" w:hAnsi="Arial" w:cs="Arial"/>
          <w:sz w:val="21"/>
          <w:szCs w:val="21"/>
        </w:rPr>
        <w:t>,</w:t>
      </w:r>
    </w:p>
    <w:p w14:paraId="4690F203" w14:textId="77777777" w:rsidR="00B723F1" w:rsidRPr="00177512" w:rsidRDefault="00B723F1" w:rsidP="00946CA6">
      <w:pPr>
        <w:pStyle w:val="Tekstpodstawowy"/>
        <w:numPr>
          <w:ilvl w:val="1"/>
          <w:numId w:val="9"/>
        </w:numPr>
        <w:suppressAutoHyphens w:val="0"/>
        <w:rPr>
          <w:rFonts w:ascii="Arial" w:hAnsi="Arial" w:cs="Arial"/>
          <w:sz w:val="21"/>
          <w:szCs w:val="21"/>
        </w:rPr>
      </w:pPr>
      <w:r w:rsidRPr="00177512">
        <w:rPr>
          <w:rFonts w:ascii="Arial" w:hAnsi="Arial" w:cs="Arial"/>
          <w:sz w:val="21"/>
          <w:szCs w:val="21"/>
        </w:rPr>
        <w:t>zakaz lokalizacji zakładów o zwiększonym lub dużym ryzyku wystąpienia poważnej awarii przemysłowej, w rozumieniu przepisów odrębnych,</w:t>
      </w:r>
    </w:p>
    <w:p w14:paraId="41A14132" w14:textId="77777777" w:rsidR="004A165A" w:rsidRPr="00177512" w:rsidRDefault="006039C7" w:rsidP="00946CA6">
      <w:pPr>
        <w:pStyle w:val="Tekstpodstawowy"/>
        <w:numPr>
          <w:ilvl w:val="1"/>
          <w:numId w:val="9"/>
        </w:numPr>
        <w:suppressAutoHyphens w:val="0"/>
        <w:rPr>
          <w:rFonts w:ascii="Arial" w:hAnsi="Arial" w:cs="Arial"/>
          <w:sz w:val="21"/>
          <w:szCs w:val="21"/>
        </w:rPr>
      </w:pPr>
      <w:r w:rsidRPr="00177512">
        <w:rPr>
          <w:rFonts w:ascii="Arial" w:hAnsi="Arial" w:cs="Arial"/>
          <w:sz w:val="21"/>
          <w:szCs w:val="21"/>
        </w:rPr>
        <w:t>kwalifikacja terenów w zakresie przestrzegania dopuszczalnych poziomów hałasu –zgodnie z przepisami odrębnymi dotyczącymi ochrony środowiska.</w:t>
      </w:r>
    </w:p>
    <w:p w14:paraId="624EE86A" w14:textId="77777777" w:rsidR="00F660BF" w:rsidRPr="00177512" w:rsidRDefault="00F660BF">
      <w:pPr>
        <w:pStyle w:val="Tekstpodstawowy"/>
        <w:tabs>
          <w:tab w:val="left" w:pos="1353"/>
        </w:tabs>
        <w:jc w:val="center"/>
        <w:rPr>
          <w:rFonts w:ascii="Arial" w:hAnsi="Arial" w:cs="Arial"/>
          <w:b/>
          <w:sz w:val="21"/>
          <w:szCs w:val="21"/>
        </w:rPr>
      </w:pPr>
    </w:p>
    <w:p w14:paraId="08370EC4" w14:textId="77777777" w:rsidR="0081650F" w:rsidRPr="00177512" w:rsidRDefault="0081650F" w:rsidP="0081650F">
      <w:pPr>
        <w:ind w:right="-45"/>
        <w:jc w:val="center"/>
        <w:rPr>
          <w:rFonts w:ascii="Arial" w:hAnsi="Arial" w:cs="Arial"/>
          <w:b/>
          <w:sz w:val="21"/>
          <w:szCs w:val="21"/>
        </w:rPr>
      </w:pPr>
      <w:r w:rsidRPr="00177512">
        <w:rPr>
          <w:rFonts w:ascii="Arial" w:hAnsi="Arial" w:cs="Arial"/>
          <w:b/>
          <w:sz w:val="21"/>
          <w:szCs w:val="21"/>
        </w:rPr>
        <w:t>§</w:t>
      </w:r>
      <w:r w:rsidR="00E83F0B" w:rsidRPr="00177512">
        <w:rPr>
          <w:rFonts w:ascii="Arial" w:hAnsi="Arial" w:cs="Arial"/>
          <w:b/>
          <w:sz w:val="21"/>
          <w:szCs w:val="21"/>
        </w:rPr>
        <w:t xml:space="preserve"> </w:t>
      </w:r>
      <w:r w:rsidRPr="00177512">
        <w:rPr>
          <w:rFonts w:ascii="Arial" w:hAnsi="Arial" w:cs="Arial"/>
          <w:b/>
          <w:sz w:val="21"/>
          <w:szCs w:val="21"/>
        </w:rPr>
        <w:t>1</w:t>
      </w:r>
      <w:r w:rsidR="00E83F0B" w:rsidRPr="00177512">
        <w:rPr>
          <w:rFonts w:ascii="Arial" w:hAnsi="Arial" w:cs="Arial"/>
          <w:b/>
          <w:sz w:val="21"/>
          <w:szCs w:val="21"/>
        </w:rPr>
        <w:t>0</w:t>
      </w:r>
      <w:r w:rsidRPr="00177512">
        <w:rPr>
          <w:rFonts w:ascii="Arial" w:hAnsi="Arial" w:cs="Arial"/>
          <w:b/>
          <w:sz w:val="21"/>
          <w:szCs w:val="21"/>
        </w:rPr>
        <w:t>.</w:t>
      </w:r>
    </w:p>
    <w:p w14:paraId="433E2A07" w14:textId="77777777" w:rsidR="00D4503A" w:rsidRPr="00177512" w:rsidRDefault="00D4503A" w:rsidP="00D4503A">
      <w:pPr>
        <w:pStyle w:val="Tekstpodstawowy"/>
        <w:tabs>
          <w:tab w:val="left" w:pos="1353"/>
        </w:tabs>
        <w:rPr>
          <w:rFonts w:ascii="Arial" w:hAnsi="Arial" w:cs="Arial"/>
          <w:sz w:val="21"/>
          <w:szCs w:val="21"/>
        </w:rPr>
      </w:pPr>
      <w:r w:rsidRPr="00177512">
        <w:rPr>
          <w:rFonts w:ascii="Arial" w:hAnsi="Arial" w:cs="Arial"/>
          <w:sz w:val="21"/>
          <w:szCs w:val="21"/>
        </w:rPr>
        <w:t>W zakresie zasad ochrony dziedzictwa kulturowego i zabytków oraz dóbr kultury współczesnej ustala się:</w:t>
      </w:r>
    </w:p>
    <w:p w14:paraId="42DF2A8E" w14:textId="77777777" w:rsidR="0081650F" w:rsidRPr="00177512" w:rsidRDefault="00E04D77" w:rsidP="00946CA6">
      <w:pPr>
        <w:pStyle w:val="Tekstpodstawowy"/>
        <w:numPr>
          <w:ilvl w:val="0"/>
          <w:numId w:val="17"/>
        </w:numPr>
        <w:tabs>
          <w:tab w:val="left" w:pos="1353"/>
        </w:tabs>
        <w:rPr>
          <w:rFonts w:ascii="Arial" w:hAnsi="Arial" w:cs="Arial"/>
          <w:b/>
          <w:sz w:val="21"/>
          <w:szCs w:val="21"/>
        </w:rPr>
      </w:pPr>
      <w:r w:rsidRPr="00177512">
        <w:rPr>
          <w:rFonts w:ascii="Arial" w:hAnsi="Arial" w:cs="Arial"/>
          <w:sz w:val="21"/>
          <w:szCs w:val="21"/>
        </w:rPr>
        <w:t>granice strefy „B” ochrony konserwatorskiej, oznaczon</w:t>
      </w:r>
      <w:r w:rsidR="00FE2454" w:rsidRPr="00177512">
        <w:rPr>
          <w:rFonts w:ascii="Arial" w:hAnsi="Arial" w:cs="Arial"/>
          <w:sz w:val="21"/>
          <w:szCs w:val="21"/>
        </w:rPr>
        <w:t>e</w:t>
      </w:r>
      <w:r w:rsidRPr="00177512">
        <w:rPr>
          <w:rFonts w:ascii="Arial" w:hAnsi="Arial" w:cs="Arial"/>
          <w:sz w:val="21"/>
          <w:szCs w:val="21"/>
        </w:rPr>
        <w:t xml:space="preserve"> na rysunku planu,</w:t>
      </w:r>
    </w:p>
    <w:p w14:paraId="06706587" w14:textId="77777777" w:rsidR="00E04D77" w:rsidRPr="00177512" w:rsidRDefault="00E04D77" w:rsidP="00946CA6">
      <w:pPr>
        <w:pStyle w:val="Tekstpodstawowy"/>
        <w:numPr>
          <w:ilvl w:val="0"/>
          <w:numId w:val="17"/>
        </w:numPr>
        <w:tabs>
          <w:tab w:val="left" w:pos="1353"/>
        </w:tabs>
        <w:rPr>
          <w:rFonts w:ascii="Arial" w:hAnsi="Arial" w:cs="Arial"/>
          <w:b/>
          <w:sz w:val="21"/>
          <w:szCs w:val="21"/>
        </w:rPr>
      </w:pPr>
      <w:r w:rsidRPr="00177512">
        <w:rPr>
          <w:rFonts w:ascii="Arial" w:hAnsi="Arial" w:cs="Arial"/>
          <w:sz w:val="21"/>
          <w:szCs w:val="21"/>
        </w:rPr>
        <w:t>w zasięgu strefy, o której mowa w pkt.1 obowiązuje:</w:t>
      </w:r>
    </w:p>
    <w:p w14:paraId="20F39AA7" w14:textId="77777777" w:rsidR="00E04D77" w:rsidRPr="00177512" w:rsidRDefault="00E04D77"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nakaz przeprowadzenia działań odtworzeniowych i rewaloryzujących zapewniających zachowanie historycznego układu ruralistycznego wsi Zębice,</w:t>
      </w:r>
    </w:p>
    <w:p w14:paraId="3C80AB65" w14:textId="77777777" w:rsidR="00E04D77" w:rsidRPr="00177512" w:rsidRDefault="00210E18"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 xml:space="preserve">nakaz nawiązania do miejscowej tradycji architektonicznej w zakresie gabarytu, sposobu kształtowania bryły i użytych materiałów elewacyjnych w remontowanych, przebudowywanych i rozbudowanych </w:t>
      </w:r>
      <w:r w:rsidR="00FE2454" w:rsidRPr="00177512">
        <w:rPr>
          <w:rFonts w:ascii="Arial" w:hAnsi="Arial" w:cs="Arial"/>
          <w:sz w:val="21"/>
          <w:szCs w:val="21"/>
        </w:rPr>
        <w:t>budynkach</w:t>
      </w:r>
      <w:r w:rsidRPr="00177512">
        <w:rPr>
          <w:rFonts w:ascii="Arial" w:hAnsi="Arial" w:cs="Arial"/>
          <w:sz w:val="21"/>
          <w:szCs w:val="21"/>
        </w:rPr>
        <w:t xml:space="preserve">, </w:t>
      </w:r>
    </w:p>
    <w:p w14:paraId="2F3C1A68" w14:textId="77777777" w:rsidR="00210E18" w:rsidRPr="00177512" w:rsidRDefault="00210E18"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nakaz zharmonizowania nowo projektowanej i istniejącej zabudowy z historyczną kompozycją przestrzenno – architektoniczną zespołu ruralistycznego, w zakresie lokalizacji , rozplanowania, skali, formy architektonicznej, tj. ukształtowania bryły, kształtu i wysokości dachu, poziomu posadowienia parteru, użytych form i podziałów architektonicznych, artykulacji elewacji, detalu, podziału otworów okiennych i drzwiowych, materiału, przy uwzględnieniu historycznej zabudowy miejscowości,</w:t>
      </w:r>
    </w:p>
    <w:p w14:paraId="2FCDE405" w14:textId="77777777" w:rsidR="00210E18" w:rsidRPr="00177512" w:rsidRDefault="00210E18"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zakaz realizacji budynków, które przewyższają skalą zlokalizowaną w sąsiedztwie zabudowę zabytkową,</w:t>
      </w:r>
    </w:p>
    <w:p w14:paraId="08B15E4D" w14:textId="77777777" w:rsidR="00210E18" w:rsidRPr="00177512" w:rsidRDefault="009302DA"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nakaz realizacji nowych budynków na planie prostokąta, z dopuszczeniem aneksów, w tym ganków i garaży,</w:t>
      </w:r>
    </w:p>
    <w:p w14:paraId="177B5238" w14:textId="77777777" w:rsidR="009302DA" w:rsidRPr="00177512" w:rsidRDefault="009302DA"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nakaz stosowania w nowo realizowanej i przebudowywanej zabudowie dachów dwuspadowych, symetrycznych, o kącie nachylenia połaci dachowych 38 – 45</w:t>
      </w:r>
      <w:r w:rsidRPr="00177512">
        <w:rPr>
          <w:rFonts w:ascii="Arial" w:hAnsi="Arial" w:cs="Arial"/>
          <w:sz w:val="21"/>
          <w:szCs w:val="21"/>
          <w:vertAlign w:val="superscript"/>
        </w:rPr>
        <w:t>o</w:t>
      </w:r>
      <w:r w:rsidRPr="00177512">
        <w:rPr>
          <w:rFonts w:ascii="Arial" w:hAnsi="Arial" w:cs="Arial"/>
          <w:sz w:val="21"/>
          <w:szCs w:val="21"/>
        </w:rPr>
        <w:t>, z pokryciem dachowym z dachówki w kolorze ceglastym, matowym, przy czym w  obiektach zabytkowych, które posiadały inną bryłę dachu i inne pokrycie niż ceramiczne należy stosować formy i pokrycie historyczne właściwe dla danego obiektu,</w:t>
      </w:r>
    </w:p>
    <w:p w14:paraId="710DE231" w14:textId="77777777" w:rsidR="009302DA" w:rsidRPr="00177512" w:rsidRDefault="009302DA"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 xml:space="preserve">w budynkach murowanych nakaz kształtowania elewacji w nawiązaniu do rozwiązań stosowanych w występujących w obszarze układu ruralistycznego wsi budynkach </w:t>
      </w:r>
      <w:r w:rsidR="006D09F4" w:rsidRPr="00177512">
        <w:rPr>
          <w:rFonts w:ascii="Arial" w:hAnsi="Arial" w:cs="Arial"/>
          <w:sz w:val="21"/>
          <w:szCs w:val="21"/>
        </w:rPr>
        <w:t>historycznych o zachowanych walorach architektonicznych, w zakresie podziałów, detalu, kolorystyki, użytych materiałów elewacyjnych, z nakazem stosowania elewacji tynkowanych lub ceglanych,</w:t>
      </w:r>
    </w:p>
    <w:p w14:paraId="3CAB6651" w14:textId="77777777" w:rsidR="006D09F4" w:rsidRPr="00177512" w:rsidRDefault="006D09F4"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lastRenderedPageBreak/>
        <w:t>nakaz stosowania na elewacjach budynków kolorów pastelowych, stonowanych, nawiązujących do historycznej kolorystyki budynków, tj. odcieni bieli, rozbielonych piasków, beżu,</w:t>
      </w:r>
    </w:p>
    <w:p w14:paraId="1680F64A" w14:textId="77777777" w:rsidR="006D09F4" w:rsidRPr="00177512" w:rsidRDefault="006D09F4"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 xml:space="preserve">nakaz nawiązania formy, materiału i wysokości ogrodzeń do lokalnych, historycznych ogrodzeń – murowanych z elementami drewna lub wykonach z metaloplastyki o maksymalnej wysokości </w:t>
      </w:r>
      <w:r w:rsidR="009A6FE5" w:rsidRPr="00177512">
        <w:rPr>
          <w:rFonts w:ascii="Arial" w:hAnsi="Arial" w:cs="Arial"/>
          <w:sz w:val="21"/>
          <w:szCs w:val="21"/>
        </w:rPr>
        <w:t>nie przekraczającej 1,6 m</w:t>
      </w:r>
      <w:r w:rsidR="005F7F55" w:rsidRPr="00177512">
        <w:rPr>
          <w:rFonts w:ascii="Arial" w:hAnsi="Arial" w:cs="Arial"/>
          <w:b/>
          <w:sz w:val="21"/>
          <w:szCs w:val="21"/>
        </w:rPr>
        <w:t>,</w:t>
      </w:r>
    </w:p>
    <w:p w14:paraId="6C752595" w14:textId="77777777" w:rsidR="006D09F4" w:rsidRPr="00177512" w:rsidRDefault="006D09F4"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nakaz uwzględnienia</w:t>
      </w:r>
      <w:r w:rsidR="005F7F55" w:rsidRPr="00177512">
        <w:rPr>
          <w:rFonts w:ascii="Arial" w:hAnsi="Arial" w:cs="Arial"/>
          <w:sz w:val="21"/>
          <w:szCs w:val="21"/>
        </w:rPr>
        <w:t xml:space="preserve"> ustaleń </w:t>
      </w:r>
      <w:r w:rsidRPr="00177512">
        <w:rPr>
          <w:rFonts w:ascii="Arial" w:hAnsi="Arial" w:cs="Arial"/>
          <w:sz w:val="21"/>
          <w:szCs w:val="21"/>
        </w:rPr>
        <w:t xml:space="preserve"> </w:t>
      </w:r>
      <w:r w:rsidR="005F7F55" w:rsidRPr="00177512">
        <w:rPr>
          <w:rFonts w:ascii="Arial" w:hAnsi="Arial" w:cs="Arial"/>
          <w:b/>
          <w:sz w:val="21"/>
          <w:szCs w:val="21"/>
        </w:rPr>
        <w:t xml:space="preserve">§7 </w:t>
      </w:r>
      <w:r w:rsidR="005F7F55" w:rsidRPr="00177512">
        <w:rPr>
          <w:rFonts w:ascii="Arial" w:hAnsi="Arial" w:cs="Arial"/>
          <w:sz w:val="21"/>
          <w:szCs w:val="21"/>
        </w:rPr>
        <w:t>w zakresie lokalizacji urządzeń reklamowych,</w:t>
      </w:r>
    </w:p>
    <w:p w14:paraId="652FC7E0" w14:textId="77777777" w:rsidR="005F7F55" w:rsidRPr="00177512" w:rsidRDefault="005F7F55"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nakaz ochrony krajobrazu historycznego układu ruralistycznego wsi, w tym istniejącego drzewostanu oraz układu dróg i cieków wodnych,</w:t>
      </w:r>
    </w:p>
    <w:p w14:paraId="7513DB3A" w14:textId="77777777" w:rsidR="0072537F" w:rsidRPr="00177512" w:rsidRDefault="0072537F" w:rsidP="00946CA6">
      <w:pPr>
        <w:pStyle w:val="Tekstpodstawowy"/>
        <w:numPr>
          <w:ilvl w:val="1"/>
          <w:numId w:val="17"/>
        </w:numPr>
        <w:tabs>
          <w:tab w:val="left" w:pos="1353"/>
        </w:tabs>
        <w:rPr>
          <w:rFonts w:ascii="Arial" w:hAnsi="Arial" w:cs="Arial"/>
          <w:sz w:val="21"/>
          <w:szCs w:val="21"/>
        </w:rPr>
      </w:pPr>
      <w:r w:rsidRPr="00177512">
        <w:rPr>
          <w:rFonts w:ascii="Arial" w:hAnsi="Arial" w:cs="Arial"/>
          <w:sz w:val="21"/>
          <w:szCs w:val="21"/>
        </w:rPr>
        <w:t>zakaz lokalizacji konstrukcji wieżowych i masztów,</w:t>
      </w:r>
    </w:p>
    <w:p w14:paraId="15CE2DC5" w14:textId="77777777" w:rsidR="004F393E" w:rsidRPr="00177512" w:rsidRDefault="004F393E" w:rsidP="00946CA6">
      <w:pPr>
        <w:pStyle w:val="Tekstpodstawowy"/>
        <w:numPr>
          <w:ilvl w:val="0"/>
          <w:numId w:val="17"/>
        </w:numPr>
        <w:tabs>
          <w:tab w:val="left" w:pos="1353"/>
        </w:tabs>
        <w:rPr>
          <w:rFonts w:ascii="Arial" w:hAnsi="Arial" w:cs="Arial"/>
          <w:sz w:val="21"/>
          <w:szCs w:val="21"/>
        </w:rPr>
      </w:pPr>
      <w:r w:rsidRPr="00177512">
        <w:rPr>
          <w:rFonts w:ascii="Arial" w:hAnsi="Arial" w:cs="Arial"/>
          <w:sz w:val="21"/>
          <w:szCs w:val="21"/>
        </w:rPr>
        <w:t>granica strefy "B" ochrony konserwatorskiej, której mowa w pkt.1, jest równoznaczna z granicami obszaru ujętego w wojewódzkiej i gminnej ewidencji zabytków,</w:t>
      </w:r>
    </w:p>
    <w:p w14:paraId="21BE8F0C" w14:textId="77777777" w:rsidR="00452DA6" w:rsidRPr="00177512" w:rsidRDefault="00577AFB" w:rsidP="00946CA6">
      <w:pPr>
        <w:pStyle w:val="Tekstpodstawowy"/>
        <w:numPr>
          <w:ilvl w:val="0"/>
          <w:numId w:val="17"/>
        </w:numPr>
        <w:tabs>
          <w:tab w:val="left" w:pos="1353"/>
        </w:tabs>
        <w:rPr>
          <w:rFonts w:ascii="Arial" w:hAnsi="Arial" w:cs="Arial"/>
          <w:sz w:val="21"/>
          <w:szCs w:val="21"/>
        </w:rPr>
      </w:pPr>
      <w:r w:rsidRPr="00177512">
        <w:rPr>
          <w:rFonts w:ascii="Arial" w:hAnsi="Arial" w:cs="Arial"/>
          <w:sz w:val="21"/>
          <w:szCs w:val="21"/>
        </w:rPr>
        <w:t>obiekty wpisane do gminnej ewidencji zabytków</w:t>
      </w:r>
      <w:r w:rsidR="000F5CB5" w:rsidRPr="00177512">
        <w:rPr>
          <w:rFonts w:ascii="Arial" w:hAnsi="Arial" w:cs="Arial"/>
          <w:sz w:val="21"/>
          <w:szCs w:val="21"/>
        </w:rPr>
        <w:t xml:space="preserve"> i oznaczone na rysunku planu</w:t>
      </w:r>
      <w:r w:rsidR="00452DA6" w:rsidRPr="00177512">
        <w:rPr>
          <w:rFonts w:ascii="Arial" w:hAnsi="Arial" w:cs="Arial"/>
          <w:sz w:val="21"/>
          <w:szCs w:val="21"/>
        </w:rPr>
        <w:t>:</w:t>
      </w:r>
    </w:p>
    <w:p w14:paraId="268286D8" w14:textId="77777777" w:rsidR="000F5CB5" w:rsidRPr="00177512" w:rsidRDefault="000F5CB5" w:rsidP="00914B81">
      <w:pPr>
        <w:numPr>
          <w:ilvl w:val="0"/>
          <w:numId w:val="29"/>
        </w:numPr>
        <w:rPr>
          <w:rFonts w:ascii="Arial" w:hAnsi="Arial" w:cs="Arial"/>
          <w:sz w:val="21"/>
          <w:szCs w:val="21"/>
        </w:rPr>
      </w:pPr>
      <w:r w:rsidRPr="00177512">
        <w:rPr>
          <w:rFonts w:ascii="Arial" w:hAnsi="Arial" w:cs="Arial"/>
          <w:sz w:val="21"/>
          <w:szCs w:val="21"/>
        </w:rPr>
        <w:t>d</w:t>
      </w:r>
      <w:r w:rsidR="00577AFB" w:rsidRPr="00177512">
        <w:rPr>
          <w:rFonts w:ascii="Arial" w:hAnsi="Arial" w:cs="Arial"/>
          <w:sz w:val="21"/>
          <w:szCs w:val="21"/>
        </w:rPr>
        <w:t>om mieszkalny nr 2 Zębice XIX/XXw.</w:t>
      </w:r>
    </w:p>
    <w:p w14:paraId="787BCAE2" w14:textId="77777777" w:rsidR="000F5CB5" w:rsidRPr="00177512" w:rsidRDefault="000F5CB5" w:rsidP="00914B81">
      <w:pPr>
        <w:numPr>
          <w:ilvl w:val="0"/>
          <w:numId w:val="29"/>
        </w:numPr>
        <w:rPr>
          <w:rFonts w:ascii="Arial" w:hAnsi="Arial" w:cs="Arial"/>
          <w:sz w:val="21"/>
          <w:szCs w:val="21"/>
        </w:rPr>
      </w:pPr>
      <w:r w:rsidRPr="00177512">
        <w:rPr>
          <w:rFonts w:ascii="Arial" w:hAnsi="Arial" w:cs="Arial"/>
          <w:sz w:val="21"/>
          <w:szCs w:val="21"/>
        </w:rPr>
        <w:t>d</w:t>
      </w:r>
      <w:r w:rsidR="00577AFB" w:rsidRPr="00177512">
        <w:rPr>
          <w:rFonts w:ascii="Arial" w:hAnsi="Arial" w:cs="Arial"/>
          <w:sz w:val="21"/>
          <w:szCs w:val="21"/>
        </w:rPr>
        <w:t>om mieszkalny nr 7 Zębice poł. XIX/XX</w:t>
      </w:r>
    </w:p>
    <w:p w14:paraId="402325B4" w14:textId="77777777" w:rsidR="000F5CB5" w:rsidRPr="00177512" w:rsidRDefault="000F5CB5" w:rsidP="00914B81">
      <w:pPr>
        <w:numPr>
          <w:ilvl w:val="0"/>
          <w:numId w:val="29"/>
        </w:numPr>
        <w:rPr>
          <w:rFonts w:ascii="Arial" w:hAnsi="Arial" w:cs="Arial"/>
          <w:sz w:val="21"/>
          <w:szCs w:val="21"/>
        </w:rPr>
      </w:pPr>
      <w:r w:rsidRPr="00177512">
        <w:rPr>
          <w:rFonts w:ascii="Arial" w:hAnsi="Arial" w:cs="Arial"/>
          <w:sz w:val="21"/>
          <w:szCs w:val="21"/>
        </w:rPr>
        <w:t>d</w:t>
      </w:r>
      <w:r w:rsidR="00577AFB" w:rsidRPr="00177512">
        <w:rPr>
          <w:rFonts w:ascii="Arial" w:hAnsi="Arial" w:cs="Arial"/>
          <w:sz w:val="21"/>
          <w:szCs w:val="21"/>
        </w:rPr>
        <w:t>om mieszkalny nr 10 Zębice poł. XIX/XX</w:t>
      </w:r>
    </w:p>
    <w:p w14:paraId="1F6A4FEC" w14:textId="77777777" w:rsidR="000F5CB5" w:rsidRPr="00177512" w:rsidRDefault="000F5CB5" w:rsidP="00914B81">
      <w:pPr>
        <w:numPr>
          <w:ilvl w:val="0"/>
          <w:numId w:val="29"/>
        </w:numPr>
        <w:rPr>
          <w:rFonts w:ascii="Arial" w:hAnsi="Arial" w:cs="Arial"/>
          <w:sz w:val="21"/>
          <w:szCs w:val="21"/>
        </w:rPr>
      </w:pPr>
      <w:r w:rsidRPr="00177512">
        <w:rPr>
          <w:rFonts w:ascii="Arial" w:hAnsi="Arial" w:cs="Arial"/>
          <w:sz w:val="21"/>
          <w:szCs w:val="21"/>
        </w:rPr>
        <w:t>d</w:t>
      </w:r>
      <w:r w:rsidR="00577AFB" w:rsidRPr="00177512">
        <w:rPr>
          <w:rFonts w:ascii="Arial" w:hAnsi="Arial" w:cs="Arial"/>
          <w:sz w:val="21"/>
          <w:szCs w:val="21"/>
        </w:rPr>
        <w:t>om mieszkalny nr 13 Zębice poł. XIX/XX</w:t>
      </w:r>
    </w:p>
    <w:p w14:paraId="4C88C8EE" w14:textId="77777777" w:rsidR="000F5CB5" w:rsidRPr="00177512" w:rsidRDefault="000F5CB5" w:rsidP="00914B81">
      <w:pPr>
        <w:numPr>
          <w:ilvl w:val="0"/>
          <w:numId w:val="29"/>
        </w:numPr>
        <w:rPr>
          <w:rFonts w:ascii="Arial" w:hAnsi="Arial" w:cs="Arial"/>
          <w:sz w:val="21"/>
          <w:szCs w:val="21"/>
        </w:rPr>
      </w:pPr>
      <w:r w:rsidRPr="00177512">
        <w:rPr>
          <w:rFonts w:ascii="Arial" w:hAnsi="Arial" w:cs="Arial"/>
          <w:sz w:val="21"/>
          <w:szCs w:val="21"/>
        </w:rPr>
        <w:t>d</w:t>
      </w:r>
      <w:r w:rsidR="00577AFB" w:rsidRPr="00177512">
        <w:rPr>
          <w:rFonts w:ascii="Arial" w:hAnsi="Arial" w:cs="Arial"/>
          <w:sz w:val="21"/>
          <w:szCs w:val="21"/>
        </w:rPr>
        <w:t>om mieszkalny nr 20 Zębice poł. XIX/XX</w:t>
      </w:r>
    </w:p>
    <w:p w14:paraId="36913524" w14:textId="77777777" w:rsidR="005D4911" w:rsidRPr="00177512" w:rsidRDefault="000F5CB5" w:rsidP="00914B81">
      <w:pPr>
        <w:numPr>
          <w:ilvl w:val="0"/>
          <w:numId w:val="29"/>
        </w:numPr>
        <w:rPr>
          <w:rFonts w:ascii="Arial" w:hAnsi="Arial" w:cs="Arial"/>
          <w:sz w:val="21"/>
          <w:szCs w:val="21"/>
        </w:rPr>
      </w:pPr>
      <w:r w:rsidRPr="00177512">
        <w:rPr>
          <w:rFonts w:ascii="Arial" w:hAnsi="Arial" w:cs="Arial"/>
          <w:sz w:val="21"/>
          <w:szCs w:val="21"/>
        </w:rPr>
        <w:t>d</w:t>
      </w:r>
      <w:r w:rsidR="00577AFB" w:rsidRPr="00177512">
        <w:rPr>
          <w:rFonts w:ascii="Arial" w:hAnsi="Arial" w:cs="Arial"/>
          <w:sz w:val="21"/>
          <w:szCs w:val="21"/>
        </w:rPr>
        <w:t>om mieszkalny nr 22 Zębice poł. XIXw</w:t>
      </w:r>
      <w:r w:rsidRPr="00177512">
        <w:rPr>
          <w:rFonts w:ascii="Arial" w:hAnsi="Arial" w:cs="Arial"/>
          <w:sz w:val="21"/>
          <w:szCs w:val="21"/>
        </w:rPr>
        <w:t>,</w:t>
      </w:r>
    </w:p>
    <w:p w14:paraId="7BB08861" w14:textId="77777777" w:rsidR="008D619F" w:rsidRPr="00177512" w:rsidRDefault="000F5CB5" w:rsidP="00946CA6">
      <w:pPr>
        <w:numPr>
          <w:ilvl w:val="0"/>
          <w:numId w:val="17"/>
        </w:numPr>
        <w:jc w:val="both"/>
        <w:rPr>
          <w:rFonts w:ascii="Arial" w:hAnsi="Arial" w:cs="Arial"/>
          <w:sz w:val="21"/>
          <w:szCs w:val="21"/>
        </w:rPr>
      </w:pPr>
      <w:r w:rsidRPr="00177512">
        <w:rPr>
          <w:rFonts w:ascii="Arial" w:hAnsi="Arial" w:cs="Arial"/>
          <w:sz w:val="21"/>
          <w:szCs w:val="21"/>
        </w:rPr>
        <w:t>dla obiektów określonych w pkt.</w:t>
      </w:r>
      <w:r w:rsidR="004F393E" w:rsidRPr="00177512">
        <w:rPr>
          <w:rFonts w:ascii="Arial" w:hAnsi="Arial" w:cs="Arial"/>
          <w:sz w:val="21"/>
          <w:szCs w:val="21"/>
        </w:rPr>
        <w:t>4</w:t>
      </w:r>
      <w:r w:rsidRPr="00177512">
        <w:rPr>
          <w:rFonts w:ascii="Arial" w:hAnsi="Arial" w:cs="Arial"/>
          <w:sz w:val="21"/>
          <w:szCs w:val="21"/>
        </w:rPr>
        <w:t xml:space="preserve"> obowiązuje</w:t>
      </w:r>
      <w:r w:rsidR="008D619F" w:rsidRPr="00177512">
        <w:rPr>
          <w:rFonts w:ascii="Arial" w:hAnsi="Arial" w:cs="Arial"/>
          <w:sz w:val="21"/>
          <w:szCs w:val="21"/>
        </w:rPr>
        <w:t>:</w:t>
      </w:r>
    </w:p>
    <w:p w14:paraId="3E6CFD6E" w14:textId="77777777" w:rsidR="008D619F" w:rsidRPr="00177512" w:rsidRDefault="000F5CB5" w:rsidP="00946CA6">
      <w:pPr>
        <w:numPr>
          <w:ilvl w:val="1"/>
          <w:numId w:val="17"/>
        </w:numPr>
        <w:jc w:val="both"/>
        <w:rPr>
          <w:rFonts w:ascii="Arial" w:hAnsi="Arial" w:cs="Arial"/>
          <w:sz w:val="21"/>
          <w:szCs w:val="21"/>
        </w:rPr>
      </w:pPr>
      <w:r w:rsidRPr="00177512">
        <w:rPr>
          <w:rFonts w:ascii="Arial" w:hAnsi="Arial" w:cs="Arial"/>
          <w:sz w:val="21"/>
          <w:szCs w:val="21"/>
        </w:rPr>
        <w:t>nakaz restauracji i przebudowy obiektów z dostosowaniem obecnej lub projektowanej funkcji do wartości obiektu</w:t>
      </w:r>
      <w:r w:rsidR="00D167D2" w:rsidRPr="00177512">
        <w:rPr>
          <w:rFonts w:ascii="Arial" w:hAnsi="Arial" w:cs="Arial"/>
          <w:sz w:val="21"/>
          <w:szCs w:val="21"/>
        </w:rPr>
        <w:t>,</w:t>
      </w:r>
    </w:p>
    <w:p w14:paraId="7643391A" w14:textId="77777777" w:rsidR="008D619F" w:rsidRPr="00177512" w:rsidRDefault="00D167D2" w:rsidP="00946CA6">
      <w:pPr>
        <w:numPr>
          <w:ilvl w:val="1"/>
          <w:numId w:val="17"/>
        </w:numPr>
        <w:jc w:val="both"/>
        <w:rPr>
          <w:rFonts w:ascii="Arial" w:hAnsi="Arial" w:cs="Arial"/>
          <w:sz w:val="21"/>
          <w:szCs w:val="21"/>
        </w:rPr>
      </w:pPr>
      <w:r w:rsidRPr="00177512">
        <w:rPr>
          <w:rFonts w:ascii="Arial" w:hAnsi="Arial" w:cs="Arial"/>
          <w:sz w:val="21"/>
          <w:szCs w:val="21"/>
        </w:rPr>
        <w:t>nakaz zachowania lub odtworzenia w przypadku zniszczonych elementów rozplanowania, bryły, kształtu i geometrii dachu oraz zastosowanych tradycyjnych materiałów budowlanych i kolorystyki elewacji</w:t>
      </w:r>
      <w:r w:rsidR="008D619F" w:rsidRPr="00177512">
        <w:rPr>
          <w:rFonts w:ascii="Arial" w:hAnsi="Arial" w:cs="Arial"/>
          <w:sz w:val="21"/>
          <w:szCs w:val="21"/>
        </w:rPr>
        <w:t>,</w:t>
      </w:r>
    </w:p>
    <w:p w14:paraId="0BF299FA" w14:textId="77777777" w:rsidR="00D167D2" w:rsidRPr="00177512" w:rsidRDefault="00D167D2" w:rsidP="00946CA6">
      <w:pPr>
        <w:numPr>
          <w:ilvl w:val="1"/>
          <w:numId w:val="17"/>
        </w:numPr>
        <w:jc w:val="both"/>
        <w:rPr>
          <w:rFonts w:ascii="Arial" w:hAnsi="Arial" w:cs="Arial"/>
          <w:sz w:val="21"/>
          <w:szCs w:val="21"/>
        </w:rPr>
      </w:pPr>
      <w:r w:rsidRPr="00177512">
        <w:rPr>
          <w:rFonts w:ascii="Arial" w:hAnsi="Arial" w:cs="Arial"/>
          <w:sz w:val="21"/>
          <w:szCs w:val="21"/>
        </w:rPr>
        <w:t>nakaz utrzymania  i otworzenia zniszczonych elementów historycznego detalu architektonicznego,</w:t>
      </w:r>
    </w:p>
    <w:p w14:paraId="7509C54A" w14:textId="77777777" w:rsidR="00D167D2" w:rsidRPr="00177512" w:rsidRDefault="00D167D2" w:rsidP="00946CA6">
      <w:pPr>
        <w:numPr>
          <w:ilvl w:val="1"/>
          <w:numId w:val="17"/>
        </w:numPr>
        <w:jc w:val="both"/>
        <w:rPr>
          <w:rFonts w:ascii="Arial" w:hAnsi="Arial" w:cs="Arial"/>
          <w:sz w:val="21"/>
          <w:szCs w:val="21"/>
        </w:rPr>
      </w:pPr>
      <w:r w:rsidRPr="00177512">
        <w:rPr>
          <w:rFonts w:ascii="Arial" w:hAnsi="Arial" w:cs="Arial"/>
          <w:sz w:val="21"/>
          <w:szCs w:val="21"/>
        </w:rPr>
        <w:t>nakaz zachowania lub odtworzenia zniszczonych elementów historycznego układu i wystroju wnętrz,</w:t>
      </w:r>
    </w:p>
    <w:p w14:paraId="12E28DF0" w14:textId="77777777" w:rsidR="00D167D2" w:rsidRPr="00177512" w:rsidRDefault="00D167D2" w:rsidP="00946CA6">
      <w:pPr>
        <w:numPr>
          <w:ilvl w:val="1"/>
          <w:numId w:val="17"/>
        </w:numPr>
        <w:jc w:val="both"/>
        <w:rPr>
          <w:rFonts w:ascii="Arial" w:hAnsi="Arial" w:cs="Arial"/>
          <w:sz w:val="21"/>
          <w:szCs w:val="21"/>
        </w:rPr>
      </w:pPr>
      <w:r w:rsidRPr="00177512">
        <w:rPr>
          <w:rFonts w:ascii="Arial" w:hAnsi="Arial" w:cs="Arial"/>
          <w:sz w:val="21"/>
          <w:szCs w:val="21"/>
        </w:rPr>
        <w:t>nakaz zachowania kształtu, rozmiarów i rozmieszczenia otworów zgodnie z historycznym wizerunkiem budynków,</w:t>
      </w:r>
    </w:p>
    <w:p w14:paraId="186BF2F4" w14:textId="77777777" w:rsidR="00D167D2" w:rsidRPr="00177512" w:rsidRDefault="00D167D2" w:rsidP="00946CA6">
      <w:pPr>
        <w:numPr>
          <w:ilvl w:val="1"/>
          <w:numId w:val="17"/>
        </w:numPr>
        <w:jc w:val="both"/>
        <w:rPr>
          <w:rFonts w:ascii="Arial" w:hAnsi="Arial" w:cs="Arial"/>
          <w:sz w:val="21"/>
          <w:szCs w:val="21"/>
        </w:rPr>
      </w:pPr>
      <w:r w:rsidRPr="00177512">
        <w:rPr>
          <w:rFonts w:ascii="Arial" w:hAnsi="Arial" w:cs="Arial"/>
          <w:sz w:val="21"/>
          <w:szCs w:val="21"/>
        </w:rPr>
        <w:t xml:space="preserve">nakaz utrzymania lub odtworzenia zniszczonych elementów oryginalnej stolarki okien i drzwi, </w:t>
      </w:r>
    </w:p>
    <w:p w14:paraId="0054280D" w14:textId="77777777" w:rsidR="00D167D2" w:rsidRPr="00177512" w:rsidRDefault="00D167D2" w:rsidP="00946CA6">
      <w:pPr>
        <w:numPr>
          <w:ilvl w:val="1"/>
          <w:numId w:val="17"/>
        </w:numPr>
        <w:jc w:val="both"/>
        <w:rPr>
          <w:rFonts w:ascii="Arial" w:hAnsi="Arial" w:cs="Arial"/>
          <w:sz w:val="21"/>
          <w:szCs w:val="21"/>
        </w:rPr>
      </w:pPr>
      <w:r w:rsidRPr="00177512">
        <w:rPr>
          <w:rFonts w:ascii="Arial" w:hAnsi="Arial" w:cs="Arial"/>
          <w:sz w:val="21"/>
          <w:szCs w:val="21"/>
        </w:rPr>
        <w:t xml:space="preserve">nakaz uwzględnienia ustaleń </w:t>
      </w:r>
      <w:r w:rsidR="00FE2454" w:rsidRPr="00177512">
        <w:rPr>
          <w:rFonts w:ascii="Arial" w:hAnsi="Arial" w:cs="Arial"/>
          <w:b/>
          <w:sz w:val="21"/>
          <w:szCs w:val="21"/>
        </w:rPr>
        <w:t xml:space="preserve">§7 </w:t>
      </w:r>
      <w:r w:rsidR="00FE2454" w:rsidRPr="00177512">
        <w:rPr>
          <w:rFonts w:ascii="Arial" w:hAnsi="Arial" w:cs="Arial"/>
          <w:sz w:val="21"/>
          <w:szCs w:val="21"/>
        </w:rPr>
        <w:t>w zakresie lokalizacji urządzeń reklamowych</w:t>
      </w:r>
      <w:r w:rsidRPr="00177512">
        <w:rPr>
          <w:rFonts w:ascii="Arial" w:hAnsi="Arial" w:cs="Arial"/>
          <w:b/>
          <w:sz w:val="21"/>
          <w:szCs w:val="21"/>
        </w:rPr>
        <w:t>,</w:t>
      </w:r>
    </w:p>
    <w:p w14:paraId="3791310C" w14:textId="77777777" w:rsidR="00D167D2" w:rsidRPr="00177512" w:rsidRDefault="00D167D2" w:rsidP="00946CA6">
      <w:pPr>
        <w:numPr>
          <w:ilvl w:val="1"/>
          <w:numId w:val="17"/>
        </w:numPr>
        <w:jc w:val="both"/>
        <w:rPr>
          <w:rFonts w:ascii="Arial" w:hAnsi="Arial" w:cs="Arial"/>
          <w:sz w:val="21"/>
          <w:szCs w:val="21"/>
        </w:rPr>
      </w:pPr>
      <w:r w:rsidRPr="00177512">
        <w:rPr>
          <w:rFonts w:ascii="Arial" w:hAnsi="Arial" w:cs="Arial"/>
          <w:sz w:val="21"/>
          <w:szCs w:val="21"/>
        </w:rPr>
        <w:t>nakaz uwzględnienia w realizacji napowietrznych elementów instalacji technicznych wartości historycznych obiektów,</w:t>
      </w:r>
    </w:p>
    <w:p w14:paraId="58136749" w14:textId="77777777" w:rsidR="00D167D2" w:rsidRPr="00177512" w:rsidRDefault="00D167D2" w:rsidP="00946CA6">
      <w:pPr>
        <w:numPr>
          <w:ilvl w:val="1"/>
          <w:numId w:val="17"/>
        </w:numPr>
        <w:jc w:val="both"/>
        <w:rPr>
          <w:rFonts w:ascii="Arial" w:hAnsi="Arial" w:cs="Arial"/>
          <w:sz w:val="21"/>
          <w:szCs w:val="21"/>
        </w:rPr>
      </w:pPr>
      <w:r w:rsidRPr="00177512">
        <w:rPr>
          <w:rFonts w:ascii="Arial" w:hAnsi="Arial" w:cs="Arial"/>
          <w:sz w:val="21"/>
          <w:szCs w:val="21"/>
        </w:rPr>
        <w:t>nakaz prowadzenia prac budowlanych na obiektach zgodnie z obowiązującymi w tym zakresie przepisami odrębnymi,</w:t>
      </w:r>
    </w:p>
    <w:p w14:paraId="7B6E4025" w14:textId="77777777" w:rsidR="004F393E" w:rsidRPr="00177512" w:rsidRDefault="004F393E" w:rsidP="00946CA6">
      <w:pPr>
        <w:numPr>
          <w:ilvl w:val="0"/>
          <w:numId w:val="17"/>
        </w:numPr>
        <w:jc w:val="both"/>
        <w:rPr>
          <w:rFonts w:ascii="Arial" w:hAnsi="Arial" w:cs="Arial"/>
          <w:sz w:val="21"/>
          <w:szCs w:val="21"/>
        </w:rPr>
      </w:pPr>
      <w:r w:rsidRPr="00177512">
        <w:rPr>
          <w:rFonts w:ascii="Arial" w:hAnsi="Arial" w:cs="Arial"/>
          <w:sz w:val="21"/>
          <w:szCs w:val="21"/>
        </w:rPr>
        <w:t>stanowiska archeologiczne, oznaczone na rysunku planu:</w:t>
      </w:r>
    </w:p>
    <w:p w14:paraId="4F9FC978" w14:textId="77777777" w:rsidR="004F393E" w:rsidRPr="00177512" w:rsidRDefault="00F22141" w:rsidP="00946CA6">
      <w:pPr>
        <w:numPr>
          <w:ilvl w:val="1"/>
          <w:numId w:val="17"/>
        </w:numPr>
        <w:jc w:val="both"/>
        <w:rPr>
          <w:rFonts w:ascii="Arial" w:hAnsi="Arial" w:cs="Arial"/>
          <w:sz w:val="21"/>
          <w:szCs w:val="21"/>
        </w:rPr>
      </w:pPr>
      <w:r w:rsidRPr="00177512">
        <w:rPr>
          <w:rFonts w:ascii="Arial" w:eastAsia="Calibri" w:hAnsi="Arial" w:cs="Arial"/>
          <w:sz w:val="21"/>
          <w:szCs w:val="21"/>
        </w:rPr>
        <w:t>nr 4/84/</w:t>
      </w:r>
      <w:r w:rsidR="004F393E" w:rsidRPr="00177512">
        <w:rPr>
          <w:rFonts w:ascii="Arial" w:eastAsia="Calibri" w:hAnsi="Arial" w:cs="Arial"/>
          <w:sz w:val="21"/>
          <w:szCs w:val="21"/>
        </w:rPr>
        <w:t>82-29</w:t>
      </w:r>
      <w:r w:rsidRPr="00177512">
        <w:rPr>
          <w:rFonts w:ascii="Arial" w:eastAsia="Calibri" w:hAnsi="Arial" w:cs="Arial"/>
          <w:sz w:val="21"/>
          <w:szCs w:val="21"/>
        </w:rPr>
        <w:t xml:space="preserve"> AZP</w:t>
      </w:r>
      <w:r w:rsidR="004F393E" w:rsidRPr="00177512">
        <w:rPr>
          <w:rFonts w:ascii="Arial" w:eastAsia="Calibri" w:hAnsi="Arial" w:cs="Arial"/>
          <w:sz w:val="21"/>
          <w:szCs w:val="21"/>
        </w:rPr>
        <w:t>. Ślad osadnictwa chronologia: późne średniowiecze,</w:t>
      </w:r>
    </w:p>
    <w:p w14:paraId="4000EE84" w14:textId="77777777" w:rsidR="004F393E" w:rsidRPr="00177512" w:rsidRDefault="00F22141" w:rsidP="00946CA6">
      <w:pPr>
        <w:numPr>
          <w:ilvl w:val="1"/>
          <w:numId w:val="17"/>
        </w:numPr>
        <w:jc w:val="both"/>
        <w:rPr>
          <w:rFonts w:ascii="Arial" w:hAnsi="Arial" w:cs="Arial"/>
          <w:sz w:val="21"/>
          <w:szCs w:val="21"/>
        </w:rPr>
      </w:pPr>
      <w:r w:rsidRPr="00177512">
        <w:rPr>
          <w:rFonts w:ascii="Arial" w:eastAsia="Calibri" w:hAnsi="Arial" w:cs="Arial"/>
          <w:sz w:val="21"/>
          <w:szCs w:val="21"/>
        </w:rPr>
        <w:t>nr 5/85/</w:t>
      </w:r>
      <w:r w:rsidR="004F393E" w:rsidRPr="00177512">
        <w:rPr>
          <w:rFonts w:ascii="Arial" w:eastAsia="Calibri" w:hAnsi="Arial" w:cs="Arial"/>
          <w:sz w:val="21"/>
          <w:szCs w:val="21"/>
        </w:rPr>
        <w:t>82-29</w:t>
      </w:r>
      <w:r w:rsidRPr="00177512">
        <w:rPr>
          <w:rFonts w:ascii="Arial" w:hAnsi="Arial" w:cs="Arial"/>
          <w:sz w:val="21"/>
          <w:szCs w:val="21"/>
        </w:rPr>
        <w:t xml:space="preserve"> AZP</w:t>
      </w:r>
      <w:r w:rsidR="004F393E" w:rsidRPr="00177512">
        <w:rPr>
          <w:rFonts w:ascii="Arial" w:eastAsia="Calibri" w:hAnsi="Arial" w:cs="Arial"/>
          <w:sz w:val="21"/>
          <w:szCs w:val="21"/>
        </w:rPr>
        <w:t>. Ślad osadnictwa chronologia: pradzieje.</w:t>
      </w:r>
      <w:r w:rsidR="004F393E" w:rsidRPr="00177512">
        <w:rPr>
          <w:rFonts w:ascii="Arial" w:hAnsi="Arial" w:cs="Arial"/>
          <w:sz w:val="21"/>
          <w:szCs w:val="21"/>
        </w:rPr>
        <w:t xml:space="preserve"> </w:t>
      </w:r>
      <w:r w:rsidR="004F393E" w:rsidRPr="00177512">
        <w:rPr>
          <w:rFonts w:ascii="Arial" w:eastAsia="Calibri" w:hAnsi="Arial" w:cs="Arial"/>
          <w:sz w:val="21"/>
          <w:szCs w:val="21"/>
        </w:rPr>
        <w:t>Ślad osadnictwa chronologia: wczesne średniowiecze (faza młodsza),</w:t>
      </w:r>
    </w:p>
    <w:p w14:paraId="7ECB0355" w14:textId="77777777" w:rsidR="004F393E" w:rsidRPr="00177512" w:rsidRDefault="00F22141" w:rsidP="00946CA6">
      <w:pPr>
        <w:numPr>
          <w:ilvl w:val="1"/>
          <w:numId w:val="17"/>
        </w:numPr>
        <w:jc w:val="both"/>
        <w:rPr>
          <w:rFonts w:ascii="Arial" w:hAnsi="Arial" w:cs="Arial"/>
          <w:sz w:val="21"/>
          <w:szCs w:val="21"/>
        </w:rPr>
      </w:pPr>
      <w:r w:rsidRPr="00177512">
        <w:rPr>
          <w:rFonts w:ascii="Arial" w:eastAsia="Calibri" w:hAnsi="Arial" w:cs="Arial"/>
          <w:sz w:val="21"/>
          <w:szCs w:val="21"/>
        </w:rPr>
        <w:t>nr</w:t>
      </w:r>
      <w:r w:rsidR="004F393E" w:rsidRPr="00177512">
        <w:rPr>
          <w:rFonts w:ascii="Arial" w:eastAsia="Calibri" w:hAnsi="Arial" w:cs="Arial"/>
          <w:sz w:val="21"/>
          <w:szCs w:val="21"/>
        </w:rPr>
        <w:t xml:space="preserve"> </w:t>
      </w:r>
      <w:r w:rsidRPr="00177512">
        <w:rPr>
          <w:rFonts w:ascii="Arial" w:eastAsia="Calibri" w:hAnsi="Arial" w:cs="Arial"/>
          <w:sz w:val="21"/>
          <w:szCs w:val="21"/>
        </w:rPr>
        <w:t>4/110/</w:t>
      </w:r>
      <w:r w:rsidR="004F393E" w:rsidRPr="00177512">
        <w:rPr>
          <w:rFonts w:ascii="Arial" w:eastAsia="Calibri" w:hAnsi="Arial" w:cs="Arial"/>
          <w:sz w:val="21"/>
          <w:szCs w:val="21"/>
        </w:rPr>
        <w:t>82-29</w:t>
      </w:r>
      <w:r w:rsidRPr="00177512">
        <w:rPr>
          <w:rFonts w:ascii="Arial" w:hAnsi="Arial" w:cs="Arial"/>
          <w:sz w:val="21"/>
          <w:szCs w:val="21"/>
        </w:rPr>
        <w:t xml:space="preserve"> AZP</w:t>
      </w:r>
      <w:r w:rsidR="004F393E" w:rsidRPr="00177512">
        <w:rPr>
          <w:rFonts w:ascii="Arial" w:eastAsia="Calibri" w:hAnsi="Arial" w:cs="Arial"/>
          <w:sz w:val="21"/>
          <w:szCs w:val="21"/>
        </w:rPr>
        <w:t>. Ślad osadnictwa chronologia: pradzieje.</w:t>
      </w:r>
      <w:r w:rsidR="004F393E" w:rsidRPr="00177512">
        <w:rPr>
          <w:rFonts w:ascii="Arial" w:hAnsi="Arial" w:cs="Arial"/>
          <w:sz w:val="21"/>
          <w:szCs w:val="21"/>
        </w:rPr>
        <w:t xml:space="preserve"> </w:t>
      </w:r>
      <w:r w:rsidR="004F393E" w:rsidRPr="00177512">
        <w:rPr>
          <w:rFonts w:ascii="Arial" w:eastAsia="Calibri" w:hAnsi="Arial" w:cs="Arial"/>
          <w:sz w:val="21"/>
          <w:szCs w:val="21"/>
        </w:rPr>
        <w:t>Ślad osadnictwa chronologia: średniowiecze,</w:t>
      </w:r>
    </w:p>
    <w:p w14:paraId="4D4BDBB9" w14:textId="77777777" w:rsidR="004F393E" w:rsidRPr="00177512" w:rsidRDefault="00F22141" w:rsidP="00946CA6">
      <w:pPr>
        <w:numPr>
          <w:ilvl w:val="1"/>
          <w:numId w:val="17"/>
        </w:numPr>
        <w:jc w:val="both"/>
        <w:rPr>
          <w:rFonts w:ascii="Arial" w:hAnsi="Arial" w:cs="Arial"/>
          <w:sz w:val="21"/>
          <w:szCs w:val="21"/>
        </w:rPr>
      </w:pPr>
      <w:r w:rsidRPr="00177512">
        <w:rPr>
          <w:rFonts w:ascii="Arial" w:eastAsia="Calibri" w:hAnsi="Arial" w:cs="Arial"/>
          <w:sz w:val="21"/>
          <w:szCs w:val="21"/>
        </w:rPr>
        <w:t>nr</w:t>
      </w:r>
      <w:r w:rsidR="004F393E" w:rsidRPr="00177512">
        <w:rPr>
          <w:rFonts w:ascii="Arial" w:eastAsia="Calibri" w:hAnsi="Arial" w:cs="Arial"/>
          <w:sz w:val="21"/>
          <w:szCs w:val="21"/>
        </w:rPr>
        <w:t xml:space="preserve"> </w:t>
      </w:r>
      <w:r w:rsidRPr="00177512">
        <w:rPr>
          <w:rFonts w:ascii="Arial" w:eastAsia="Calibri" w:hAnsi="Arial" w:cs="Arial"/>
          <w:sz w:val="21"/>
          <w:szCs w:val="21"/>
        </w:rPr>
        <w:t>16/112/</w:t>
      </w:r>
      <w:r w:rsidR="004F393E" w:rsidRPr="00177512">
        <w:rPr>
          <w:rFonts w:ascii="Arial" w:eastAsia="Calibri" w:hAnsi="Arial" w:cs="Arial"/>
          <w:sz w:val="21"/>
          <w:szCs w:val="21"/>
        </w:rPr>
        <w:t>82-29</w:t>
      </w:r>
      <w:r w:rsidRPr="00177512">
        <w:rPr>
          <w:rFonts w:ascii="Arial" w:hAnsi="Arial" w:cs="Arial"/>
          <w:sz w:val="21"/>
          <w:szCs w:val="21"/>
        </w:rPr>
        <w:t xml:space="preserve"> AZP</w:t>
      </w:r>
      <w:r w:rsidR="004F393E" w:rsidRPr="00177512">
        <w:rPr>
          <w:rFonts w:ascii="Arial" w:eastAsia="Calibri" w:hAnsi="Arial" w:cs="Arial"/>
          <w:sz w:val="21"/>
          <w:szCs w:val="21"/>
        </w:rPr>
        <w:t>. Ślad osadnictwa chronologia: pradzieje.</w:t>
      </w:r>
      <w:r w:rsidR="004F393E" w:rsidRPr="00177512">
        <w:rPr>
          <w:rFonts w:ascii="Arial" w:hAnsi="Arial" w:cs="Arial"/>
          <w:sz w:val="21"/>
          <w:szCs w:val="21"/>
        </w:rPr>
        <w:t xml:space="preserve"> </w:t>
      </w:r>
      <w:r w:rsidR="004F393E" w:rsidRPr="00177512">
        <w:rPr>
          <w:rFonts w:ascii="Arial" w:eastAsia="Calibri" w:hAnsi="Arial" w:cs="Arial"/>
          <w:sz w:val="21"/>
          <w:szCs w:val="21"/>
        </w:rPr>
        <w:t>Ślad osadnictwa chronologia: średniowiecze,</w:t>
      </w:r>
    </w:p>
    <w:p w14:paraId="72392E2F" w14:textId="77777777" w:rsidR="000F6605" w:rsidRPr="00177512" w:rsidRDefault="00F22141" w:rsidP="00946CA6">
      <w:pPr>
        <w:numPr>
          <w:ilvl w:val="1"/>
          <w:numId w:val="17"/>
        </w:numPr>
        <w:jc w:val="both"/>
        <w:rPr>
          <w:rFonts w:ascii="Arial" w:hAnsi="Arial" w:cs="Arial"/>
          <w:sz w:val="21"/>
          <w:szCs w:val="21"/>
        </w:rPr>
      </w:pPr>
      <w:r w:rsidRPr="00177512">
        <w:rPr>
          <w:rFonts w:ascii="Arial" w:eastAsia="Calibri" w:hAnsi="Arial" w:cs="Arial"/>
          <w:sz w:val="21"/>
          <w:szCs w:val="21"/>
        </w:rPr>
        <w:t>nr</w:t>
      </w:r>
      <w:r w:rsidR="004F393E" w:rsidRPr="00177512">
        <w:rPr>
          <w:rFonts w:ascii="Arial" w:eastAsia="Calibri" w:hAnsi="Arial" w:cs="Arial"/>
          <w:sz w:val="21"/>
          <w:szCs w:val="21"/>
        </w:rPr>
        <w:t xml:space="preserve"> </w:t>
      </w:r>
      <w:r w:rsidRPr="00177512">
        <w:rPr>
          <w:rFonts w:ascii="Arial" w:eastAsia="Calibri" w:hAnsi="Arial" w:cs="Arial"/>
          <w:sz w:val="21"/>
          <w:szCs w:val="21"/>
        </w:rPr>
        <w:t>17/113/</w:t>
      </w:r>
      <w:r w:rsidR="004F393E" w:rsidRPr="00177512">
        <w:rPr>
          <w:rFonts w:ascii="Arial" w:eastAsia="Calibri" w:hAnsi="Arial" w:cs="Arial"/>
          <w:sz w:val="21"/>
          <w:szCs w:val="21"/>
        </w:rPr>
        <w:t>82-29</w:t>
      </w:r>
      <w:r w:rsidRPr="00177512">
        <w:rPr>
          <w:rFonts w:ascii="Arial" w:hAnsi="Arial" w:cs="Arial"/>
          <w:sz w:val="21"/>
          <w:szCs w:val="21"/>
        </w:rPr>
        <w:t xml:space="preserve"> AZP</w:t>
      </w:r>
      <w:r w:rsidR="004F393E" w:rsidRPr="00177512">
        <w:rPr>
          <w:rFonts w:ascii="Arial" w:eastAsia="Calibri" w:hAnsi="Arial" w:cs="Arial"/>
          <w:sz w:val="21"/>
          <w:szCs w:val="21"/>
        </w:rPr>
        <w:t>. Ślad osadnictwa chronologia: epoka kamienia.</w:t>
      </w:r>
      <w:r w:rsidR="004F393E" w:rsidRPr="00177512">
        <w:rPr>
          <w:rFonts w:ascii="Arial" w:hAnsi="Arial" w:cs="Arial"/>
          <w:sz w:val="21"/>
          <w:szCs w:val="21"/>
        </w:rPr>
        <w:t xml:space="preserve"> </w:t>
      </w:r>
      <w:r w:rsidR="004F393E" w:rsidRPr="00177512">
        <w:rPr>
          <w:rFonts w:ascii="Arial" w:eastAsia="Calibri" w:hAnsi="Arial" w:cs="Arial"/>
          <w:sz w:val="21"/>
          <w:szCs w:val="21"/>
        </w:rPr>
        <w:t>Ślad osadnictwa chronologia: średniowiecze</w:t>
      </w:r>
      <w:r w:rsidR="000F6605" w:rsidRPr="00177512">
        <w:rPr>
          <w:rFonts w:ascii="Arial" w:hAnsi="Arial" w:cs="Arial"/>
          <w:sz w:val="21"/>
          <w:szCs w:val="21"/>
        </w:rPr>
        <w:t>,</w:t>
      </w:r>
    </w:p>
    <w:p w14:paraId="16ADA315" w14:textId="77777777" w:rsidR="00B01FDB" w:rsidRPr="00177512" w:rsidRDefault="004F393E" w:rsidP="00946CA6">
      <w:pPr>
        <w:numPr>
          <w:ilvl w:val="0"/>
          <w:numId w:val="17"/>
        </w:numPr>
        <w:jc w:val="both"/>
        <w:rPr>
          <w:rFonts w:ascii="Arial" w:hAnsi="Arial" w:cs="Arial"/>
          <w:sz w:val="21"/>
          <w:szCs w:val="21"/>
        </w:rPr>
      </w:pPr>
      <w:r w:rsidRPr="00177512">
        <w:rPr>
          <w:rFonts w:ascii="Arial" w:hAnsi="Arial" w:cs="Arial"/>
          <w:sz w:val="21"/>
          <w:szCs w:val="21"/>
        </w:rPr>
        <w:t>w zasięgu stanowisk, o których mowa w pkt.6 wszelkie zamierzenia inwestycyjne związane z pracami ziemnymi wymagają przeprowadzenia badań archeologicznych, zgodnie z obowiązującymi w tym zakresie przepisami odrębnymi</w:t>
      </w:r>
      <w:r w:rsidR="00B01FDB" w:rsidRPr="00177512">
        <w:rPr>
          <w:rFonts w:ascii="Arial" w:hAnsi="Arial" w:cs="Arial"/>
          <w:sz w:val="21"/>
          <w:szCs w:val="21"/>
        </w:rPr>
        <w:t>,</w:t>
      </w:r>
    </w:p>
    <w:p w14:paraId="1E562696" w14:textId="77777777" w:rsidR="00F22141" w:rsidRPr="00177512" w:rsidRDefault="00F22141" w:rsidP="00F22141">
      <w:pPr>
        <w:numPr>
          <w:ilvl w:val="0"/>
          <w:numId w:val="17"/>
        </w:numPr>
        <w:jc w:val="both"/>
        <w:rPr>
          <w:rFonts w:ascii="Arial" w:hAnsi="Arial" w:cs="Arial"/>
          <w:sz w:val="21"/>
          <w:szCs w:val="21"/>
        </w:rPr>
      </w:pPr>
      <w:r w:rsidRPr="00177512">
        <w:rPr>
          <w:rFonts w:ascii="Arial" w:hAnsi="Arial" w:cs="Arial"/>
          <w:sz w:val="21"/>
          <w:szCs w:val="21"/>
        </w:rPr>
        <w:t>granice strefy „OW” ochrony konserwatorskiej zabytków archeologicznych, wyznaczonej z uwagi na domniemanie zawartości reliktów archeologicznych, oznaczone na rysunku planu, obejmujące cały obszar planu,</w:t>
      </w:r>
    </w:p>
    <w:p w14:paraId="6A1306AE" w14:textId="77777777" w:rsidR="004F393E" w:rsidRPr="00177512" w:rsidRDefault="00F22141" w:rsidP="00F22141">
      <w:pPr>
        <w:numPr>
          <w:ilvl w:val="0"/>
          <w:numId w:val="17"/>
        </w:numPr>
        <w:jc w:val="both"/>
        <w:rPr>
          <w:rFonts w:ascii="Arial" w:hAnsi="Arial" w:cs="Arial"/>
          <w:sz w:val="21"/>
          <w:szCs w:val="21"/>
        </w:rPr>
      </w:pPr>
      <w:r w:rsidRPr="00177512">
        <w:rPr>
          <w:rFonts w:ascii="Arial" w:hAnsi="Arial" w:cs="Arial"/>
          <w:sz w:val="21"/>
          <w:szCs w:val="21"/>
        </w:rPr>
        <w:lastRenderedPageBreak/>
        <w:t>w zasięgu strefy, o której mowa w pkt.8 dla inwestycji związanych z pracami ziemnymi obowiązuje wymóg przeprowadzenia badań archeologicznych, zgodnie z przepisami odrębnymi</w:t>
      </w:r>
      <w:r w:rsidR="004F393E" w:rsidRPr="00177512">
        <w:rPr>
          <w:rFonts w:ascii="Arial" w:hAnsi="Arial" w:cs="Arial"/>
          <w:sz w:val="21"/>
          <w:szCs w:val="21"/>
        </w:rPr>
        <w:t>,</w:t>
      </w:r>
    </w:p>
    <w:p w14:paraId="76F43845" w14:textId="77777777" w:rsidR="00B01FDB" w:rsidRPr="00177512" w:rsidRDefault="00B01FDB" w:rsidP="00946CA6">
      <w:pPr>
        <w:numPr>
          <w:ilvl w:val="0"/>
          <w:numId w:val="17"/>
        </w:numPr>
        <w:jc w:val="both"/>
        <w:rPr>
          <w:rFonts w:ascii="Arial" w:hAnsi="Arial" w:cs="Arial"/>
          <w:sz w:val="21"/>
          <w:szCs w:val="21"/>
        </w:rPr>
      </w:pPr>
      <w:r w:rsidRPr="00177512">
        <w:rPr>
          <w:rFonts w:ascii="Arial" w:hAnsi="Arial" w:cs="Arial"/>
          <w:sz w:val="21"/>
          <w:szCs w:val="21"/>
        </w:rPr>
        <w:t>zabytkowe aleje drzew, oznaczone na rysunku planu,</w:t>
      </w:r>
    </w:p>
    <w:p w14:paraId="121FA0F6" w14:textId="77777777" w:rsidR="00273C00" w:rsidRPr="00177512" w:rsidRDefault="00B01FDB" w:rsidP="00946CA6">
      <w:pPr>
        <w:numPr>
          <w:ilvl w:val="0"/>
          <w:numId w:val="17"/>
        </w:numPr>
        <w:jc w:val="both"/>
        <w:rPr>
          <w:rFonts w:ascii="Arial" w:hAnsi="Arial" w:cs="Arial"/>
          <w:sz w:val="21"/>
          <w:szCs w:val="21"/>
        </w:rPr>
      </w:pPr>
      <w:r w:rsidRPr="00177512">
        <w:rPr>
          <w:rFonts w:ascii="Arial" w:hAnsi="Arial" w:cs="Arial"/>
          <w:sz w:val="21"/>
          <w:szCs w:val="21"/>
        </w:rPr>
        <w:t>dla obiektów określonych w pkt.</w:t>
      </w:r>
      <w:r w:rsidR="004F393E" w:rsidRPr="00177512">
        <w:rPr>
          <w:rFonts w:ascii="Arial" w:hAnsi="Arial" w:cs="Arial"/>
          <w:sz w:val="21"/>
          <w:szCs w:val="21"/>
        </w:rPr>
        <w:t>10</w:t>
      </w:r>
      <w:r w:rsidRPr="00177512">
        <w:rPr>
          <w:rFonts w:ascii="Arial" w:hAnsi="Arial" w:cs="Arial"/>
          <w:sz w:val="21"/>
          <w:szCs w:val="21"/>
        </w:rPr>
        <w:t xml:space="preserve"> obowiązuje nakaz ochrony drzew oraz zakaz podejmowania działań mogących mieć negatywny wpływ na stan drzewostanu</w:t>
      </w:r>
      <w:r w:rsidR="00D167D2" w:rsidRPr="00177512">
        <w:rPr>
          <w:rFonts w:ascii="Arial" w:hAnsi="Arial" w:cs="Arial"/>
          <w:sz w:val="21"/>
          <w:szCs w:val="21"/>
        </w:rPr>
        <w:t>.</w:t>
      </w:r>
    </w:p>
    <w:p w14:paraId="626EB470" w14:textId="77777777" w:rsidR="00DB264F" w:rsidRPr="00177512" w:rsidRDefault="00DB264F" w:rsidP="00DB264F">
      <w:pPr>
        <w:ind w:right="-45"/>
        <w:jc w:val="center"/>
        <w:rPr>
          <w:rFonts w:ascii="Arial" w:hAnsi="Arial" w:cs="Arial"/>
          <w:b/>
          <w:sz w:val="21"/>
          <w:szCs w:val="21"/>
        </w:rPr>
      </w:pPr>
    </w:p>
    <w:p w14:paraId="4C0D19EF" w14:textId="77777777" w:rsidR="00DB264F" w:rsidRPr="00177512" w:rsidRDefault="00DB264F" w:rsidP="00DB264F">
      <w:pPr>
        <w:ind w:right="-45"/>
        <w:jc w:val="center"/>
        <w:rPr>
          <w:rFonts w:ascii="Arial" w:hAnsi="Arial" w:cs="Arial"/>
          <w:b/>
          <w:sz w:val="21"/>
          <w:szCs w:val="21"/>
        </w:rPr>
      </w:pPr>
      <w:r w:rsidRPr="00177512">
        <w:rPr>
          <w:rFonts w:ascii="Arial" w:hAnsi="Arial" w:cs="Arial"/>
          <w:b/>
          <w:sz w:val="21"/>
          <w:szCs w:val="21"/>
        </w:rPr>
        <w:t>§</w:t>
      </w:r>
      <w:r w:rsidR="00E83F0B" w:rsidRPr="00177512">
        <w:rPr>
          <w:rFonts w:ascii="Arial" w:hAnsi="Arial" w:cs="Arial"/>
          <w:b/>
          <w:sz w:val="21"/>
          <w:szCs w:val="21"/>
        </w:rPr>
        <w:t xml:space="preserve"> </w:t>
      </w:r>
      <w:r w:rsidRPr="00177512">
        <w:rPr>
          <w:rFonts w:ascii="Arial" w:hAnsi="Arial" w:cs="Arial"/>
          <w:b/>
          <w:sz w:val="21"/>
          <w:szCs w:val="21"/>
        </w:rPr>
        <w:t>1</w:t>
      </w:r>
      <w:r w:rsidR="00B80447" w:rsidRPr="00177512">
        <w:rPr>
          <w:rFonts w:ascii="Arial" w:hAnsi="Arial" w:cs="Arial"/>
          <w:b/>
          <w:sz w:val="21"/>
          <w:szCs w:val="21"/>
        </w:rPr>
        <w:t>1</w:t>
      </w:r>
      <w:r w:rsidRPr="00177512">
        <w:rPr>
          <w:rFonts w:ascii="Arial" w:hAnsi="Arial" w:cs="Arial"/>
          <w:b/>
          <w:sz w:val="21"/>
          <w:szCs w:val="21"/>
        </w:rPr>
        <w:t>.</w:t>
      </w:r>
    </w:p>
    <w:p w14:paraId="2DA8B939" w14:textId="77777777" w:rsidR="008B6BB4" w:rsidRPr="00177512" w:rsidRDefault="008B6BB4" w:rsidP="008B6BB4">
      <w:pPr>
        <w:pStyle w:val="Tekstpodstawowy"/>
        <w:tabs>
          <w:tab w:val="left" w:pos="786"/>
          <w:tab w:val="left" w:pos="927"/>
        </w:tabs>
        <w:rPr>
          <w:rFonts w:ascii="Arial" w:hAnsi="Arial" w:cs="Arial"/>
          <w:sz w:val="21"/>
          <w:szCs w:val="21"/>
        </w:rPr>
      </w:pPr>
      <w:r w:rsidRPr="00177512">
        <w:rPr>
          <w:rFonts w:ascii="Arial" w:hAnsi="Arial" w:cs="Arial"/>
          <w:sz w:val="21"/>
          <w:szCs w:val="21"/>
        </w:rPr>
        <w:t>W zakresie szczegółowych zasad i warunków scalania i podziału nieruchomości objętych planem ustala się:</w:t>
      </w:r>
    </w:p>
    <w:p w14:paraId="3CD6798D" w14:textId="77777777" w:rsidR="008B6BB4" w:rsidRPr="00177512" w:rsidRDefault="008B6BB4" w:rsidP="00914B81">
      <w:pPr>
        <w:numPr>
          <w:ilvl w:val="0"/>
          <w:numId w:val="40"/>
        </w:numPr>
        <w:jc w:val="both"/>
        <w:rPr>
          <w:rFonts w:ascii="Arial" w:hAnsi="Arial" w:cs="Arial"/>
          <w:sz w:val="21"/>
          <w:szCs w:val="21"/>
          <w:lang w:eastAsia="pl-PL"/>
        </w:rPr>
      </w:pPr>
      <w:r w:rsidRPr="00177512">
        <w:rPr>
          <w:rFonts w:ascii="Arial" w:hAnsi="Arial" w:cs="Arial"/>
          <w:sz w:val="21"/>
          <w:szCs w:val="21"/>
          <w:lang w:eastAsia="pl-PL"/>
        </w:rPr>
        <w:t>minimalna powierzchnia działki na terenach oznaczonych symbolami:</w:t>
      </w:r>
    </w:p>
    <w:p w14:paraId="0B01F8C2" w14:textId="77777777" w:rsidR="008B6BB4" w:rsidRDefault="008B6BB4" w:rsidP="008B6BB4">
      <w:pPr>
        <w:pStyle w:val="1"/>
        <w:numPr>
          <w:ilvl w:val="2"/>
          <w:numId w:val="2"/>
        </w:numPr>
        <w:rPr>
          <w:rFonts w:cs="Arial"/>
          <w:color w:val="auto"/>
          <w:sz w:val="21"/>
          <w:szCs w:val="21"/>
          <w:lang w:eastAsia="pl-PL"/>
        </w:rPr>
      </w:pPr>
      <w:r w:rsidRPr="00177512">
        <w:rPr>
          <w:rFonts w:cs="Arial"/>
          <w:color w:val="auto"/>
          <w:sz w:val="21"/>
          <w:szCs w:val="21"/>
        </w:rPr>
        <w:t>1.MN</w:t>
      </w:r>
      <w:r w:rsidR="008121C8">
        <w:rPr>
          <w:rFonts w:cs="Arial"/>
          <w:color w:val="auto"/>
          <w:sz w:val="21"/>
          <w:szCs w:val="21"/>
          <w:lang w:val="pl-PL"/>
        </w:rPr>
        <w:t xml:space="preserve"> - </w:t>
      </w:r>
      <w:r w:rsidR="00D168B0" w:rsidRPr="00177512">
        <w:rPr>
          <w:rFonts w:cs="Arial"/>
          <w:color w:val="auto"/>
          <w:sz w:val="21"/>
          <w:szCs w:val="21"/>
        </w:rPr>
        <w:t>2</w:t>
      </w:r>
      <w:r w:rsidR="005636DE" w:rsidRPr="00177512">
        <w:rPr>
          <w:rFonts w:cs="Arial"/>
          <w:color w:val="auto"/>
          <w:sz w:val="21"/>
          <w:szCs w:val="21"/>
        </w:rPr>
        <w:t>MN,</w:t>
      </w:r>
      <w:r w:rsidRPr="00177512">
        <w:rPr>
          <w:rFonts w:cs="Arial"/>
          <w:color w:val="auto"/>
          <w:sz w:val="21"/>
          <w:szCs w:val="21"/>
        </w:rPr>
        <w:t xml:space="preserve"> 1.U, 2.U, 1.US - </w:t>
      </w:r>
      <w:r w:rsidR="00E60656" w:rsidRPr="00177512">
        <w:rPr>
          <w:rFonts w:cs="Arial"/>
          <w:b/>
          <w:color w:val="auto"/>
          <w:sz w:val="21"/>
          <w:szCs w:val="21"/>
        </w:rPr>
        <w:t>1000 m</w:t>
      </w:r>
      <w:r w:rsidR="00E60656" w:rsidRPr="00177512">
        <w:rPr>
          <w:rFonts w:cs="Arial"/>
          <w:b/>
          <w:color w:val="auto"/>
          <w:sz w:val="21"/>
          <w:szCs w:val="21"/>
          <w:vertAlign w:val="superscript"/>
        </w:rPr>
        <w:t>2</w:t>
      </w:r>
      <w:r w:rsidR="00E60656" w:rsidRPr="00177512">
        <w:rPr>
          <w:rFonts w:cs="Arial"/>
          <w:color w:val="auto"/>
          <w:sz w:val="21"/>
          <w:szCs w:val="21"/>
        </w:rPr>
        <w:t xml:space="preserve"> w przypadku realizacji zabudowy wolnostojącej, </w:t>
      </w:r>
      <w:r w:rsidR="00E60656" w:rsidRPr="00177512">
        <w:rPr>
          <w:rFonts w:cs="Arial"/>
          <w:b/>
          <w:color w:val="auto"/>
          <w:sz w:val="21"/>
          <w:szCs w:val="21"/>
        </w:rPr>
        <w:t>500 m</w:t>
      </w:r>
      <w:r w:rsidR="00E60656" w:rsidRPr="00177512">
        <w:rPr>
          <w:rFonts w:cs="Arial"/>
          <w:b/>
          <w:color w:val="auto"/>
          <w:sz w:val="21"/>
          <w:szCs w:val="21"/>
          <w:vertAlign w:val="superscript"/>
        </w:rPr>
        <w:t>2</w:t>
      </w:r>
      <w:r w:rsidR="00E60656" w:rsidRPr="00177512">
        <w:rPr>
          <w:rFonts w:cs="Arial"/>
          <w:color w:val="auto"/>
          <w:sz w:val="21"/>
          <w:szCs w:val="21"/>
        </w:rPr>
        <w:t xml:space="preserve"> w przypadku realizacji zabudowy bliźniaczej,</w:t>
      </w:r>
    </w:p>
    <w:p w14:paraId="65B0D87B" w14:textId="77777777" w:rsidR="008121C8" w:rsidRPr="00177512" w:rsidRDefault="008121C8" w:rsidP="008B6BB4">
      <w:pPr>
        <w:pStyle w:val="1"/>
        <w:numPr>
          <w:ilvl w:val="2"/>
          <w:numId w:val="2"/>
        </w:numPr>
        <w:rPr>
          <w:rFonts w:cs="Arial"/>
          <w:color w:val="auto"/>
          <w:sz w:val="21"/>
          <w:szCs w:val="21"/>
          <w:lang w:eastAsia="pl-PL"/>
        </w:rPr>
      </w:pPr>
      <w:r>
        <w:rPr>
          <w:rFonts w:cs="Arial"/>
          <w:color w:val="auto"/>
          <w:sz w:val="21"/>
          <w:szCs w:val="21"/>
          <w:lang w:val="pl-PL" w:eastAsia="pl-PL"/>
        </w:rPr>
        <w:t xml:space="preserve">3 MN -  12MN – 700 </w:t>
      </w:r>
      <w:r w:rsidRPr="00177512">
        <w:rPr>
          <w:rFonts w:cs="Arial"/>
          <w:b/>
          <w:color w:val="auto"/>
          <w:sz w:val="21"/>
          <w:szCs w:val="21"/>
        </w:rPr>
        <w:t>m</w:t>
      </w:r>
      <w:r w:rsidRPr="00177512">
        <w:rPr>
          <w:rFonts w:cs="Arial"/>
          <w:b/>
          <w:color w:val="auto"/>
          <w:sz w:val="21"/>
          <w:szCs w:val="21"/>
          <w:vertAlign w:val="superscript"/>
        </w:rPr>
        <w:t>2</w:t>
      </w:r>
      <w:r w:rsidRPr="00177512">
        <w:rPr>
          <w:rFonts w:cs="Arial"/>
          <w:b/>
          <w:color w:val="auto"/>
          <w:sz w:val="21"/>
          <w:szCs w:val="21"/>
        </w:rPr>
        <w:t>,</w:t>
      </w:r>
      <w:r>
        <w:rPr>
          <w:rFonts w:cs="Arial"/>
          <w:b/>
          <w:color w:val="auto"/>
          <w:sz w:val="21"/>
          <w:szCs w:val="21"/>
          <w:lang w:val="pl-PL"/>
        </w:rPr>
        <w:t xml:space="preserve"> </w:t>
      </w:r>
      <w:r w:rsidRPr="00177512">
        <w:rPr>
          <w:rFonts w:cs="Arial"/>
          <w:color w:val="auto"/>
          <w:sz w:val="21"/>
          <w:szCs w:val="21"/>
        </w:rPr>
        <w:t xml:space="preserve">w przypadku realizacji zabudowy wolnostojącej, </w:t>
      </w:r>
      <w:r>
        <w:rPr>
          <w:rFonts w:cs="Arial"/>
          <w:b/>
          <w:color w:val="auto"/>
          <w:sz w:val="21"/>
          <w:szCs w:val="21"/>
          <w:lang w:val="pl-PL"/>
        </w:rPr>
        <w:t>35</w:t>
      </w:r>
      <w:r w:rsidRPr="00177512">
        <w:rPr>
          <w:rFonts w:cs="Arial"/>
          <w:b/>
          <w:color w:val="auto"/>
          <w:sz w:val="21"/>
          <w:szCs w:val="21"/>
        </w:rPr>
        <w:t>0 m</w:t>
      </w:r>
      <w:r w:rsidRPr="00177512">
        <w:rPr>
          <w:rFonts w:cs="Arial"/>
          <w:b/>
          <w:color w:val="auto"/>
          <w:sz w:val="21"/>
          <w:szCs w:val="21"/>
          <w:vertAlign w:val="superscript"/>
        </w:rPr>
        <w:t>2</w:t>
      </w:r>
      <w:r w:rsidRPr="00177512">
        <w:rPr>
          <w:rFonts w:cs="Arial"/>
          <w:color w:val="auto"/>
          <w:sz w:val="21"/>
          <w:szCs w:val="21"/>
        </w:rPr>
        <w:t xml:space="preserve"> w przypadku realizacji zabudowy bliźniaczej,</w:t>
      </w:r>
    </w:p>
    <w:p w14:paraId="4C6DD4C1" w14:textId="77777777" w:rsidR="008B6BB4" w:rsidRPr="00177512" w:rsidRDefault="0074780C" w:rsidP="008B6BB4">
      <w:pPr>
        <w:pStyle w:val="1"/>
        <w:numPr>
          <w:ilvl w:val="2"/>
          <w:numId w:val="2"/>
        </w:numPr>
        <w:rPr>
          <w:rFonts w:cs="Arial"/>
          <w:color w:val="auto"/>
          <w:sz w:val="21"/>
          <w:szCs w:val="21"/>
          <w:lang w:eastAsia="pl-PL"/>
        </w:rPr>
      </w:pPr>
      <w:r w:rsidRPr="00177512">
        <w:rPr>
          <w:rFonts w:cs="Arial"/>
          <w:color w:val="auto"/>
          <w:sz w:val="21"/>
          <w:szCs w:val="21"/>
        </w:rPr>
        <w:t xml:space="preserve">od 1.MN/U do </w:t>
      </w:r>
      <w:r w:rsidR="00052231" w:rsidRPr="00177512">
        <w:rPr>
          <w:rFonts w:cs="Arial"/>
          <w:color w:val="auto"/>
          <w:sz w:val="21"/>
          <w:szCs w:val="21"/>
        </w:rPr>
        <w:t>3</w:t>
      </w:r>
      <w:r w:rsidRPr="00177512">
        <w:rPr>
          <w:rFonts w:cs="Arial"/>
          <w:color w:val="auto"/>
          <w:sz w:val="21"/>
          <w:szCs w:val="21"/>
        </w:rPr>
        <w:t>.MN/U</w:t>
      </w:r>
      <w:r w:rsidR="008B6BB4" w:rsidRPr="00177512">
        <w:rPr>
          <w:rFonts w:cs="Arial"/>
          <w:color w:val="auto"/>
          <w:sz w:val="21"/>
          <w:szCs w:val="21"/>
          <w:lang w:eastAsia="pl-PL"/>
        </w:rPr>
        <w:t xml:space="preserve"> - </w:t>
      </w:r>
      <w:r w:rsidR="00CC61BD" w:rsidRPr="00177512">
        <w:rPr>
          <w:rFonts w:cs="Arial"/>
          <w:b/>
          <w:color w:val="auto"/>
          <w:sz w:val="21"/>
          <w:szCs w:val="21"/>
        </w:rPr>
        <w:t xml:space="preserve">1000 </w:t>
      </w:r>
      <w:r w:rsidR="008B6BB4" w:rsidRPr="00177512">
        <w:rPr>
          <w:rFonts w:cs="Arial"/>
          <w:b/>
          <w:color w:val="auto"/>
          <w:sz w:val="21"/>
          <w:szCs w:val="21"/>
        </w:rPr>
        <w:t>m</w:t>
      </w:r>
      <w:r w:rsidR="008B6BB4" w:rsidRPr="00177512">
        <w:rPr>
          <w:rFonts w:cs="Arial"/>
          <w:b/>
          <w:color w:val="auto"/>
          <w:sz w:val="21"/>
          <w:szCs w:val="21"/>
          <w:vertAlign w:val="superscript"/>
        </w:rPr>
        <w:t>2</w:t>
      </w:r>
      <w:r w:rsidR="008B6BB4" w:rsidRPr="00177512">
        <w:rPr>
          <w:rFonts w:cs="Arial"/>
          <w:b/>
          <w:color w:val="auto"/>
          <w:sz w:val="21"/>
          <w:szCs w:val="21"/>
        </w:rPr>
        <w:t>,</w:t>
      </w:r>
    </w:p>
    <w:p w14:paraId="2C87C36F" w14:textId="77777777" w:rsidR="008B6BB4" w:rsidRPr="00177512" w:rsidRDefault="008B6BB4" w:rsidP="008B6BB4">
      <w:pPr>
        <w:pStyle w:val="1"/>
        <w:numPr>
          <w:ilvl w:val="2"/>
          <w:numId w:val="2"/>
        </w:numPr>
        <w:rPr>
          <w:rFonts w:cs="Arial"/>
          <w:color w:val="auto"/>
          <w:sz w:val="21"/>
          <w:szCs w:val="21"/>
          <w:lang w:eastAsia="pl-PL"/>
        </w:rPr>
      </w:pPr>
      <w:r w:rsidRPr="00177512">
        <w:rPr>
          <w:rFonts w:cs="Arial"/>
          <w:color w:val="auto"/>
          <w:sz w:val="21"/>
          <w:szCs w:val="21"/>
        </w:rPr>
        <w:t xml:space="preserve">od 3.U do </w:t>
      </w:r>
      <w:r w:rsidR="0074780C" w:rsidRPr="00177512">
        <w:rPr>
          <w:rFonts w:cs="Arial"/>
          <w:color w:val="auto"/>
          <w:sz w:val="21"/>
          <w:szCs w:val="21"/>
        </w:rPr>
        <w:t>10</w:t>
      </w:r>
      <w:r w:rsidRPr="00177512">
        <w:rPr>
          <w:rFonts w:cs="Arial"/>
          <w:color w:val="auto"/>
          <w:sz w:val="21"/>
          <w:szCs w:val="21"/>
        </w:rPr>
        <w:t>.U</w:t>
      </w:r>
      <w:r w:rsidR="003006B0" w:rsidRPr="00177512">
        <w:rPr>
          <w:rFonts w:cs="Arial"/>
          <w:color w:val="auto"/>
          <w:sz w:val="21"/>
          <w:szCs w:val="21"/>
        </w:rPr>
        <w:t>, 1</w:t>
      </w:r>
      <w:r w:rsidR="004E27E8" w:rsidRPr="00177512">
        <w:rPr>
          <w:rFonts w:cs="Arial"/>
          <w:color w:val="auto"/>
          <w:sz w:val="21"/>
          <w:szCs w:val="21"/>
        </w:rPr>
        <w:t>.</w:t>
      </w:r>
      <w:r w:rsidR="003006B0" w:rsidRPr="00177512">
        <w:rPr>
          <w:rFonts w:cs="Arial"/>
          <w:color w:val="auto"/>
          <w:sz w:val="21"/>
          <w:szCs w:val="21"/>
        </w:rPr>
        <w:t>U</w:t>
      </w:r>
      <w:r w:rsidR="004E27E8" w:rsidRPr="00177512">
        <w:rPr>
          <w:rFonts w:cs="Arial"/>
          <w:color w:val="auto"/>
          <w:sz w:val="21"/>
          <w:szCs w:val="21"/>
        </w:rPr>
        <w:t>/</w:t>
      </w:r>
      <w:r w:rsidR="003006B0" w:rsidRPr="00177512">
        <w:rPr>
          <w:rFonts w:cs="Arial"/>
          <w:color w:val="auto"/>
          <w:sz w:val="21"/>
          <w:szCs w:val="21"/>
        </w:rPr>
        <w:t>SM</w:t>
      </w:r>
      <w:r w:rsidRPr="00177512">
        <w:rPr>
          <w:rFonts w:cs="Arial"/>
          <w:color w:val="auto"/>
          <w:sz w:val="21"/>
          <w:szCs w:val="21"/>
          <w:lang w:eastAsia="pl-PL"/>
        </w:rPr>
        <w:t xml:space="preserve"> - </w:t>
      </w:r>
      <w:r w:rsidRPr="00177512">
        <w:rPr>
          <w:rFonts w:cs="Arial"/>
          <w:b/>
          <w:color w:val="auto"/>
          <w:sz w:val="21"/>
          <w:szCs w:val="21"/>
        </w:rPr>
        <w:t>1200 m</w:t>
      </w:r>
      <w:r w:rsidRPr="00177512">
        <w:rPr>
          <w:rFonts w:cs="Arial"/>
          <w:b/>
          <w:color w:val="auto"/>
          <w:sz w:val="21"/>
          <w:szCs w:val="21"/>
          <w:vertAlign w:val="superscript"/>
        </w:rPr>
        <w:t>2</w:t>
      </w:r>
      <w:r w:rsidRPr="00177512">
        <w:rPr>
          <w:rFonts w:cs="Arial"/>
          <w:b/>
          <w:color w:val="auto"/>
          <w:sz w:val="21"/>
          <w:szCs w:val="21"/>
        </w:rPr>
        <w:t>,</w:t>
      </w:r>
    </w:p>
    <w:p w14:paraId="6F615290" w14:textId="77777777" w:rsidR="008B6BB4" w:rsidRPr="00177512" w:rsidRDefault="008B6BB4" w:rsidP="008B6BB4">
      <w:pPr>
        <w:pStyle w:val="1"/>
        <w:numPr>
          <w:ilvl w:val="2"/>
          <w:numId w:val="2"/>
        </w:numPr>
        <w:rPr>
          <w:rFonts w:cs="Arial"/>
          <w:color w:val="auto"/>
          <w:sz w:val="21"/>
          <w:szCs w:val="21"/>
          <w:lang w:eastAsia="pl-PL"/>
        </w:rPr>
      </w:pPr>
      <w:r w:rsidRPr="00177512">
        <w:rPr>
          <w:rFonts w:cs="Arial"/>
          <w:color w:val="auto"/>
          <w:sz w:val="21"/>
          <w:szCs w:val="21"/>
        </w:rPr>
        <w:t xml:space="preserve">1.ZP, 2.ZP, od 1.E do 4.E, 1.KK, 2.KK, od 1.KDZ do 3.KDZ, od 1.KDL do 9.KDL, od 1.KDD do 4.KDD, od 1.KDW do </w:t>
      </w:r>
      <w:r w:rsidR="0074780C" w:rsidRPr="00177512">
        <w:rPr>
          <w:rFonts w:cs="Arial"/>
          <w:color w:val="auto"/>
          <w:sz w:val="21"/>
          <w:szCs w:val="21"/>
        </w:rPr>
        <w:t>1</w:t>
      </w:r>
      <w:r w:rsidR="00307E4E" w:rsidRPr="00177512">
        <w:rPr>
          <w:rFonts w:cs="Arial"/>
          <w:color w:val="auto"/>
          <w:sz w:val="21"/>
          <w:szCs w:val="21"/>
        </w:rPr>
        <w:t>0</w:t>
      </w:r>
      <w:r w:rsidRPr="00177512">
        <w:rPr>
          <w:rFonts w:cs="Arial"/>
          <w:color w:val="auto"/>
          <w:sz w:val="21"/>
          <w:szCs w:val="21"/>
        </w:rPr>
        <w:t>.KDW</w:t>
      </w:r>
      <w:r w:rsidRPr="00177512">
        <w:rPr>
          <w:rFonts w:cs="Arial"/>
          <w:color w:val="auto"/>
          <w:sz w:val="21"/>
          <w:szCs w:val="21"/>
          <w:lang w:eastAsia="pl-PL"/>
        </w:rPr>
        <w:t xml:space="preserve"> - </w:t>
      </w:r>
      <w:r w:rsidRPr="00177512">
        <w:rPr>
          <w:rFonts w:cs="Arial"/>
          <w:b/>
          <w:color w:val="auto"/>
          <w:sz w:val="21"/>
          <w:szCs w:val="21"/>
        </w:rPr>
        <w:t>1 m</w:t>
      </w:r>
      <w:r w:rsidRPr="00177512">
        <w:rPr>
          <w:rFonts w:cs="Arial"/>
          <w:b/>
          <w:color w:val="auto"/>
          <w:sz w:val="21"/>
          <w:szCs w:val="21"/>
          <w:vertAlign w:val="superscript"/>
        </w:rPr>
        <w:t>2</w:t>
      </w:r>
    </w:p>
    <w:p w14:paraId="03A944F8" w14:textId="77777777" w:rsidR="008B6BB4" w:rsidRPr="00177512" w:rsidRDefault="008B6BB4" w:rsidP="00914B81">
      <w:pPr>
        <w:numPr>
          <w:ilvl w:val="0"/>
          <w:numId w:val="40"/>
        </w:numPr>
        <w:jc w:val="both"/>
        <w:rPr>
          <w:rFonts w:ascii="Arial" w:hAnsi="Arial" w:cs="Arial"/>
          <w:sz w:val="21"/>
          <w:szCs w:val="21"/>
          <w:lang w:eastAsia="pl-PL"/>
        </w:rPr>
      </w:pPr>
      <w:r w:rsidRPr="00177512">
        <w:rPr>
          <w:rFonts w:ascii="Arial" w:hAnsi="Arial" w:cs="Arial"/>
          <w:sz w:val="21"/>
          <w:szCs w:val="21"/>
        </w:rPr>
        <w:t xml:space="preserve">minimalna szerokość frontu działki </w:t>
      </w:r>
      <w:r w:rsidRPr="00177512">
        <w:rPr>
          <w:rFonts w:ascii="Arial" w:hAnsi="Arial" w:cs="Arial"/>
          <w:sz w:val="21"/>
          <w:szCs w:val="21"/>
          <w:lang w:eastAsia="pl-PL"/>
        </w:rPr>
        <w:t>na terenach oznaczonych symbolami:</w:t>
      </w:r>
    </w:p>
    <w:p w14:paraId="0FC78BE1" w14:textId="77777777" w:rsidR="008B6BB4" w:rsidRPr="00177512" w:rsidRDefault="008B6BB4" w:rsidP="00914B81">
      <w:pPr>
        <w:pStyle w:val="1"/>
        <w:numPr>
          <w:ilvl w:val="2"/>
          <w:numId w:val="65"/>
        </w:numPr>
        <w:rPr>
          <w:rFonts w:cs="Arial"/>
          <w:color w:val="auto"/>
          <w:sz w:val="21"/>
          <w:szCs w:val="21"/>
          <w:lang w:eastAsia="pl-PL"/>
        </w:rPr>
      </w:pPr>
      <w:r w:rsidRPr="007A7D65">
        <w:rPr>
          <w:rFonts w:cs="Arial"/>
          <w:color w:val="auto"/>
          <w:sz w:val="21"/>
          <w:szCs w:val="21"/>
        </w:rPr>
        <w:t xml:space="preserve">od 1.RM do </w:t>
      </w:r>
      <w:r w:rsidR="00052231" w:rsidRPr="007A7D65">
        <w:rPr>
          <w:rFonts w:cs="Arial"/>
          <w:color w:val="auto"/>
          <w:sz w:val="21"/>
          <w:szCs w:val="21"/>
        </w:rPr>
        <w:t>5</w:t>
      </w:r>
      <w:r w:rsidRPr="007A7D65">
        <w:rPr>
          <w:rFonts w:cs="Arial"/>
          <w:color w:val="auto"/>
          <w:sz w:val="21"/>
          <w:szCs w:val="21"/>
        </w:rPr>
        <w:t>.RM</w:t>
      </w:r>
      <w:r w:rsidRPr="008121C8">
        <w:rPr>
          <w:rFonts w:cs="Arial"/>
          <w:color w:val="auto"/>
          <w:sz w:val="21"/>
          <w:szCs w:val="21"/>
        </w:rPr>
        <w:t>,</w:t>
      </w:r>
      <w:r w:rsidRPr="00177512">
        <w:rPr>
          <w:rFonts w:cs="Arial"/>
          <w:color w:val="auto"/>
          <w:sz w:val="21"/>
          <w:szCs w:val="21"/>
        </w:rPr>
        <w:t xml:space="preserve"> 1.U, 2.U, 1.US - </w:t>
      </w:r>
      <w:r w:rsidRPr="00177512">
        <w:rPr>
          <w:rFonts w:cs="Arial"/>
          <w:b/>
          <w:color w:val="auto"/>
          <w:sz w:val="21"/>
          <w:szCs w:val="21"/>
        </w:rPr>
        <w:t>20 m</w:t>
      </w:r>
      <w:r w:rsidRPr="00177512">
        <w:rPr>
          <w:rFonts w:cs="Arial"/>
          <w:color w:val="auto"/>
          <w:sz w:val="21"/>
          <w:szCs w:val="21"/>
        </w:rPr>
        <w:t>,</w:t>
      </w:r>
    </w:p>
    <w:p w14:paraId="754DE989" w14:textId="77777777" w:rsidR="008B6BB4" w:rsidRPr="00177512" w:rsidRDefault="008B6BB4" w:rsidP="00914B81">
      <w:pPr>
        <w:pStyle w:val="1"/>
        <w:numPr>
          <w:ilvl w:val="2"/>
          <w:numId w:val="65"/>
        </w:numPr>
        <w:rPr>
          <w:rFonts w:cs="Arial"/>
          <w:color w:val="auto"/>
          <w:sz w:val="21"/>
          <w:szCs w:val="21"/>
          <w:lang w:eastAsia="pl-PL"/>
        </w:rPr>
      </w:pPr>
      <w:r w:rsidRPr="00177512">
        <w:rPr>
          <w:rFonts w:cs="Arial"/>
          <w:color w:val="auto"/>
          <w:sz w:val="21"/>
          <w:szCs w:val="21"/>
        </w:rPr>
        <w:t xml:space="preserve">od </w:t>
      </w:r>
      <w:r w:rsidR="00E60656" w:rsidRPr="00177512">
        <w:rPr>
          <w:rFonts w:cs="Arial"/>
          <w:color w:val="auto"/>
          <w:sz w:val="21"/>
          <w:szCs w:val="21"/>
        </w:rPr>
        <w:t>1</w:t>
      </w:r>
      <w:r w:rsidRPr="00177512">
        <w:rPr>
          <w:rFonts w:cs="Arial"/>
          <w:color w:val="auto"/>
          <w:sz w:val="21"/>
          <w:szCs w:val="21"/>
        </w:rPr>
        <w:t xml:space="preserve">.MN do </w:t>
      </w:r>
      <w:r w:rsidR="00D168B0" w:rsidRPr="00177512">
        <w:rPr>
          <w:rFonts w:cs="Arial"/>
          <w:color w:val="auto"/>
          <w:sz w:val="21"/>
          <w:szCs w:val="21"/>
        </w:rPr>
        <w:t>12</w:t>
      </w:r>
      <w:r w:rsidRPr="00177512">
        <w:rPr>
          <w:rFonts w:cs="Arial"/>
          <w:color w:val="auto"/>
          <w:sz w:val="21"/>
          <w:szCs w:val="21"/>
        </w:rPr>
        <w:t>.MN</w:t>
      </w:r>
      <w:r w:rsidRPr="00177512">
        <w:rPr>
          <w:rFonts w:cs="Arial"/>
          <w:color w:val="auto"/>
          <w:sz w:val="21"/>
          <w:szCs w:val="21"/>
          <w:lang w:eastAsia="pl-PL"/>
        </w:rPr>
        <w:t xml:space="preserve"> - </w:t>
      </w:r>
      <w:r w:rsidR="002D5C8C" w:rsidRPr="00177512">
        <w:rPr>
          <w:rFonts w:cs="Arial"/>
          <w:b/>
          <w:color w:val="auto"/>
          <w:sz w:val="21"/>
          <w:szCs w:val="21"/>
        </w:rPr>
        <w:t>20</w:t>
      </w:r>
      <w:r w:rsidRPr="00177512">
        <w:rPr>
          <w:rFonts w:cs="Arial"/>
          <w:b/>
          <w:color w:val="auto"/>
          <w:sz w:val="21"/>
          <w:szCs w:val="21"/>
        </w:rPr>
        <w:t xml:space="preserve"> m</w:t>
      </w:r>
      <w:r w:rsidRPr="00177512">
        <w:rPr>
          <w:rFonts w:cs="Arial"/>
          <w:color w:val="auto"/>
          <w:sz w:val="21"/>
          <w:szCs w:val="21"/>
        </w:rPr>
        <w:t xml:space="preserve"> w przypadku realizacji zabudowy wolnostojącej, </w:t>
      </w:r>
      <w:r w:rsidRPr="00177512">
        <w:rPr>
          <w:rFonts w:cs="Arial"/>
          <w:b/>
          <w:color w:val="auto"/>
          <w:sz w:val="21"/>
          <w:szCs w:val="21"/>
        </w:rPr>
        <w:t>10 m</w:t>
      </w:r>
      <w:r w:rsidRPr="00177512">
        <w:rPr>
          <w:rFonts w:cs="Arial"/>
          <w:color w:val="auto"/>
          <w:sz w:val="21"/>
          <w:szCs w:val="21"/>
        </w:rPr>
        <w:t xml:space="preserve"> w przypadku realizacji zabudowy bliźniaczej</w:t>
      </w:r>
      <w:r w:rsidRPr="00177512">
        <w:rPr>
          <w:rFonts w:cs="Arial"/>
          <w:b/>
          <w:color w:val="auto"/>
          <w:sz w:val="21"/>
          <w:szCs w:val="21"/>
        </w:rPr>
        <w:t>,</w:t>
      </w:r>
    </w:p>
    <w:p w14:paraId="490532D1" w14:textId="77777777" w:rsidR="008B6BB4" w:rsidRPr="00177512" w:rsidRDefault="0074780C" w:rsidP="00914B81">
      <w:pPr>
        <w:pStyle w:val="1"/>
        <w:numPr>
          <w:ilvl w:val="2"/>
          <w:numId w:val="65"/>
        </w:numPr>
        <w:rPr>
          <w:rFonts w:cs="Arial"/>
          <w:color w:val="auto"/>
          <w:sz w:val="21"/>
          <w:szCs w:val="21"/>
          <w:lang w:eastAsia="pl-PL"/>
        </w:rPr>
      </w:pPr>
      <w:r w:rsidRPr="00177512">
        <w:rPr>
          <w:rFonts w:cs="Arial"/>
          <w:color w:val="auto"/>
          <w:sz w:val="21"/>
          <w:szCs w:val="21"/>
        </w:rPr>
        <w:t xml:space="preserve">od 1.MN/U do </w:t>
      </w:r>
      <w:r w:rsidR="00052231" w:rsidRPr="00177512">
        <w:rPr>
          <w:rFonts w:cs="Arial"/>
          <w:color w:val="auto"/>
          <w:sz w:val="21"/>
          <w:szCs w:val="21"/>
        </w:rPr>
        <w:t>3</w:t>
      </w:r>
      <w:r w:rsidRPr="00177512">
        <w:rPr>
          <w:rFonts w:cs="Arial"/>
          <w:color w:val="auto"/>
          <w:sz w:val="21"/>
          <w:szCs w:val="21"/>
        </w:rPr>
        <w:t>.MN/U</w:t>
      </w:r>
      <w:r w:rsidR="008B6BB4" w:rsidRPr="00177512">
        <w:rPr>
          <w:rFonts w:cs="Arial"/>
          <w:color w:val="auto"/>
          <w:sz w:val="21"/>
          <w:szCs w:val="21"/>
          <w:lang w:eastAsia="pl-PL"/>
        </w:rPr>
        <w:t xml:space="preserve"> - </w:t>
      </w:r>
      <w:r w:rsidR="002D5C8C" w:rsidRPr="00177512">
        <w:rPr>
          <w:rFonts w:cs="Arial"/>
          <w:b/>
          <w:color w:val="auto"/>
          <w:sz w:val="21"/>
          <w:szCs w:val="21"/>
        </w:rPr>
        <w:t>20</w:t>
      </w:r>
      <w:r w:rsidR="008B6BB4" w:rsidRPr="00177512">
        <w:rPr>
          <w:rFonts w:cs="Arial"/>
          <w:b/>
          <w:color w:val="auto"/>
          <w:sz w:val="21"/>
          <w:szCs w:val="21"/>
        </w:rPr>
        <w:t xml:space="preserve"> m,</w:t>
      </w:r>
    </w:p>
    <w:p w14:paraId="677B541D" w14:textId="77777777" w:rsidR="008B6BB4" w:rsidRPr="00177512" w:rsidRDefault="008B6BB4" w:rsidP="00914B81">
      <w:pPr>
        <w:pStyle w:val="1"/>
        <w:numPr>
          <w:ilvl w:val="2"/>
          <w:numId w:val="65"/>
        </w:numPr>
        <w:rPr>
          <w:rFonts w:cs="Arial"/>
          <w:color w:val="auto"/>
          <w:sz w:val="21"/>
          <w:szCs w:val="21"/>
          <w:lang w:eastAsia="pl-PL"/>
        </w:rPr>
      </w:pPr>
      <w:r w:rsidRPr="00177512">
        <w:rPr>
          <w:rFonts w:cs="Arial"/>
          <w:color w:val="auto"/>
          <w:sz w:val="21"/>
          <w:szCs w:val="21"/>
        </w:rPr>
        <w:t xml:space="preserve">od 3.U do </w:t>
      </w:r>
      <w:r w:rsidR="0074780C" w:rsidRPr="00177512">
        <w:rPr>
          <w:rFonts w:cs="Arial"/>
          <w:color w:val="auto"/>
          <w:sz w:val="21"/>
          <w:szCs w:val="21"/>
        </w:rPr>
        <w:t>10</w:t>
      </w:r>
      <w:r w:rsidRPr="00177512">
        <w:rPr>
          <w:rFonts w:cs="Arial"/>
          <w:color w:val="auto"/>
          <w:sz w:val="21"/>
          <w:szCs w:val="21"/>
        </w:rPr>
        <w:t>.U</w:t>
      </w:r>
      <w:r w:rsidR="003006B0" w:rsidRPr="00177512">
        <w:rPr>
          <w:rFonts w:cs="Arial"/>
          <w:color w:val="auto"/>
          <w:sz w:val="21"/>
          <w:szCs w:val="21"/>
        </w:rPr>
        <w:t xml:space="preserve">, </w:t>
      </w:r>
      <w:r w:rsidR="00D168B0" w:rsidRPr="00177512">
        <w:rPr>
          <w:rFonts w:cs="Arial"/>
          <w:color w:val="auto"/>
          <w:sz w:val="21"/>
          <w:szCs w:val="21"/>
        </w:rPr>
        <w:t>1.U/SM</w:t>
      </w:r>
      <w:r w:rsidRPr="00177512">
        <w:rPr>
          <w:rFonts w:cs="Arial"/>
          <w:color w:val="auto"/>
          <w:sz w:val="21"/>
          <w:szCs w:val="21"/>
          <w:lang w:eastAsia="pl-PL"/>
        </w:rPr>
        <w:t xml:space="preserve"> - </w:t>
      </w:r>
      <w:r w:rsidRPr="00177512">
        <w:rPr>
          <w:rFonts w:cs="Arial"/>
          <w:b/>
          <w:color w:val="auto"/>
          <w:sz w:val="21"/>
          <w:szCs w:val="21"/>
        </w:rPr>
        <w:t>25 m</w:t>
      </w:r>
      <w:r w:rsidR="00D168B0" w:rsidRPr="00177512">
        <w:rPr>
          <w:rFonts w:cs="Arial"/>
          <w:b/>
          <w:color w:val="auto"/>
          <w:sz w:val="21"/>
          <w:szCs w:val="21"/>
        </w:rPr>
        <w:t>,</w:t>
      </w:r>
    </w:p>
    <w:p w14:paraId="0156D4B9" w14:textId="77777777" w:rsidR="008B6BB4" w:rsidRPr="00177512" w:rsidRDefault="008B6BB4" w:rsidP="00914B81">
      <w:pPr>
        <w:pStyle w:val="1"/>
        <w:numPr>
          <w:ilvl w:val="2"/>
          <w:numId w:val="65"/>
        </w:numPr>
        <w:rPr>
          <w:rFonts w:cs="Arial"/>
          <w:color w:val="auto"/>
          <w:sz w:val="21"/>
          <w:szCs w:val="21"/>
          <w:lang w:eastAsia="pl-PL"/>
        </w:rPr>
      </w:pPr>
      <w:r w:rsidRPr="007A7D65">
        <w:rPr>
          <w:rFonts w:cs="Arial"/>
          <w:color w:val="auto"/>
          <w:sz w:val="21"/>
          <w:szCs w:val="21"/>
        </w:rPr>
        <w:t xml:space="preserve">od 1.R do </w:t>
      </w:r>
      <w:r w:rsidR="00052231" w:rsidRPr="007A7D65">
        <w:rPr>
          <w:rFonts w:cs="Arial"/>
          <w:color w:val="auto"/>
          <w:sz w:val="21"/>
          <w:szCs w:val="21"/>
        </w:rPr>
        <w:t>5</w:t>
      </w:r>
      <w:r w:rsidRPr="007A7D65">
        <w:rPr>
          <w:rFonts w:cs="Arial"/>
          <w:color w:val="auto"/>
          <w:sz w:val="21"/>
          <w:szCs w:val="21"/>
        </w:rPr>
        <w:t>.R, od 1.WS do 1</w:t>
      </w:r>
      <w:r w:rsidR="004E27E8" w:rsidRPr="007A7D65">
        <w:rPr>
          <w:rFonts w:cs="Arial"/>
          <w:color w:val="auto"/>
          <w:sz w:val="21"/>
          <w:szCs w:val="21"/>
        </w:rPr>
        <w:t>1</w:t>
      </w:r>
      <w:r w:rsidRPr="007A7D65">
        <w:rPr>
          <w:rFonts w:cs="Arial"/>
          <w:color w:val="auto"/>
          <w:sz w:val="21"/>
          <w:szCs w:val="21"/>
        </w:rPr>
        <w:t xml:space="preserve">.WS, od 1.ZN do </w:t>
      </w:r>
      <w:r w:rsidR="004E27E8" w:rsidRPr="007A7D65">
        <w:rPr>
          <w:rFonts w:cs="Arial"/>
          <w:color w:val="auto"/>
          <w:sz w:val="21"/>
          <w:szCs w:val="21"/>
        </w:rPr>
        <w:t>15</w:t>
      </w:r>
      <w:r w:rsidRPr="007A7D65">
        <w:rPr>
          <w:rFonts w:cs="Arial"/>
          <w:color w:val="auto"/>
          <w:sz w:val="21"/>
          <w:szCs w:val="21"/>
        </w:rPr>
        <w:t>.ZN</w:t>
      </w:r>
      <w:r w:rsidRPr="00177512">
        <w:rPr>
          <w:rFonts w:cs="Arial"/>
          <w:color w:val="auto"/>
          <w:sz w:val="21"/>
          <w:szCs w:val="21"/>
        </w:rPr>
        <w:t xml:space="preserve">, 1.ZP, 2.ZP, od 1.E do 4.E, 1.KK, 2.KK, od 1.KDZ do 3.KDZ, od 1.KDL do 9.KDL, od 1.KDD do 4.KDD, od 1.KDW do </w:t>
      </w:r>
      <w:r w:rsidR="0074780C" w:rsidRPr="00177512">
        <w:rPr>
          <w:rFonts w:cs="Arial"/>
          <w:color w:val="auto"/>
          <w:sz w:val="21"/>
          <w:szCs w:val="21"/>
        </w:rPr>
        <w:t>1</w:t>
      </w:r>
      <w:r w:rsidR="00307E4E" w:rsidRPr="00177512">
        <w:rPr>
          <w:rFonts w:cs="Arial"/>
          <w:color w:val="auto"/>
          <w:sz w:val="21"/>
          <w:szCs w:val="21"/>
        </w:rPr>
        <w:t>0</w:t>
      </w:r>
      <w:r w:rsidRPr="00177512">
        <w:rPr>
          <w:rFonts w:cs="Arial"/>
          <w:color w:val="auto"/>
          <w:sz w:val="21"/>
          <w:szCs w:val="21"/>
        </w:rPr>
        <w:t>.KDW</w:t>
      </w:r>
      <w:r w:rsidRPr="00177512">
        <w:rPr>
          <w:rFonts w:cs="Arial"/>
          <w:color w:val="auto"/>
          <w:sz w:val="21"/>
          <w:szCs w:val="21"/>
          <w:lang w:eastAsia="pl-PL"/>
        </w:rPr>
        <w:t xml:space="preserve"> - </w:t>
      </w:r>
      <w:r w:rsidRPr="00177512">
        <w:rPr>
          <w:rFonts w:cs="Arial"/>
          <w:b/>
          <w:color w:val="auto"/>
          <w:sz w:val="21"/>
          <w:szCs w:val="21"/>
        </w:rPr>
        <w:t>1 m,</w:t>
      </w:r>
    </w:p>
    <w:p w14:paraId="7B2B7E2B" w14:textId="77777777" w:rsidR="00DB264F" w:rsidRPr="00177512" w:rsidRDefault="008B6BB4" w:rsidP="00914B81">
      <w:pPr>
        <w:numPr>
          <w:ilvl w:val="0"/>
          <w:numId w:val="40"/>
        </w:numPr>
        <w:jc w:val="both"/>
        <w:rPr>
          <w:rFonts w:ascii="Arial" w:hAnsi="Arial" w:cs="Arial"/>
          <w:sz w:val="21"/>
          <w:szCs w:val="21"/>
          <w:lang w:eastAsia="pl-PL"/>
        </w:rPr>
      </w:pPr>
      <w:r w:rsidRPr="00177512">
        <w:rPr>
          <w:rFonts w:ascii="Arial" w:hAnsi="Arial" w:cs="Arial"/>
          <w:sz w:val="21"/>
          <w:szCs w:val="21"/>
          <w:lang w:eastAsia="pl-PL"/>
        </w:rPr>
        <w:t>kąt położenia granic działek w stosunku do pasa drogowego  od 75</w:t>
      </w:r>
      <w:r w:rsidRPr="00177512">
        <w:rPr>
          <w:rFonts w:ascii="Arial" w:hAnsi="Arial" w:cs="Arial"/>
          <w:sz w:val="21"/>
          <w:szCs w:val="21"/>
          <w:vertAlign w:val="superscript"/>
          <w:lang w:eastAsia="pl-PL"/>
        </w:rPr>
        <w:t xml:space="preserve">0 </w:t>
      </w:r>
      <w:r w:rsidRPr="00177512">
        <w:rPr>
          <w:rFonts w:ascii="Arial" w:hAnsi="Arial" w:cs="Arial"/>
          <w:sz w:val="21"/>
          <w:szCs w:val="21"/>
          <w:lang w:eastAsia="pl-PL"/>
        </w:rPr>
        <w:t>do 105</w:t>
      </w:r>
      <w:r w:rsidRPr="00177512">
        <w:rPr>
          <w:rFonts w:ascii="Arial" w:hAnsi="Arial" w:cs="Arial"/>
          <w:sz w:val="21"/>
          <w:szCs w:val="21"/>
          <w:vertAlign w:val="superscript"/>
          <w:lang w:eastAsia="pl-PL"/>
        </w:rPr>
        <w:t>0</w:t>
      </w:r>
      <w:r w:rsidR="006D0958" w:rsidRPr="00177512">
        <w:rPr>
          <w:rFonts w:ascii="Arial" w:hAnsi="Arial" w:cs="Arial"/>
          <w:sz w:val="21"/>
          <w:szCs w:val="21"/>
        </w:rPr>
        <w:t>.</w:t>
      </w:r>
    </w:p>
    <w:p w14:paraId="4E9423F8" w14:textId="77777777" w:rsidR="0003676C" w:rsidRPr="00177512" w:rsidRDefault="0003676C">
      <w:pPr>
        <w:pStyle w:val="Tekstpodstawowy"/>
        <w:tabs>
          <w:tab w:val="left" w:pos="1353"/>
        </w:tabs>
        <w:jc w:val="center"/>
        <w:rPr>
          <w:rFonts w:ascii="Arial" w:hAnsi="Arial" w:cs="Arial"/>
          <w:b/>
          <w:sz w:val="21"/>
          <w:szCs w:val="21"/>
        </w:rPr>
      </w:pPr>
    </w:p>
    <w:p w14:paraId="2434B923" w14:textId="77777777" w:rsidR="00F87624" w:rsidRPr="00177512" w:rsidRDefault="00F87624" w:rsidP="001F5634">
      <w:pPr>
        <w:pStyle w:val="Tekstpodstawowy"/>
        <w:tabs>
          <w:tab w:val="left" w:pos="426"/>
          <w:tab w:val="left" w:pos="567"/>
        </w:tabs>
        <w:jc w:val="center"/>
        <w:rPr>
          <w:rFonts w:ascii="Arial" w:hAnsi="Arial" w:cs="Arial"/>
          <w:sz w:val="21"/>
          <w:szCs w:val="21"/>
        </w:rPr>
      </w:pPr>
      <w:r w:rsidRPr="00177512">
        <w:rPr>
          <w:rFonts w:ascii="Arial" w:hAnsi="Arial" w:cs="Arial"/>
          <w:b/>
          <w:sz w:val="21"/>
          <w:szCs w:val="21"/>
        </w:rPr>
        <w:t xml:space="preserve">§ </w:t>
      </w:r>
      <w:r w:rsidR="00C43E55" w:rsidRPr="00177512">
        <w:rPr>
          <w:rFonts w:ascii="Arial" w:hAnsi="Arial" w:cs="Arial"/>
          <w:b/>
          <w:sz w:val="21"/>
          <w:szCs w:val="21"/>
        </w:rPr>
        <w:t>1</w:t>
      </w:r>
      <w:r w:rsidR="00FF5A08" w:rsidRPr="00177512">
        <w:rPr>
          <w:rFonts w:ascii="Arial" w:hAnsi="Arial" w:cs="Arial"/>
          <w:b/>
          <w:sz w:val="21"/>
          <w:szCs w:val="21"/>
        </w:rPr>
        <w:t>2</w:t>
      </w:r>
      <w:r w:rsidR="001F5634" w:rsidRPr="00177512">
        <w:rPr>
          <w:rFonts w:ascii="Arial" w:hAnsi="Arial" w:cs="Arial"/>
          <w:b/>
          <w:sz w:val="21"/>
          <w:szCs w:val="21"/>
        </w:rPr>
        <w:t>.</w:t>
      </w:r>
    </w:p>
    <w:p w14:paraId="15AF379A" w14:textId="77777777" w:rsidR="00997090" w:rsidRPr="00177512" w:rsidRDefault="00997090" w:rsidP="00997090">
      <w:pPr>
        <w:pStyle w:val="Tekstpodstawowy"/>
        <w:tabs>
          <w:tab w:val="left" w:pos="1080"/>
        </w:tabs>
        <w:rPr>
          <w:rFonts w:ascii="Arial" w:hAnsi="Arial" w:cs="Arial"/>
          <w:sz w:val="21"/>
          <w:szCs w:val="21"/>
        </w:rPr>
      </w:pPr>
      <w:r w:rsidRPr="00177512">
        <w:rPr>
          <w:rFonts w:ascii="Arial" w:hAnsi="Arial" w:cs="Arial"/>
          <w:sz w:val="21"/>
          <w:szCs w:val="21"/>
        </w:rPr>
        <w:t>W zakresie zasad modernizacji, rozbudowy i budowy systemów komunikacji ustala się:</w:t>
      </w:r>
    </w:p>
    <w:p w14:paraId="7DF4D826" w14:textId="77777777" w:rsidR="00997090" w:rsidRPr="00177512" w:rsidRDefault="00997090" w:rsidP="00250BB6">
      <w:pPr>
        <w:pStyle w:val="Tekstpodstawowy"/>
        <w:numPr>
          <w:ilvl w:val="1"/>
          <w:numId w:val="73"/>
        </w:numPr>
        <w:tabs>
          <w:tab w:val="left" w:pos="1080"/>
        </w:tabs>
        <w:rPr>
          <w:rFonts w:ascii="Arial" w:hAnsi="Arial" w:cs="Arial"/>
          <w:sz w:val="21"/>
          <w:szCs w:val="21"/>
        </w:rPr>
      </w:pPr>
      <w:r w:rsidRPr="00177512">
        <w:rPr>
          <w:rFonts w:ascii="Arial" w:hAnsi="Arial" w:cs="Arial"/>
          <w:sz w:val="21"/>
          <w:szCs w:val="21"/>
        </w:rPr>
        <w:t>istniejący układ komunikacyjny gminy zapewnia połączenia z ponadlokalnym układem komunikacyjnym,</w:t>
      </w:r>
    </w:p>
    <w:p w14:paraId="35151567" w14:textId="77777777" w:rsidR="00997090" w:rsidRPr="00177512" w:rsidRDefault="00997090" w:rsidP="00250BB6">
      <w:pPr>
        <w:pStyle w:val="Tekstpodstawowy"/>
        <w:numPr>
          <w:ilvl w:val="1"/>
          <w:numId w:val="73"/>
        </w:numPr>
        <w:tabs>
          <w:tab w:val="left" w:pos="1080"/>
        </w:tabs>
        <w:rPr>
          <w:rFonts w:ascii="Arial" w:hAnsi="Arial" w:cs="Arial"/>
          <w:sz w:val="21"/>
          <w:szCs w:val="21"/>
        </w:rPr>
      </w:pPr>
      <w:r w:rsidRPr="00177512">
        <w:rPr>
          <w:rFonts w:ascii="Arial" w:hAnsi="Arial" w:cs="Arial"/>
          <w:sz w:val="21"/>
          <w:szCs w:val="21"/>
        </w:rPr>
        <w:t>ustalony w planie układ komunikacyjny umożliwia obsługę wszystkich terenów objętych jego granicami,</w:t>
      </w:r>
    </w:p>
    <w:p w14:paraId="04E2E3F8" w14:textId="77777777" w:rsidR="00997090" w:rsidRPr="00177512" w:rsidRDefault="00997090" w:rsidP="00250BB6">
      <w:pPr>
        <w:pStyle w:val="Tekstpodstawowy"/>
        <w:numPr>
          <w:ilvl w:val="1"/>
          <w:numId w:val="73"/>
        </w:numPr>
        <w:tabs>
          <w:tab w:val="left" w:pos="1080"/>
        </w:tabs>
        <w:rPr>
          <w:rFonts w:ascii="Arial" w:hAnsi="Arial" w:cs="Arial"/>
          <w:sz w:val="21"/>
          <w:szCs w:val="21"/>
        </w:rPr>
      </w:pPr>
      <w:r w:rsidRPr="00177512">
        <w:rPr>
          <w:rFonts w:ascii="Arial" w:hAnsi="Arial" w:cs="Arial"/>
          <w:sz w:val="21"/>
          <w:szCs w:val="21"/>
        </w:rPr>
        <w:t>drogi oznaczone symbolami KDZ, KDL, KDD stanowią publiczny układ komunikacyjny,</w:t>
      </w:r>
    </w:p>
    <w:p w14:paraId="0F504284" w14:textId="77777777" w:rsidR="00F326A4" w:rsidRPr="00177512" w:rsidRDefault="00F326A4" w:rsidP="00250BB6">
      <w:pPr>
        <w:pStyle w:val="Tekstpodstawowy"/>
        <w:numPr>
          <w:ilvl w:val="1"/>
          <w:numId w:val="73"/>
        </w:numPr>
        <w:tabs>
          <w:tab w:val="left" w:pos="1080"/>
        </w:tabs>
        <w:rPr>
          <w:rFonts w:ascii="Arial" w:hAnsi="Arial" w:cs="Arial"/>
          <w:sz w:val="21"/>
          <w:szCs w:val="21"/>
        </w:rPr>
      </w:pPr>
      <w:r w:rsidRPr="00177512">
        <w:rPr>
          <w:rFonts w:ascii="Arial" w:hAnsi="Arial" w:cs="Arial"/>
          <w:sz w:val="21"/>
          <w:szCs w:val="21"/>
        </w:rPr>
        <w:t>obowiązek obsługi nowo widzialnych działek budowlanych z drogi o niższej klasie technicznej, w przypadku gdy będą one graniczyć z więcej niż jedną drogą lub za pomocą dróg wewnętrznych i dojazdowych włączonych do drogi oznaczonej symbolem 2.KDZ,</w:t>
      </w:r>
    </w:p>
    <w:p w14:paraId="151475E2" w14:textId="77777777" w:rsidR="00997090" w:rsidRPr="00177512" w:rsidRDefault="00997090" w:rsidP="00250BB6">
      <w:pPr>
        <w:pStyle w:val="Tekstpodstawowy"/>
        <w:numPr>
          <w:ilvl w:val="1"/>
          <w:numId w:val="73"/>
        </w:numPr>
        <w:tabs>
          <w:tab w:val="left" w:pos="1080"/>
        </w:tabs>
        <w:rPr>
          <w:rFonts w:ascii="Arial" w:hAnsi="Arial" w:cs="Arial"/>
          <w:sz w:val="21"/>
          <w:szCs w:val="21"/>
        </w:rPr>
      </w:pPr>
      <w:r w:rsidRPr="00177512">
        <w:rPr>
          <w:rFonts w:ascii="Arial" w:hAnsi="Arial" w:cs="Arial"/>
          <w:sz w:val="21"/>
          <w:szCs w:val="21"/>
        </w:rPr>
        <w:t>dopuszczenie realizacji dojazdów niewydzielonych na rysunku planu, pod warunkiem spełnienia następujących wymagań:</w:t>
      </w:r>
    </w:p>
    <w:p w14:paraId="4CFB0DDB" w14:textId="77777777" w:rsidR="00997090" w:rsidRPr="00177512" w:rsidRDefault="00997090" w:rsidP="00250BB6">
      <w:pPr>
        <w:pStyle w:val="Tekstpodstawowy"/>
        <w:numPr>
          <w:ilvl w:val="2"/>
          <w:numId w:val="73"/>
        </w:numPr>
        <w:rPr>
          <w:rFonts w:ascii="Arial" w:hAnsi="Arial" w:cs="Arial"/>
          <w:sz w:val="21"/>
          <w:szCs w:val="21"/>
        </w:rPr>
      </w:pPr>
      <w:r w:rsidRPr="00177512">
        <w:rPr>
          <w:rFonts w:ascii="Arial" w:hAnsi="Arial" w:cs="Arial"/>
          <w:sz w:val="21"/>
          <w:szCs w:val="21"/>
        </w:rPr>
        <w:t>parametry dojazdów niewydzielonych winny zapewniać dostęp do drogi publicznej odpowiedni do przeznaczenia terenów i sposobu ich użytkowania,</w:t>
      </w:r>
    </w:p>
    <w:p w14:paraId="564F7195" w14:textId="77777777" w:rsidR="00997090" w:rsidRPr="00177512" w:rsidRDefault="007B35C7" w:rsidP="00250BB6">
      <w:pPr>
        <w:pStyle w:val="Tekstpodstawowy"/>
        <w:numPr>
          <w:ilvl w:val="2"/>
          <w:numId w:val="73"/>
        </w:numPr>
        <w:rPr>
          <w:rFonts w:ascii="Arial" w:hAnsi="Arial" w:cs="Arial"/>
          <w:sz w:val="21"/>
          <w:szCs w:val="21"/>
        </w:rPr>
      </w:pPr>
      <w:r w:rsidRPr="00177512">
        <w:rPr>
          <w:rFonts w:ascii="Arial" w:hAnsi="Arial" w:cs="Arial"/>
          <w:sz w:val="21"/>
          <w:szCs w:val="21"/>
        </w:rPr>
        <w:t>szerokość dojazdów niewydzielonych winna być nie mniejsza niż 5 m</w:t>
      </w:r>
      <w:r w:rsidR="00997090" w:rsidRPr="00177512">
        <w:rPr>
          <w:rFonts w:ascii="Arial" w:hAnsi="Arial" w:cs="Arial"/>
          <w:sz w:val="21"/>
          <w:szCs w:val="21"/>
        </w:rPr>
        <w:t>,</w:t>
      </w:r>
    </w:p>
    <w:p w14:paraId="40C557F7" w14:textId="77777777" w:rsidR="00997090" w:rsidRPr="00177512" w:rsidRDefault="00997090" w:rsidP="00250BB6">
      <w:pPr>
        <w:pStyle w:val="Tekstpodstawowy"/>
        <w:numPr>
          <w:ilvl w:val="2"/>
          <w:numId w:val="73"/>
        </w:numPr>
        <w:rPr>
          <w:rFonts w:ascii="Arial" w:hAnsi="Arial" w:cs="Arial"/>
          <w:sz w:val="21"/>
          <w:szCs w:val="21"/>
        </w:rPr>
      </w:pPr>
      <w:r w:rsidRPr="00177512">
        <w:rPr>
          <w:rFonts w:ascii="Arial" w:hAnsi="Arial" w:cs="Arial"/>
          <w:sz w:val="21"/>
          <w:szCs w:val="21"/>
        </w:rPr>
        <w:t>dla dojazdów niewydzielonych bez obustronnego przejazdu (zakończonych „ślepo”) nakaz realizacji placów manewrowych umożliwiający dostęp pojazdom ratownictwa do wszystkich obsługiwanych przez nie działek budowlanych,  przy czym min. parametry placu manewrowego nie mogą być mniejsze niż 12,5x12,5m,</w:t>
      </w:r>
    </w:p>
    <w:p w14:paraId="6DCC7BB7" w14:textId="77777777" w:rsidR="00997090" w:rsidRPr="00177512" w:rsidRDefault="00997090" w:rsidP="00250BB6">
      <w:pPr>
        <w:pStyle w:val="Tekstpodstawowy"/>
        <w:numPr>
          <w:ilvl w:val="1"/>
          <w:numId w:val="73"/>
        </w:numPr>
        <w:tabs>
          <w:tab w:val="left" w:pos="1080"/>
        </w:tabs>
        <w:rPr>
          <w:rFonts w:ascii="Arial" w:hAnsi="Arial" w:cs="Arial"/>
          <w:sz w:val="21"/>
          <w:szCs w:val="21"/>
        </w:rPr>
      </w:pPr>
      <w:r w:rsidRPr="00177512">
        <w:rPr>
          <w:rFonts w:ascii="Arial" w:hAnsi="Arial" w:cs="Arial"/>
          <w:sz w:val="21"/>
          <w:szCs w:val="21"/>
        </w:rPr>
        <w:t>zasady obsługi parkingowej:</w:t>
      </w:r>
    </w:p>
    <w:p w14:paraId="58B30547" w14:textId="77777777" w:rsidR="00997090" w:rsidRPr="00177512" w:rsidRDefault="00371C94" w:rsidP="00250BB6">
      <w:pPr>
        <w:pStyle w:val="Tekstpodstawowy"/>
        <w:numPr>
          <w:ilvl w:val="2"/>
          <w:numId w:val="73"/>
        </w:numPr>
        <w:rPr>
          <w:rFonts w:ascii="Arial" w:hAnsi="Arial" w:cs="Arial"/>
          <w:sz w:val="21"/>
          <w:szCs w:val="21"/>
        </w:rPr>
      </w:pPr>
      <w:r w:rsidRPr="00177512">
        <w:rPr>
          <w:rFonts w:ascii="Arial" w:hAnsi="Arial" w:cs="Arial"/>
          <w:sz w:val="21"/>
          <w:szCs w:val="21"/>
        </w:rPr>
        <w:t xml:space="preserve">obowiązuje zapewnienie </w:t>
      </w:r>
      <w:r w:rsidR="00170D41" w:rsidRPr="00177512">
        <w:rPr>
          <w:rFonts w:ascii="Arial" w:hAnsi="Arial" w:cs="Arial"/>
          <w:sz w:val="21"/>
          <w:szCs w:val="21"/>
        </w:rPr>
        <w:t>wszystkich</w:t>
      </w:r>
      <w:r w:rsidRPr="00177512">
        <w:rPr>
          <w:rFonts w:ascii="Arial" w:hAnsi="Arial" w:cs="Arial"/>
          <w:sz w:val="21"/>
          <w:szCs w:val="21"/>
        </w:rPr>
        <w:t xml:space="preserve"> potrzeb parkingowych związanych z projektowaną zabudową w granicach inwestycji na której jest ona realizowana</w:t>
      </w:r>
      <w:r w:rsidR="00997090" w:rsidRPr="00177512">
        <w:rPr>
          <w:rFonts w:ascii="Arial" w:hAnsi="Arial" w:cs="Arial"/>
          <w:sz w:val="21"/>
          <w:szCs w:val="21"/>
        </w:rPr>
        <w:t xml:space="preserve">, </w:t>
      </w:r>
      <w:r w:rsidR="00731745">
        <w:rPr>
          <w:rFonts w:ascii="Arial" w:hAnsi="Arial" w:cs="Arial"/>
          <w:sz w:val="21"/>
          <w:szCs w:val="21"/>
        </w:rPr>
        <w:br/>
      </w:r>
      <w:r w:rsidR="00731745">
        <w:rPr>
          <w:rFonts w:ascii="Arial" w:hAnsi="Arial" w:cs="Arial"/>
          <w:sz w:val="21"/>
          <w:szCs w:val="21"/>
          <w:lang w:val="pl-PL"/>
        </w:rPr>
        <w:t>w ilości co naj mniej 2 miejsca postojowe na 1 lokal mieszkalny, wliczając w to także miejsce w garażu.</w:t>
      </w:r>
    </w:p>
    <w:p w14:paraId="66DE60EA" w14:textId="77777777" w:rsidR="00997090" w:rsidRPr="00177512" w:rsidRDefault="00981CCC" w:rsidP="00250BB6">
      <w:pPr>
        <w:pStyle w:val="Tekstpodstawowy"/>
        <w:numPr>
          <w:ilvl w:val="2"/>
          <w:numId w:val="73"/>
        </w:numPr>
        <w:rPr>
          <w:rFonts w:ascii="Arial" w:hAnsi="Arial" w:cs="Arial"/>
          <w:sz w:val="21"/>
          <w:szCs w:val="21"/>
        </w:rPr>
      </w:pPr>
      <w:r w:rsidRPr="00177512">
        <w:rPr>
          <w:rFonts w:ascii="Arial" w:hAnsi="Arial" w:cs="Arial"/>
          <w:sz w:val="22"/>
          <w:szCs w:val="22"/>
          <w:lang w:eastAsia="pl-PL"/>
        </w:rPr>
        <w:lastRenderedPageBreak/>
        <w:t>w ilości miejsc parkowania określonych w lit. b należy uwzględnić miejsca przeznaczone na parkowanie pojazdów zaopatrzonych w kartę parkingową:</w:t>
      </w:r>
    </w:p>
    <w:p w14:paraId="7C38CEF7" w14:textId="77777777" w:rsidR="00997090" w:rsidRPr="00177512" w:rsidRDefault="00997090" w:rsidP="00914B81">
      <w:pPr>
        <w:pStyle w:val="Tekstpodstawowy"/>
        <w:numPr>
          <w:ilvl w:val="3"/>
          <w:numId w:val="41"/>
        </w:numPr>
        <w:tabs>
          <w:tab w:val="left" w:pos="1080"/>
        </w:tabs>
        <w:rPr>
          <w:rFonts w:ascii="Arial" w:hAnsi="Arial" w:cs="Arial"/>
          <w:sz w:val="21"/>
          <w:szCs w:val="21"/>
        </w:rPr>
      </w:pPr>
      <w:r w:rsidRPr="00177512">
        <w:rPr>
          <w:rFonts w:ascii="Arial" w:hAnsi="Arial" w:cs="Arial"/>
          <w:sz w:val="21"/>
          <w:szCs w:val="21"/>
        </w:rPr>
        <w:t>dla zabudowy mieszkaniowej jednorodzinnej – 2 m.p./mieszkanie,</w:t>
      </w:r>
    </w:p>
    <w:p w14:paraId="2A68D165" w14:textId="77777777" w:rsidR="00997090" w:rsidRPr="00177512" w:rsidRDefault="00997090" w:rsidP="00914B81">
      <w:pPr>
        <w:pStyle w:val="Tekstpodstawowy"/>
        <w:numPr>
          <w:ilvl w:val="3"/>
          <w:numId w:val="41"/>
        </w:numPr>
        <w:tabs>
          <w:tab w:val="left" w:pos="1080"/>
        </w:tabs>
        <w:rPr>
          <w:rFonts w:ascii="Arial" w:hAnsi="Arial" w:cs="Arial"/>
          <w:sz w:val="21"/>
          <w:szCs w:val="21"/>
        </w:rPr>
      </w:pPr>
      <w:r w:rsidRPr="00177512">
        <w:rPr>
          <w:rFonts w:ascii="Arial" w:hAnsi="Arial" w:cs="Arial"/>
          <w:sz w:val="21"/>
          <w:szCs w:val="21"/>
        </w:rPr>
        <w:t>usług i handlu, obiektów produkcyjnych</w:t>
      </w:r>
      <w:r w:rsidR="00371C94" w:rsidRPr="00177512">
        <w:rPr>
          <w:rFonts w:ascii="Arial" w:hAnsi="Arial" w:cs="Arial"/>
          <w:sz w:val="21"/>
          <w:szCs w:val="21"/>
        </w:rPr>
        <w:t xml:space="preserve"> za wyjątkiem usług zbiorowego zamieszkania (hotele, motele, pensjonaty)</w:t>
      </w:r>
      <w:r w:rsidRPr="00177512">
        <w:rPr>
          <w:rFonts w:ascii="Arial" w:hAnsi="Arial" w:cs="Arial"/>
          <w:sz w:val="21"/>
          <w:szCs w:val="21"/>
        </w:rPr>
        <w:t xml:space="preserve"> – 3 m.p./100 m</w:t>
      </w:r>
      <w:r w:rsidRPr="00177512">
        <w:rPr>
          <w:rFonts w:ascii="Arial" w:hAnsi="Arial" w:cs="Arial"/>
          <w:sz w:val="21"/>
          <w:szCs w:val="21"/>
          <w:vertAlign w:val="superscript"/>
        </w:rPr>
        <w:t>2</w:t>
      </w:r>
      <w:r w:rsidRPr="00177512">
        <w:rPr>
          <w:rFonts w:ascii="Arial" w:hAnsi="Arial" w:cs="Arial"/>
          <w:sz w:val="21"/>
          <w:szCs w:val="21"/>
        </w:rPr>
        <w:t xml:space="preserve"> powierzchni użytkowej i </w:t>
      </w:r>
      <w:r w:rsidR="007D464D" w:rsidRPr="00177512">
        <w:rPr>
          <w:rFonts w:ascii="Arial" w:hAnsi="Arial" w:cs="Arial"/>
          <w:sz w:val="21"/>
          <w:szCs w:val="21"/>
        </w:rPr>
        <w:t xml:space="preserve">3 </w:t>
      </w:r>
      <w:r w:rsidRPr="00177512">
        <w:rPr>
          <w:rFonts w:ascii="Arial" w:hAnsi="Arial" w:cs="Arial"/>
          <w:sz w:val="21"/>
          <w:szCs w:val="21"/>
        </w:rPr>
        <w:t>m.p./5 zatrudnionych,</w:t>
      </w:r>
    </w:p>
    <w:p w14:paraId="1235C651" w14:textId="77777777" w:rsidR="00981CCC" w:rsidRPr="00177512" w:rsidRDefault="00997090" w:rsidP="00914B81">
      <w:pPr>
        <w:pStyle w:val="Tekstpodstawowy"/>
        <w:numPr>
          <w:ilvl w:val="3"/>
          <w:numId w:val="41"/>
        </w:numPr>
        <w:tabs>
          <w:tab w:val="left" w:pos="1080"/>
        </w:tabs>
        <w:rPr>
          <w:rFonts w:ascii="Arial" w:hAnsi="Arial" w:cs="Arial"/>
          <w:sz w:val="21"/>
          <w:szCs w:val="21"/>
        </w:rPr>
      </w:pPr>
      <w:r w:rsidRPr="00177512">
        <w:rPr>
          <w:rFonts w:ascii="Arial" w:hAnsi="Arial" w:cs="Arial"/>
          <w:sz w:val="21"/>
          <w:szCs w:val="21"/>
        </w:rPr>
        <w:t>usług zbiorowego zamieszkania (hotele, motele, pensjonaty) – 2 m.p./100 m</w:t>
      </w:r>
      <w:r w:rsidRPr="00177512">
        <w:rPr>
          <w:rFonts w:ascii="Arial" w:hAnsi="Arial" w:cs="Arial"/>
          <w:sz w:val="21"/>
          <w:szCs w:val="21"/>
          <w:vertAlign w:val="superscript"/>
        </w:rPr>
        <w:t>2</w:t>
      </w:r>
      <w:r w:rsidRPr="00177512">
        <w:rPr>
          <w:rFonts w:ascii="Arial" w:hAnsi="Arial" w:cs="Arial"/>
          <w:sz w:val="21"/>
          <w:szCs w:val="21"/>
        </w:rPr>
        <w:t xml:space="preserve"> powierzchni użytkowej i </w:t>
      </w:r>
      <w:r w:rsidR="007D464D" w:rsidRPr="00177512">
        <w:rPr>
          <w:rFonts w:ascii="Arial" w:hAnsi="Arial" w:cs="Arial"/>
          <w:sz w:val="21"/>
          <w:szCs w:val="21"/>
        </w:rPr>
        <w:t xml:space="preserve">3 </w:t>
      </w:r>
      <w:r w:rsidRPr="00177512">
        <w:rPr>
          <w:rFonts w:ascii="Arial" w:hAnsi="Arial" w:cs="Arial"/>
          <w:sz w:val="21"/>
          <w:szCs w:val="21"/>
        </w:rPr>
        <w:t>m.p./5 zatrudnionych</w:t>
      </w:r>
      <w:r w:rsidR="00981CCC" w:rsidRPr="00177512">
        <w:rPr>
          <w:rFonts w:ascii="Arial" w:hAnsi="Arial" w:cs="Arial"/>
          <w:sz w:val="21"/>
          <w:szCs w:val="21"/>
          <w:lang w:val="pl-PL"/>
        </w:rPr>
        <w:t>,</w:t>
      </w:r>
    </w:p>
    <w:p w14:paraId="3405D4DD" w14:textId="77777777" w:rsidR="00981CCC" w:rsidRPr="00177512" w:rsidRDefault="00981CCC" w:rsidP="00250BB6">
      <w:pPr>
        <w:pStyle w:val="Bezodstpw"/>
        <w:numPr>
          <w:ilvl w:val="2"/>
          <w:numId w:val="73"/>
        </w:numPr>
        <w:jc w:val="both"/>
        <w:rPr>
          <w:rFonts w:ascii="Arial" w:hAnsi="Arial" w:cs="Arial"/>
          <w:sz w:val="22"/>
          <w:szCs w:val="22"/>
        </w:rPr>
      </w:pPr>
      <w:r w:rsidRPr="00177512">
        <w:rPr>
          <w:rFonts w:ascii="Arial" w:hAnsi="Arial" w:cs="Arial"/>
          <w:sz w:val="22"/>
          <w:szCs w:val="22"/>
          <w:lang w:eastAsia="pl-PL"/>
        </w:rPr>
        <w:t>w ilości miejsc parkowania określonych w lit. b należy uwzględnić miejsca przeznaczone na parkowanie pojazdów zaopatrzonych w kartę parkingową:</w:t>
      </w:r>
    </w:p>
    <w:p w14:paraId="5EC3E80B" w14:textId="77777777" w:rsidR="00981CCC" w:rsidRPr="00177512" w:rsidRDefault="00981CCC" w:rsidP="00250BB6">
      <w:pPr>
        <w:pStyle w:val="Bezodstpw"/>
        <w:numPr>
          <w:ilvl w:val="3"/>
          <w:numId w:val="72"/>
        </w:numPr>
        <w:jc w:val="both"/>
        <w:rPr>
          <w:rFonts w:ascii="Arial" w:hAnsi="Arial" w:cs="Arial"/>
          <w:sz w:val="22"/>
          <w:szCs w:val="22"/>
        </w:rPr>
      </w:pPr>
      <w:r w:rsidRPr="00177512">
        <w:rPr>
          <w:rFonts w:ascii="Arial" w:hAnsi="Arial" w:cs="Arial"/>
          <w:sz w:val="22"/>
          <w:szCs w:val="22"/>
          <w:lang w:eastAsia="pl-PL"/>
        </w:rPr>
        <w:t>w miejscach i w ilości określonych w obowiązujących w tym zakresie przepisach odrębnych,</w:t>
      </w:r>
    </w:p>
    <w:p w14:paraId="1CA9CBF5" w14:textId="77777777" w:rsidR="00981CCC" w:rsidRPr="00177512" w:rsidRDefault="00981CCC" w:rsidP="00250BB6">
      <w:pPr>
        <w:pStyle w:val="Bezodstpw"/>
        <w:numPr>
          <w:ilvl w:val="3"/>
          <w:numId w:val="72"/>
        </w:numPr>
        <w:jc w:val="both"/>
        <w:rPr>
          <w:rFonts w:ascii="Arial" w:hAnsi="Arial" w:cs="Arial"/>
          <w:sz w:val="22"/>
          <w:szCs w:val="22"/>
        </w:rPr>
      </w:pPr>
      <w:r w:rsidRPr="00177512">
        <w:rPr>
          <w:rFonts w:ascii="Arial" w:hAnsi="Arial" w:cs="Arial"/>
          <w:sz w:val="22"/>
          <w:szCs w:val="22"/>
          <w:lang w:eastAsia="pl-PL"/>
        </w:rPr>
        <w:t xml:space="preserve">dla obiektów handlowych i zabudowy usługowej w ilości nie mniejszej niż 1 miejsce na każde rozpoczęte </w:t>
      </w:r>
      <w:r w:rsidRPr="00177512">
        <w:rPr>
          <w:rFonts w:ascii="Arial" w:hAnsi="Arial" w:cs="Arial"/>
          <w:sz w:val="22"/>
          <w:szCs w:val="22"/>
        </w:rPr>
        <w:t>6 miejsc do parkowania.</w:t>
      </w:r>
    </w:p>
    <w:p w14:paraId="3902474D" w14:textId="77777777" w:rsidR="00EA736E" w:rsidRPr="00177512" w:rsidRDefault="00EA736E" w:rsidP="00F87624">
      <w:pPr>
        <w:pStyle w:val="Tekstpodstawowy"/>
        <w:tabs>
          <w:tab w:val="left" w:pos="426"/>
          <w:tab w:val="left" w:pos="567"/>
        </w:tabs>
        <w:suppressAutoHyphens w:val="0"/>
        <w:rPr>
          <w:rFonts w:ascii="Arial" w:hAnsi="Arial" w:cs="Arial"/>
          <w:sz w:val="21"/>
          <w:szCs w:val="21"/>
        </w:rPr>
      </w:pPr>
    </w:p>
    <w:p w14:paraId="277631E3" w14:textId="77777777" w:rsidR="006E6B42" w:rsidRPr="00177512" w:rsidRDefault="006E6B42" w:rsidP="006E6B42">
      <w:pPr>
        <w:pStyle w:val="Tekstpodstawowy"/>
        <w:jc w:val="center"/>
        <w:rPr>
          <w:rFonts w:ascii="Arial" w:hAnsi="Arial" w:cs="Arial"/>
          <w:b/>
          <w:sz w:val="21"/>
          <w:szCs w:val="21"/>
        </w:rPr>
      </w:pPr>
      <w:r w:rsidRPr="00177512">
        <w:rPr>
          <w:rFonts w:ascii="Arial" w:hAnsi="Arial" w:cs="Arial"/>
          <w:b/>
          <w:sz w:val="21"/>
          <w:szCs w:val="21"/>
        </w:rPr>
        <w:t xml:space="preserve">§ </w:t>
      </w:r>
      <w:r w:rsidR="00FF5A08" w:rsidRPr="00177512">
        <w:rPr>
          <w:rFonts w:ascii="Arial" w:hAnsi="Arial" w:cs="Arial"/>
          <w:b/>
          <w:sz w:val="21"/>
          <w:szCs w:val="21"/>
        </w:rPr>
        <w:t>13.</w:t>
      </w:r>
    </w:p>
    <w:p w14:paraId="7C648DEE" w14:textId="77777777" w:rsidR="00997090" w:rsidRPr="00177512" w:rsidRDefault="00997090" w:rsidP="00997090">
      <w:pPr>
        <w:pStyle w:val="Tekstpodstawowy"/>
        <w:tabs>
          <w:tab w:val="left" w:pos="426"/>
          <w:tab w:val="left" w:pos="567"/>
        </w:tabs>
        <w:suppressAutoHyphens w:val="0"/>
        <w:rPr>
          <w:rFonts w:ascii="Arial" w:hAnsi="Arial" w:cs="Arial"/>
          <w:sz w:val="21"/>
          <w:szCs w:val="21"/>
        </w:rPr>
      </w:pPr>
      <w:r w:rsidRPr="00177512">
        <w:rPr>
          <w:rFonts w:ascii="Arial" w:hAnsi="Arial" w:cs="Arial"/>
          <w:sz w:val="21"/>
          <w:szCs w:val="21"/>
        </w:rPr>
        <w:t>W zakresie modernizacji, rozbudowy i budowy systemów infrastruktury technicznej ustala się:</w:t>
      </w:r>
    </w:p>
    <w:p w14:paraId="38A5D3B4" w14:textId="77777777" w:rsidR="00997090" w:rsidRPr="00177512" w:rsidRDefault="00997090" w:rsidP="00946CA6">
      <w:pPr>
        <w:pStyle w:val="Tekstpodstawowy"/>
        <w:numPr>
          <w:ilvl w:val="1"/>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 całym obszarze planu:</w:t>
      </w:r>
    </w:p>
    <w:p w14:paraId="4CB77E20"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utrzymanie przebiegów i lokalizacji istniejących sieci, urządzeń i obiektów infrastruktury technicznej, zapewniając możliwość ich rozbudowy i modernizacji,</w:t>
      </w:r>
    </w:p>
    <w:p w14:paraId="366E7462"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dopuszczenie lokalizowania obiektów i urządzeń infrastruktury technicznej niezbędnych do uzbrojenia terenów, w tym stacji transformatorowych, przepompowni ścieków, obiektów i urządzeń telekomunikacyjnych oraz sieci infrastruktury elektroenergetycznej, gazowej, wodociągowej i kanalizacyjnej, w sposób nie kolidujący z innymi ustaleniami planu, zachowując warunki przepisów odrębnych,</w:t>
      </w:r>
    </w:p>
    <w:p w14:paraId="46739683" w14:textId="77777777" w:rsidR="00997090" w:rsidRPr="00177512" w:rsidRDefault="00997090" w:rsidP="00946CA6">
      <w:pPr>
        <w:pStyle w:val="Tekstpodstawowy"/>
        <w:numPr>
          <w:ilvl w:val="1"/>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dla systemu wodociągów i zaopatrzenia w wodę:</w:t>
      </w:r>
    </w:p>
    <w:p w14:paraId="5B62014C"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zaopatrzenie obszaru planu w wodę ze zbiorczej sieci wodociągowej istniejącej i projektowanej, zasilanej z ujęć wód, położonych poza granicami planu,</w:t>
      </w:r>
    </w:p>
    <w:p w14:paraId="59D8950D"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nakaz zapewnienia zaopatrzenia terenów w wodę do celów przeciwpożarowych,</w:t>
      </w:r>
    </w:p>
    <w:p w14:paraId="64DB08C2"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nakaz realizacji nowych sieci wodociągowych w układzie promienisto-pierścieniowym,</w:t>
      </w:r>
    </w:p>
    <w:p w14:paraId="41EBF00A"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nakaz uwzględnienia w zagospodarowaniu terenów stref technicznych określonych w przepisach odrębnych,</w:t>
      </w:r>
    </w:p>
    <w:p w14:paraId="13648940" w14:textId="77777777" w:rsidR="00997090" w:rsidRPr="00177512" w:rsidRDefault="00997090" w:rsidP="00946CA6">
      <w:pPr>
        <w:pStyle w:val="Tekstpodstawowy"/>
        <w:numPr>
          <w:ilvl w:val="1"/>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 xml:space="preserve"> dla systemu kanalizacji i odprowadzania wód:</w:t>
      </w:r>
    </w:p>
    <w:p w14:paraId="12F21905"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nakaz sukcesywnego objęcia siecią kanalizacyjną sanitarnej zabudowy lokalizowanej i istniejącej w granicach planu, przy założeniu realizacji systemu zbiorczego kanalizacji gminnej odprowadzającej ścieki do gminnej oczyszczalni ścieków położonej poza granicami planu,</w:t>
      </w:r>
    </w:p>
    <w:p w14:paraId="6CB69434"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nakaz realizacji systemu kanalizacji rozdzielczej,</w:t>
      </w:r>
    </w:p>
    <w:p w14:paraId="3360825B"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do czasu realizacji sieci kanalizacji sanitarnej dopuszczenie odprowadzenie ścieków do szczelnych i atestowanych zbiorników bezodpływowych, z uwzględnieniem obowiązujących w tym zakresie przepisów odrębnych</w:t>
      </w:r>
      <w:r w:rsidR="00731745">
        <w:rPr>
          <w:rFonts w:ascii="Arial" w:hAnsi="Arial" w:cs="Arial"/>
          <w:sz w:val="21"/>
          <w:szCs w:val="21"/>
          <w:lang w:val="pl-PL"/>
        </w:rPr>
        <w:t>,</w:t>
      </w:r>
    </w:p>
    <w:p w14:paraId="1875B374"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nakaz podłączenia istniejącej i projektowanej zabudowy do kanalizacji zbiorczej po jej realizacji i likwidacja zbiorników bezodpływowych,</w:t>
      </w:r>
    </w:p>
    <w:p w14:paraId="76722D2C" w14:textId="77777777" w:rsidR="006807A9" w:rsidRPr="00177512" w:rsidRDefault="006807A9"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nakaz określony w lit. d nie dotyczy istniejących przydomowych oczyszczalni ścieków,</w:t>
      </w:r>
    </w:p>
    <w:p w14:paraId="153BEE7E" w14:textId="77777777" w:rsidR="00997090" w:rsidRPr="00177512" w:rsidRDefault="008F3125"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z uwagi na warunki gruntowo - wodne nakaz odprowadzenie wód opadowych i roztopowych z połaci dachowych i powierzchni utwardzonych w granicach poszczególnych działek, z zastosowaniem studni chłonnych lub zbiornikach szczelnych, otwartych na terenach własnych inwestora</w:t>
      </w:r>
      <w:r w:rsidR="00997090" w:rsidRPr="00177512">
        <w:rPr>
          <w:rFonts w:ascii="Arial" w:hAnsi="Arial" w:cs="Arial"/>
          <w:sz w:val="21"/>
          <w:szCs w:val="21"/>
        </w:rPr>
        <w:t>,</w:t>
      </w:r>
    </w:p>
    <w:p w14:paraId="373914D7" w14:textId="77777777" w:rsidR="00997090" w:rsidRPr="00177512" w:rsidRDefault="008D00D5"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w wyjątkowych sytuacjach uzasadnionych warunkami geologiczno - gruntowymi  lub brakiem możliwości technicznych realizacji zbiorników na wody, o których mowa w lit.</w:t>
      </w:r>
      <w:r w:rsidR="008F3125" w:rsidRPr="00177512">
        <w:rPr>
          <w:rFonts w:ascii="Arial" w:hAnsi="Arial" w:cs="Arial"/>
          <w:sz w:val="21"/>
          <w:szCs w:val="21"/>
        </w:rPr>
        <w:t xml:space="preserve"> f</w:t>
      </w:r>
      <w:r w:rsidRPr="00177512">
        <w:rPr>
          <w:rFonts w:ascii="Arial" w:hAnsi="Arial" w:cs="Arial"/>
          <w:sz w:val="21"/>
          <w:szCs w:val="21"/>
        </w:rPr>
        <w:t xml:space="preserve"> dopuszczenie odprowadzania tych wód do kanalizacji deszczowej w drogach publicznych wyłącznie po </w:t>
      </w:r>
      <w:r w:rsidR="00B51EFC" w:rsidRPr="00177512">
        <w:rPr>
          <w:rFonts w:ascii="Arial" w:hAnsi="Arial" w:cs="Arial"/>
          <w:sz w:val="21"/>
          <w:szCs w:val="21"/>
        </w:rPr>
        <w:t>uwzględnieniu</w:t>
      </w:r>
      <w:r w:rsidRPr="00177512">
        <w:rPr>
          <w:rFonts w:ascii="Arial" w:hAnsi="Arial" w:cs="Arial"/>
          <w:sz w:val="21"/>
          <w:szCs w:val="21"/>
        </w:rPr>
        <w:t xml:space="preserve"> obowiązujących w tym zakresie przepisów odrębnych</w:t>
      </w:r>
      <w:r w:rsidR="00997090" w:rsidRPr="00177512">
        <w:rPr>
          <w:rFonts w:ascii="Arial" w:hAnsi="Arial" w:cs="Arial"/>
          <w:sz w:val="21"/>
          <w:szCs w:val="21"/>
        </w:rPr>
        <w:t>,</w:t>
      </w:r>
    </w:p>
    <w:p w14:paraId="23E1575F"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lastRenderedPageBreak/>
        <w:t>dopuszczenie realizacji zarówno zbiorczej sieci kanalizacji deszczowej opartej na rozbudowie istniejącej sieci lub realizacji lokalnych sieci kanalizacji deszczowych w poszczególnych terenach planu,</w:t>
      </w:r>
    </w:p>
    <w:p w14:paraId="16E19422" w14:textId="77777777" w:rsidR="00997090" w:rsidRPr="00177512" w:rsidRDefault="00997090" w:rsidP="00946CA6">
      <w:pPr>
        <w:pStyle w:val="Tekstpodstawowy"/>
        <w:numPr>
          <w:ilvl w:val="1"/>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dla systemu elektroenergetycznego:</w:t>
      </w:r>
    </w:p>
    <w:p w14:paraId="66FC8DCD"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zaopatrzenie obszaru planu w energię elektryczną poprzez rozbudowę istniejącej sieci elektroenergetycznej średniego i niskiego napięcia,</w:t>
      </w:r>
    </w:p>
    <w:p w14:paraId="01D8ED2F"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zachowanie istniejących stacji transformatorowych 20 kV/nN,</w:t>
      </w:r>
    </w:p>
    <w:p w14:paraId="7A0FD347"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utrzymanie istniejącego przebiegu linii średniego i niskiego napięcia (w tym linii napowietrznych) z dopuszczeniem ich modernizacji, przebudowy, remontu lub likwidacji i zamiany na sieci kablowe w przypadkach uzasadnionych potrzebami technicznymi sieci,</w:t>
      </w:r>
    </w:p>
    <w:p w14:paraId="4C293545"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w celu zaopatrzenia obszaru planu w energię elektryczną dopuszczenie realizacji nowych sieci elektroenergetycznych średniego i niskiego napięcia oraz stacji transformatorowych,</w:t>
      </w:r>
    </w:p>
    <w:p w14:paraId="63ED66D0" w14:textId="77777777" w:rsidR="00B109C4" w:rsidRPr="00177512" w:rsidRDefault="00B51EFC"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dopuszczenie stosowania paneli fotowoltaicznych na dachach budynków, o mocy do 100 kW</w:t>
      </w:r>
      <w:r w:rsidR="00B109C4" w:rsidRPr="00177512">
        <w:rPr>
          <w:rFonts w:ascii="Arial" w:hAnsi="Arial" w:cs="Arial"/>
          <w:sz w:val="21"/>
          <w:szCs w:val="21"/>
        </w:rPr>
        <w:t>,</w:t>
      </w:r>
    </w:p>
    <w:p w14:paraId="258E3618" w14:textId="77777777" w:rsidR="00997090" w:rsidRPr="00177512" w:rsidRDefault="00997090" w:rsidP="00946CA6">
      <w:pPr>
        <w:pStyle w:val="Tekstpodstawowy"/>
        <w:numPr>
          <w:ilvl w:val="1"/>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dla systemu gazowego:</w:t>
      </w:r>
    </w:p>
    <w:p w14:paraId="5BBE0C36"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zaopatrzenie obszaru planu w gaz ziemny do celów gospodarczych i grzewczych z dystrybucyjnej sieci gazowej w oparciu o obowiązujące przepisy odrębne w zakresie systemu gazowego, po uwzględnieniu warunków technicznych dostarczania paliwa gazowego,</w:t>
      </w:r>
    </w:p>
    <w:p w14:paraId="24E75720"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w celu zaopatrzenie w gaz nowych odbiorców dopuszczenie rozbudowy rozdzielczej sieci gazowej średniego i niskiego ciśnienia, w oparciu o gazociągi istniejące i projektowaną sieć gazową niezbędną dla zapewnienia dostarczania gazu do odbiorców,</w:t>
      </w:r>
    </w:p>
    <w:p w14:paraId="5A06227E"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przy ustalaniu lokalizacji obiektów i dróg nakaz zachowania odległości podstawowych dla istniejących gazociągów zgodnie z obowiązującymi przepisami odrębnymi,</w:t>
      </w:r>
    </w:p>
    <w:p w14:paraId="38661AA2"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dla projektowanych gazociągów średniego ciśnienia nakaz ustalenia stref kontrolowanych, w których należy zachować zasady określone w obowiązujących w tym zakresie przepisach odrębnych,</w:t>
      </w:r>
    </w:p>
    <w:p w14:paraId="4018910B"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dopuszczenie zastosowania indywidualnych instalacji gazowych i zbiorników na gaz płynny,</w:t>
      </w:r>
    </w:p>
    <w:p w14:paraId="098124D2" w14:textId="77777777" w:rsidR="00997090" w:rsidRPr="00177512" w:rsidRDefault="00997090" w:rsidP="00946CA6">
      <w:pPr>
        <w:pStyle w:val="Tekstpodstawowy"/>
        <w:numPr>
          <w:ilvl w:val="1"/>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 xml:space="preserve"> dla systemu ciepłowniczego zaopatrzenie w ciepło w oparciu o indywidualne źródła ciepła, </w:t>
      </w:r>
    </w:p>
    <w:p w14:paraId="3A6E4D41" w14:textId="77777777" w:rsidR="00997090" w:rsidRPr="00177512" w:rsidRDefault="00997090" w:rsidP="00946CA6">
      <w:pPr>
        <w:pStyle w:val="Tekstpodstawowy"/>
        <w:numPr>
          <w:ilvl w:val="1"/>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 xml:space="preserve"> dla systemu usuwania i unieszkodliwiania odpadów nakaz uwzględnienia obowiązujących zasad określonych w przepisach odrębnych,</w:t>
      </w:r>
    </w:p>
    <w:p w14:paraId="34967C99" w14:textId="77777777" w:rsidR="00997090" w:rsidRPr="00177512" w:rsidRDefault="00997090" w:rsidP="00946CA6">
      <w:pPr>
        <w:pStyle w:val="Tekstpodstawowy"/>
        <w:numPr>
          <w:ilvl w:val="1"/>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 xml:space="preserve"> dla systemu melioracji i urządzeń wodnych:</w:t>
      </w:r>
    </w:p>
    <w:p w14:paraId="0C36C616" w14:textId="77777777" w:rsidR="00997090"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zakaz wykonywania ogrodzeń w odległości mniejszej niż 3 m od górnej krawędzi skarpy rowów melioracyjnych i rzek</w:t>
      </w:r>
    </w:p>
    <w:p w14:paraId="2C59FEEE" w14:textId="77777777" w:rsidR="002060BF" w:rsidRPr="00177512" w:rsidRDefault="00997090" w:rsidP="00946CA6">
      <w:pPr>
        <w:pStyle w:val="Tekstpodstawowy"/>
        <w:numPr>
          <w:ilvl w:val="2"/>
          <w:numId w:val="14"/>
        </w:numPr>
        <w:tabs>
          <w:tab w:val="left" w:pos="426"/>
          <w:tab w:val="left" w:pos="567"/>
        </w:tabs>
        <w:suppressAutoHyphens w:val="0"/>
        <w:rPr>
          <w:rFonts w:ascii="Arial" w:hAnsi="Arial" w:cs="Arial"/>
          <w:sz w:val="21"/>
          <w:szCs w:val="21"/>
        </w:rPr>
      </w:pPr>
      <w:r w:rsidRPr="00177512">
        <w:rPr>
          <w:rFonts w:ascii="Arial" w:hAnsi="Arial" w:cs="Arial"/>
          <w:sz w:val="21"/>
          <w:szCs w:val="21"/>
        </w:rPr>
        <w:t>nakaz zapewnienia swobodnego dostępu do urządzeń melioracyjnych i rzek</w:t>
      </w:r>
      <w:r w:rsidR="002060BF" w:rsidRPr="00177512">
        <w:rPr>
          <w:rFonts w:ascii="Arial" w:hAnsi="Arial" w:cs="Arial"/>
          <w:b/>
          <w:sz w:val="21"/>
          <w:szCs w:val="21"/>
        </w:rPr>
        <w:t>.</w:t>
      </w:r>
    </w:p>
    <w:p w14:paraId="1395A823" w14:textId="77777777" w:rsidR="00BB3395" w:rsidRPr="00177512" w:rsidRDefault="00C121E4" w:rsidP="00946CA6">
      <w:pPr>
        <w:pStyle w:val="Tekstpodstawowy"/>
        <w:numPr>
          <w:ilvl w:val="2"/>
          <w:numId w:val="14"/>
        </w:numPr>
        <w:tabs>
          <w:tab w:val="left" w:pos="426"/>
          <w:tab w:val="left" w:pos="567"/>
        </w:tabs>
        <w:suppressAutoHyphens w:val="0"/>
        <w:rPr>
          <w:rFonts w:ascii="Arial" w:hAnsi="Arial" w:cs="Arial"/>
          <w:bCs/>
          <w:sz w:val="21"/>
          <w:szCs w:val="21"/>
        </w:rPr>
      </w:pPr>
      <w:r w:rsidRPr="00177512">
        <w:rPr>
          <w:rFonts w:ascii="Arial" w:hAnsi="Arial" w:cs="Arial"/>
          <w:bCs/>
          <w:sz w:val="21"/>
          <w:szCs w:val="21"/>
        </w:rPr>
        <w:t>n</w:t>
      </w:r>
      <w:r w:rsidR="00BB3395" w:rsidRPr="00177512">
        <w:rPr>
          <w:rFonts w:ascii="Arial" w:hAnsi="Arial" w:cs="Arial"/>
          <w:bCs/>
          <w:sz w:val="21"/>
          <w:szCs w:val="21"/>
        </w:rPr>
        <w:t>ie dopuszcza się odprowadzania wód opadowych na tereny kolejowe i korzystania z kolejowych urządzeń odwadniających.</w:t>
      </w:r>
    </w:p>
    <w:p w14:paraId="6F5FF89D" w14:textId="77777777" w:rsidR="006E6B42" w:rsidRPr="00177512" w:rsidRDefault="006E6B42" w:rsidP="006E6B42">
      <w:pPr>
        <w:pStyle w:val="Tekstpodstawowy"/>
        <w:rPr>
          <w:rFonts w:ascii="Arial" w:hAnsi="Arial" w:cs="Arial"/>
          <w:b/>
          <w:sz w:val="21"/>
          <w:szCs w:val="21"/>
        </w:rPr>
      </w:pPr>
    </w:p>
    <w:p w14:paraId="4FD19E30" w14:textId="77777777" w:rsidR="001F5634" w:rsidRPr="00177512" w:rsidRDefault="001F5634" w:rsidP="001F5634">
      <w:pPr>
        <w:pStyle w:val="Tekstpodstawowy"/>
        <w:jc w:val="center"/>
        <w:rPr>
          <w:rFonts w:ascii="Arial" w:hAnsi="Arial" w:cs="Arial"/>
          <w:b/>
          <w:sz w:val="21"/>
          <w:szCs w:val="21"/>
        </w:rPr>
      </w:pPr>
      <w:r w:rsidRPr="00177512">
        <w:rPr>
          <w:rFonts w:ascii="Arial" w:hAnsi="Arial" w:cs="Arial"/>
          <w:b/>
          <w:sz w:val="21"/>
          <w:szCs w:val="21"/>
        </w:rPr>
        <w:t xml:space="preserve">§ </w:t>
      </w:r>
      <w:r w:rsidR="00B80447" w:rsidRPr="00177512">
        <w:rPr>
          <w:rFonts w:ascii="Arial" w:hAnsi="Arial" w:cs="Arial"/>
          <w:b/>
          <w:sz w:val="21"/>
          <w:szCs w:val="21"/>
        </w:rPr>
        <w:t>1</w:t>
      </w:r>
      <w:r w:rsidR="00FF5A08" w:rsidRPr="00177512">
        <w:rPr>
          <w:rFonts w:ascii="Arial" w:hAnsi="Arial" w:cs="Arial"/>
          <w:b/>
          <w:sz w:val="21"/>
          <w:szCs w:val="21"/>
        </w:rPr>
        <w:t>4</w:t>
      </w:r>
      <w:r w:rsidR="00E83F0B" w:rsidRPr="00177512">
        <w:rPr>
          <w:rFonts w:ascii="Arial" w:hAnsi="Arial" w:cs="Arial"/>
          <w:b/>
          <w:sz w:val="21"/>
          <w:szCs w:val="21"/>
        </w:rPr>
        <w:t>.</w:t>
      </w:r>
    </w:p>
    <w:p w14:paraId="37AE7AB8" w14:textId="77777777" w:rsidR="00997090" w:rsidRPr="00177512" w:rsidRDefault="00997090" w:rsidP="00997090">
      <w:pPr>
        <w:pStyle w:val="aaaa"/>
        <w:numPr>
          <w:ilvl w:val="0"/>
          <w:numId w:val="0"/>
        </w:numPr>
        <w:rPr>
          <w:rFonts w:cs="Arial"/>
          <w:sz w:val="21"/>
          <w:szCs w:val="21"/>
        </w:rPr>
      </w:pPr>
      <w:r w:rsidRPr="00177512">
        <w:rPr>
          <w:rFonts w:cs="Arial"/>
          <w:sz w:val="21"/>
          <w:szCs w:val="21"/>
        </w:rPr>
        <w:t>W zakresie ustaleń dotyczących sposobu i terminu tymczasowego zagospodarowania, urządzania  i użytkowania terenów ustala się zakaz lokalizacji obiektów tymczasowych, nie związanych z realizacją inwestycji docelowych.</w:t>
      </w:r>
    </w:p>
    <w:p w14:paraId="3BA6B22C" w14:textId="77777777" w:rsidR="001F5634" w:rsidRPr="00177512" w:rsidRDefault="001F5634">
      <w:pPr>
        <w:pStyle w:val="Tekstpodstawowy"/>
        <w:tabs>
          <w:tab w:val="left" w:pos="1506"/>
          <w:tab w:val="left" w:pos="1647"/>
        </w:tabs>
        <w:rPr>
          <w:rFonts w:ascii="Arial" w:hAnsi="Arial" w:cs="Arial"/>
          <w:b/>
          <w:sz w:val="21"/>
          <w:szCs w:val="21"/>
        </w:rPr>
      </w:pPr>
    </w:p>
    <w:p w14:paraId="050E06D9" w14:textId="77777777" w:rsidR="00356841" w:rsidRPr="00177512" w:rsidRDefault="00356841" w:rsidP="00356841">
      <w:pPr>
        <w:pStyle w:val="Tekstpodstawowy"/>
        <w:jc w:val="center"/>
        <w:rPr>
          <w:rFonts w:ascii="Arial" w:hAnsi="Arial" w:cs="Arial"/>
          <w:b/>
          <w:sz w:val="21"/>
          <w:szCs w:val="21"/>
        </w:rPr>
      </w:pPr>
      <w:r w:rsidRPr="00177512">
        <w:rPr>
          <w:rFonts w:ascii="Arial" w:hAnsi="Arial" w:cs="Arial"/>
          <w:b/>
          <w:sz w:val="21"/>
          <w:szCs w:val="21"/>
        </w:rPr>
        <w:t xml:space="preserve">§ </w:t>
      </w:r>
      <w:r w:rsidR="00B80447" w:rsidRPr="00177512">
        <w:rPr>
          <w:rFonts w:ascii="Arial" w:hAnsi="Arial" w:cs="Arial"/>
          <w:b/>
          <w:sz w:val="21"/>
          <w:szCs w:val="21"/>
        </w:rPr>
        <w:t>1</w:t>
      </w:r>
      <w:r w:rsidR="00FF5A08" w:rsidRPr="00177512">
        <w:rPr>
          <w:rFonts w:ascii="Arial" w:hAnsi="Arial" w:cs="Arial"/>
          <w:b/>
          <w:sz w:val="21"/>
          <w:szCs w:val="21"/>
        </w:rPr>
        <w:t>5</w:t>
      </w:r>
      <w:r w:rsidRPr="00177512">
        <w:rPr>
          <w:rFonts w:ascii="Arial" w:hAnsi="Arial" w:cs="Arial"/>
          <w:b/>
          <w:sz w:val="21"/>
          <w:szCs w:val="21"/>
        </w:rPr>
        <w:t>.</w:t>
      </w:r>
    </w:p>
    <w:p w14:paraId="0629638A" w14:textId="77777777" w:rsidR="001E223D" w:rsidRPr="00177512" w:rsidRDefault="001E223D" w:rsidP="001E223D">
      <w:pPr>
        <w:pStyle w:val="Tekstpodstawowy"/>
        <w:rPr>
          <w:rFonts w:ascii="Arial" w:hAnsi="Arial" w:cs="Arial"/>
          <w:sz w:val="21"/>
          <w:szCs w:val="21"/>
        </w:rPr>
      </w:pPr>
      <w:r w:rsidRPr="00177512">
        <w:rPr>
          <w:rFonts w:ascii="Arial" w:hAnsi="Arial" w:cs="Arial"/>
          <w:sz w:val="21"/>
          <w:szCs w:val="21"/>
        </w:rPr>
        <w:t>Ustala się stawkę procentową, o której mowa w art. 36 ust. 4 ustawy z dnia 27 marca 2003 roku o planowaniu i zagospodarowaniu przestrzennym w wysokości:</w:t>
      </w:r>
    </w:p>
    <w:p w14:paraId="7CDC5B27" w14:textId="77777777" w:rsidR="001E223D" w:rsidRPr="00177512" w:rsidRDefault="005050BE" w:rsidP="00E13FD0">
      <w:pPr>
        <w:pStyle w:val="Tekstpodstawowy"/>
        <w:numPr>
          <w:ilvl w:val="1"/>
          <w:numId w:val="1"/>
        </w:numPr>
        <w:tabs>
          <w:tab w:val="clear" w:pos="1080"/>
          <w:tab w:val="num" w:pos="567"/>
        </w:tabs>
        <w:ind w:left="567" w:hanging="283"/>
        <w:rPr>
          <w:rFonts w:ascii="Arial" w:hAnsi="Arial" w:cs="Arial"/>
          <w:sz w:val="21"/>
          <w:szCs w:val="21"/>
        </w:rPr>
      </w:pPr>
      <w:r w:rsidRPr="00177512">
        <w:rPr>
          <w:rFonts w:ascii="Arial" w:hAnsi="Arial" w:cs="Arial"/>
          <w:sz w:val="21"/>
          <w:szCs w:val="21"/>
        </w:rPr>
        <w:t>1</w:t>
      </w:r>
      <w:r w:rsidR="001E223D" w:rsidRPr="00177512">
        <w:rPr>
          <w:rFonts w:ascii="Arial" w:hAnsi="Arial" w:cs="Arial"/>
          <w:sz w:val="21"/>
          <w:szCs w:val="21"/>
        </w:rPr>
        <w:t>0% dla terenów oznaczonych symbolami MN, MN/U, RM, U,</w:t>
      </w:r>
      <w:r w:rsidR="00731745">
        <w:rPr>
          <w:rFonts w:ascii="Arial" w:hAnsi="Arial" w:cs="Arial"/>
          <w:sz w:val="21"/>
          <w:szCs w:val="21"/>
          <w:lang w:val="pl-PL"/>
        </w:rPr>
        <w:t xml:space="preserve"> U/SM</w:t>
      </w:r>
    </w:p>
    <w:p w14:paraId="2CA1E5F3" w14:textId="77777777" w:rsidR="00B80447" w:rsidRPr="008A292C" w:rsidRDefault="001E223D" w:rsidP="008A292C">
      <w:pPr>
        <w:pStyle w:val="Tekstpodstawowy"/>
        <w:numPr>
          <w:ilvl w:val="1"/>
          <w:numId w:val="1"/>
        </w:numPr>
        <w:tabs>
          <w:tab w:val="clear" w:pos="1080"/>
          <w:tab w:val="num" w:pos="567"/>
        </w:tabs>
        <w:ind w:left="567" w:hanging="283"/>
        <w:rPr>
          <w:rFonts w:ascii="Arial" w:hAnsi="Arial" w:cs="Arial"/>
          <w:sz w:val="21"/>
          <w:szCs w:val="21"/>
        </w:rPr>
      </w:pPr>
      <w:r w:rsidRPr="00177512">
        <w:rPr>
          <w:rFonts w:ascii="Arial" w:hAnsi="Arial" w:cs="Arial"/>
          <w:sz w:val="21"/>
          <w:szCs w:val="21"/>
        </w:rPr>
        <w:t>1% dla terenów oznaczonych symbolami US,</w:t>
      </w:r>
      <w:r w:rsidR="00B723F1" w:rsidRPr="00177512">
        <w:rPr>
          <w:rFonts w:ascii="Arial" w:hAnsi="Arial" w:cs="Arial"/>
          <w:sz w:val="21"/>
          <w:szCs w:val="21"/>
        </w:rPr>
        <w:t xml:space="preserve"> R, WS, ZN, ZP,</w:t>
      </w:r>
      <w:r w:rsidRPr="00177512">
        <w:rPr>
          <w:rFonts w:ascii="Arial" w:hAnsi="Arial" w:cs="Arial"/>
          <w:sz w:val="21"/>
          <w:szCs w:val="21"/>
        </w:rPr>
        <w:t xml:space="preserve"> E, </w:t>
      </w:r>
      <w:r w:rsidR="008B6BB4" w:rsidRPr="00177512">
        <w:rPr>
          <w:rFonts w:ascii="Arial" w:hAnsi="Arial" w:cs="Arial"/>
          <w:sz w:val="21"/>
          <w:szCs w:val="21"/>
        </w:rPr>
        <w:t xml:space="preserve">KK, </w:t>
      </w:r>
      <w:r w:rsidRPr="00177512">
        <w:rPr>
          <w:rFonts w:ascii="Arial" w:hAnsi="Arial" w:cs="Arial"/>
          <w:sz w:val="21"/>
          <w:szCs w:val="21"/>
        </w:rPr>
        <w:t>K, KDZ, KDL, KDD, KDW</w:t>
      </w:r>
      <w:r w:rsidR="00DF6C30" w:rsidRPr="00177512">
        <w:rPr>
          <w:rFonts w:ascii="Arial" w:hAnsi="Arial" w:cs="Arial"/>
          <w:sz w:val="21"/>
          <w:szCs w:val="21"/>
        </w:rPr>
        <w:t xml:space="preserve">. </w:t>
      </w:r>
    </w:p>
    <w:p w14:paraId="59FF5BA4" w14:textId="77777777" w:rsidR="00FA0E21" w:rsidRPr="00177512" w:rsidRDefault="00231C55" w:rsidP="00356841">
      <w:pPr>
        <w:pStyle w:val="Tekstpodstawowy"/>
        <w:tabs>
          <w:tab w:val="left" w:pos="1506"/>
          <w:tab w:val="left" w:pos="1647"/>
        </w:tabs>
        <w:jc w:val="center"/>
        <w:rPr>
          <w:rFonts w:ascii="Arial" w:hAnsi="Arial" w:cs="Arial"/>
          <w:b/>
          <w:sz w:val="21"/>
          <w:szCs w:val="21"/>
        </w:rPr>
      </w:pPr>
      <w:r w:rsidRPr="00177512">
        <w:rPr>
          <w:rFonts w:ascii="Arial" w:hAnsi="Arial" w:cs="Arial"/>
          <w:b/>
          <w:sz w:val="21"/>
          <w:szCs w:val="21"/>
        </w:rPr>
        <w:t>Rozdział 2</w:t>
      </w:r>
    </w:p>
    <w:p w14:paraId="346B7D8B" w14:textId="77777777" w:rsidR="00FA0E21" w:rsidRPr="00177512" w:rsidRDefault="00E93CF0" w:rsidP="00FA0E21">
      <w:pPr>
        <w:pStyle w:val="Tekstpodstawowy"/>
        <w:tabs>
          <w:tab w:val="left" w:pos="1506"/>
          <w:tab w:val="left" w:pos="1647"/>
        </w:tabs>
        <w:jc w:val="center"/>
        <w:rPr>
          <w:rFonts w:ascii="Arial" w:hAnsi="Arial" w:cs="Arial"/>
          <w:b/>
          <w:sz w:val="21"/>
          <w:szCs w:val="21"/>
        </w:rPr>
      </w:pPr>
      <w:r w:rsidRPr="00177512">
        <w:rPr>
          <w:rFonts w:ascii="Arial" w:hAnsi="Arial" w:cs="Arial"/>
          <w:b/>
          <w:sz w:val="21"/>
          <w:szCs w:val="21"/>
        </w:rPr>
        <w:lastRenderedPageBreak/>
        <w:t>Ustalenia w zakresie przeznaczenie terenów oraz warunków</w:t>
      </w:r>
      <w:r w:rsidRPr="00177512">
        <w:rPr>
          <w:rFonts w:ascii="Arial" w:hAnsi="Arial" w:cs="Arial"/>
          <w:b/>
          <w:sz w:val="21"/>
          <w:szCs w:val="21"/>
          <w:lang w:eastAsia="pl-PL"/>
        </w:rPr>
        <w:t xml:space="preserve"> kształtowania zabudowy i zagospodarowania dla terenów wydzielonych liniami rozgraniczającymi</w:t>
      </w:r>
    </w:p>
    <w:p w14:paraId="1ABC049B" w14:textId="77777777" w:rsidR="00FA0E21" w:rsidRPr="00177512" w:rsidRDefault="00FA0E21" w:rsidP="003F467F">
      <w:pPr>
        <w:pStyle w:val="Tekstpodstawowy"/>
        <w:ind w:firstLine="284"/>
        <w:jc w:val="center"/>
        <w:rPr>
          <w:rFonts w:ascii="Arial" w:hAnsi="Arial" w:cs="Arial"/>
          <w:b/>
          <w:sz w:val="21"/>
          <w:szCs w:val="21"/>
        </w:rPr>
      </w:pPr>
    </w:p>
    <w:p w14:paraId="3A09703F" w14:textId="77777777" w:rsidR="00997090" w:rsidRPr="00177512" w:rsidRDefault="00997090" w:rsidP="003F467F">
      <w:pPr>
        <w:pStyle w:val="Tekstpodstawowy"/>
        <w:ind w:firstLine="284"/>
        <w:jc w:val="center"/>
        <w:rPr>
          <w:rFonts w:ascii="Arial" w:hAnsi="Arial" w:cs="Arial"/>
          <w:b/>
          <w:sz w:val="21"/>
          <w:szCs w:val="21"/>
        </w:rPr>
      </w:pPr>
      <w:r w:rsidRPr="00177512">
        <w:rPr>
          <w:rFonts w:ascii="Arial" w:hAnsi="Arial" w:cs="Arial"/>
          <w:b/>
          <w:sz w:val="21"/>
          <w:szCs w:val="21"/>
        </w:rPr>
        <w:t>§ 16.</w:t>
      </w:r>
    </w:p>
    <w:p w14:paraId="1723F4BC" w14:textId="77777777" w:rsidR="00997090" w:rsidRPr="00177512" w:rsidRDefault="00997090"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1.MN, 2.MN </w:t>
      </w:r>
      <w:r w:rsidRPr="00177512">
        <w:rPr>
          <w:rFonts w:ascii="Arial" w:hAnsi="Arial" w:cs="Arial"/>
          <w:sz w:val="21"/>
          <w:szCs w:val="21"/>
        </w:rPr>
        <w:t>ustala się:</w:t>
      </w:r>
    </w:p>
    <w:p w14:paraId="59708D96" w14:textId="77777777" w:rsidR="00997090" w:rsidRPr="00177512" w:rsidRDefault="00395075" w:rsidP="00914B81">
      <w:pPr>
        <w:pStyle w:val="Tekstpodstawowy"/>
        <w:numPr>
          <w:ilvl w:val="0"/>
          <w:numId w:val="30"/>
        </w:numPr>
        <w:tabs>
          <w:tab w:val="left" w:pos="426"/>
        </w:tabs>
        <w:suppressAutoHyphens w:val="0"/>
        <w:rPr>
          <w:rFonts w:ascii="Arial" w:hAnsi="Arial" w:cs="Arial"/>
          <w:sz w:val="21"/>
          <w:szCs w:val="21"/>
        </w:rPr>
      </w:pPr>
      <w:r w:rsidRPr="00177512">
        <w:rPr>
          <w:rFonts w:ascii="Arial" w:hAnsi="Arial" w:cs="Arial"/>
          <w:b/>
          <w:sz w:val="21"/>
          <w:szCs w:val="21"/>
        </w:rPr>
        <w:t>p</w:t>
      </w:r>
      <w:r w:rsidR="00997090" w:rsidRPr="00177512">
        <w:rPr>
          <w:rFonts w:ascii="Arial" w:hAnsi="Arial" w:cs="Arial"/>
          <w:b/>
          <w:sz w:val="21"/>
          <w:szCs w:val="21"/>
        </w:rPr>
        <w:t>rzeznaczenie podstawowe</w:t>
      </w:r>
      <w:r w:rsidR="00997090" w:rsidRPr="00177512">
        <w:rPr>
          <w:rFonts w:ascii="Arial" w:hAnsi="Arial" w:cs="Arial"/>
          <w:sz w:val="21"/>
          <w:szCs w:val="21"/>
        </w:rPr>
        <w:t>: zabudowa mieszkaniowa jednorodzinna wolnostojąc</w:t>
      </w:r>
      <w:r w:rsidR="00E83952" w:rsidRPr="00177512">
        <w:rPr>
          <w:rFonts w:ascii="Arial" w:hAnsi="Arial" w:cs="Arial"/>
          <w:sz w:val="21"/>
          <w:szCs w:val="21"/>
        </w:rPr>
        <w:t>a</w:t>
      </w:r>
      <w:r w:rsidR="00A37C2D" w:rsidRPr="00177512">
        <w:rPr>
          <w:rFonts w:ascii="Arial" w:hAnsi="Arial" w:cs="Arial"/>
          <w:sz w:val="21"/>
          <w:szCs w:val="21"/>
        </w:rPr>
        <w:t xml:space="preserve"> lub bliźniacza</w:t>
      </w:r>
      <w:r w:rsidR="00997090" w:rsidRPr="00177512">
        <w:rPr>
          <w:rFonts w:ascii="Arial" w:hAnsi="Arial" w:cs="Arial"/>
          <w:sz w:val="21"/>
          <w:szCs w:val="21"/>
        </w:rPr>
        <w:t>.</w:t>
      </w:r>
    </w:p>
    <w:p w14:paraId="4DF4A3A9" w14:textId="77777777" w:rsidR="00997090" w:rsidRPr="00177512" w:rsidRDefault="00395075" w:rsidP="00914B81">
      <w:pPr>
        <w:pStyle w:val="Tekstpodstawowy"/>
        <w:numPr>
          <w:ilvl w:val="0"/>
          <w:numId w:val="30"/>
        </w:numPr>
        <w:tabs>
          <w:tab w:val="left" w:pos="426"/>
        </w:tabs>
        <w:suppressAutoHyphens w:val="0"/>
        <w:rPr>
          <w:rFonts w:ascii="Arial" w:hAnsi="Arial" w:cs="Arial"/>
          <w:sz w:val="21"/>
          <w:szCs w:val="21"/>
        </w:rPr>
      </w:pPr>
      <w:r w:rsidRPr="00177512">
        <w:rPr>
          <w:rFonts w:ascii="Arial" w:hAnsi="Arial" w:cs="Arial"/>
          <w:b/>
          <w:sz w:val="21"/>
          <w:szCs w:val="21"/>
        </w:rPr>
        <w:t>p</w:t>
      </w:r>
      <w:r w:rsidR="00997090" w:rsidRPr="00177512">
        <w:rPr>
          <w:rFonts w:ascii="Arial" w:hAnsi="Arial" w:cs="Arial"/>
          <w:b/>
          <w:sz w:val="21"/>
          <w:szCs w:val="21"/>
        </w:rPr>
        <w:t>rzeznaczenie uzupełniające:</w:t>
      </w:r>
    </w:p>
    <w:p w14:paraId="3D376103" w14:textId="77777777" w:rsidR="00997090" w:rsidRPr="00177512" w:rsidRDefault="00997090" w:rsidP="00914B81">
      <w:pPr>
        <w:pStyle w:val="Tekstpodstawowy"/>
        <w:numPr>
          <w:ilvl w:val="1"/>
          <w:numId w:val="30"/>
        </w:numPr>
        <w:tabs>
          <w:tab w:val="left" w:pos="426"/>
        </w:tabs>
        <w:suppressAutoHyphens w:val="0"/>
        <w:rPr>
          <w:rFonts w:ascii="Arial" w:hAnsi="Arial" w:cs="Arial"/>
          <w:sz w:val="21"/>
          <w:szCs w:val="21"/>
        </w:rPr>
      </w:pPr>
      <w:r w:rsidRPr="00177512">
        <w:rPr>
          <w:rFonts w:ascii="Arial" w:hAnsi="Arial" w:cs="Arial"/>
          <w:sz w:val="21"/>
          <w:szCs w:val="21"/>
        </w:rPr>
        <w:t xml:space="preserve">usługi wbudowane w formie lokali usługowych realizowanych w budynkach o innych funkcjach niż usługowa </w:t>
      </w:r>
      <w:r w:rsidR="00E363C7" w:rsidRPr="00177512">
        <w:rPr>
          <w:rFonts w:ascii="Arial" w:hAnsi="Arial" w:cs="Arial"/>
          <w:sz w:val="21"/>
          <w:szCs w:val="21"/>
        </w:rPr>
        <w:t>z zakresu usług handlu detalicznego, działalno</w:t>
      </w:r>
      <w:r w:rsidR="00E363C7" w:rsidRPr="00177512">
        <w:rPr>
          <w:rFonts w:ascii="Arial" w:eastAsia="TimesNewRoman" w:hAnsi="Arial" w:cs="Arial"/>
          <w:sz w:val="21"/>
          <w:szCs w:val="21"/>
        </w:rPr>
        <w:t>ś</w:t>
      </w:r>
      <w:r w:rsidR="00E363C7" w:rsidRPr="00177512">
        <w:rPr>
          <w:rFonts w:ascii="Arial" w:hAnsi="Arial" w:cs="Arial"/>
          <w:sz w:val="21"/>
          <w:szCs w:val="21"/>
        </w:rPr>
        <w:t>ci biurowej i administracyjnej, finansowych o</w:t>
      </w:r>
      <w:r w:rsidR="00E363C7" w:rsidRPr="00177512">
        <w:rPr>
          <w:rFonts w:ascii="Arial" w:eastAsia="TimesNewRoman" w:hAnsi="Arial" w:cs="Arial"/>
          <w:sz w:val="21"/>
          <w:szCs w:val="21"/>
        </w:rPr>
        <w:t>ś</w:t>
      </w:r>
      <w:r w:rsidR="00E363C7" w:rsidRPr="00177512">
        <w:rPr>
          <w:rFonts w:ascii="Arial" w:hAnsi="Arial" w:cs="Arial"/>
          <w:sz w:val="21"/>
          <w:szCs w:val="21"/>
        </w:rPr>
        <w:t>wiaty, nauki, edukacji, odnowy biologicznej i ochrony zdrowia, kultury, projektowania i pracy twórczej, gastronomii, poligrafii oraz usług rzemie</w:t>
      </w:r>
      <w:r w:rsidR="00E363C7" w:rsidRPr="00177512">
        <w:rPr>
          <w:rFonts w:ascii="Arial" w:eastAsia="TimesNewRoman" w:hAnsi="Arial" w:cs="Arial"/>
          <w:sz w:val="21"/>
          <w:szCs w:val="21"/>
        </w:rPr>
        <w:t>ś</w:t>
      </w:r>
      <w:r w:rsidR="00E363C7" w:rsidRPr="00177512">
        <w:rPr>
          <w:rFonts w:ascii="Arial" w:hAnsi="Arial" w:cs="Arial"/>
          <w:sz w:val="21"/>
          <w:szCs w:val="21"/>
        </w:rPr>
        <w:t>lniczych</w:t>
      </w:r>
      <w:r w:rsidRPr="00177512">
        <w:rPr>
          <w:rFonts w:ascii="Arial" w:hAnsi="Arial" w:cs="Arial"/>
          <w:sz w:val="21"/>
          <w:szCs w:val="21"/>
        </w:rPr>
        <w:t>,</w:t>
      </w:r>
    </w:p>
    <w:p w14:paraId="10918908" w14:textId="77777777" w:rsidR="00997090" w:rsidRPr="00177512" w:rsidRDefault="00997090" w:rsidP="00914B81">
      <w:pPr>
        <w:pStyle w:val="Tekstpodstawowy"/>
        <w:numPr>
          <w:ilvl w:val="1"/>
          <w:numId w:val="30"/>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3A42C2AF" w14:textId="77777777" w:rsidR="00997090" w:rsidRPr="00177512" w:rsidRDefault="00997090" w:rsidP="00914B81">
      <w:pPr>
        <w:pStyle w:val="Tekstpodstawowy"/>
        <w:numPr>
          <w:ilvl w:val="1"/>
          <w:numId w:val="30"/>
        </w:numPr>
        <w:tabs>
          <w:tab w:val="left" w:pos="426"/>
        </w:tabs>
        <w:suppressAutoHyphens w:val="0"/>
        <w:rPr>
          <w:rFonts w:ascii="Arial" w:hAnsi="Arial" w:cs="Arial"/>
          <w:sz w:val="21"/>
          <w:szCs w:val="21"/>
        </w:rPr>
      </w:pPr>
      <w:r w:rsidRPr="00177512">
        <w:rPr>
          <w:rFonts w:ascii="Arial" w:hAnsi="Arial" w:cs="Arial"/>
          <w:sz w:val="21"/>
          <w:szCs w:val="21"/>
        </w:rPr>
        <w:t>garaże i budynki gospodarcze.</w:t>
      </w:r>
    </w:p>
    <w:p w14:paraId="2E33980E" w14:textId="77777777" w:rsidR="00997090" w:rsidRPr="00177512" w:rsidRDefault="00395075" w:rsidP="00914B81">
      <w:pPr>
        <w:pStyle w:val="Tekstpodstawowy"/>
        <w:numPr>
          <w:ilvl w:val="0"/>
          <w:numId w:val="30"/>
        </w:numPr>
        <w:suppressAutoHyphens w:val="0"/>
        <w:rPr>
          <w:rFonts w:ascii="Arial" w:hAnsi="Arial" w:cs="Arial"/>
          <w:b/>
          <w:sz w:val="21"/>
          <w:szCs w:val="21"/>
        </w:rPr>
      </w:pPr>
      <w:r w:rsidRPr="00177512">
        <w:rPr>
          <w:rFonts w:ascii="Arial" w:hAnsi="Arial" w:cs="Arial"/>
          <w:b/>
          <w:sz w:val="21"/>
          <w:szCs w:val="21"/>
          <w:lang w:eastAsia="pl-PL"/>
        </w:rPr>
        <w:t>p</w:t>
      </w:r>
      <w:r w:rsidR="00997090" w:rsidRPr="00177512">
        <w:rPr>
          <w:rFonts w:ascii="Arial" w:hAnsi="Arial" w:cs="Arial"/>
          <w:b/>
          <w:sz w:val="21"/>
          <w:szCs w:val="21"/>
          <w:lang w:eastAsia="pl-PL"/>
        </w:rPr>
        <w:t>arametry i wskaźniki kształtowania zabudowy oraz zagospodarowania terenu</w:t>
      </w:r>
      <w:r w:rsidR="00997090" w:rsidRPr="00177512">
        <w:rPr>
          <w:rFonts w:ascii="Arial" w:hAnsi="Arial" w:cs="Arial"/>
          <w:b/>
          <w:sz w:val="21"/>
          <w:szCs w:val="21"/>
        </w:rPr>
        <w:t>:</w:t>
      </w:r>
    </w:p>
    <w:p w14:paraId="0C5D1AD2" w14:textId="77777777" w:rsidR="00997090" w:rsidRPr="00177512" w:rsidRDefault="00997090" w:rsidP="00395075">
      <w:pPr>
        <w:pStyle w:val="Tekstpodstawowy"/>
        <w:numPr>
          <w:ilvl w:val="2"/>
          <w:numId w:val="15"/>
        </w:numPr>
        <w:suppressAutoHyphens w:val="0"/>
        <w:rPr>
          <w:rFonts w:ascii="Arial" w:hAnsi="Arial" w:cs="Arial"/>
          <w:sz w:val="21"/>
          <w:szCs w:val="21"/>
        </w:rPr>
      </w:pPr>
      <w:r w:rsidRPr="00177512">
        <w:rPr>
          <w:rFonts w:ascii="Arial" w:hAnsi="Arial" w:cs="Arial"/>
          <w:sz w:val="21"/>
          <w:szCs w:val="21"/>
        </w:rPr>
        <w:t>maksymalna wysokość:</w:t>
      </w:r>
    </w:p>
    <w:p w14:paraId="6ADA9393" w14:textId="77777777" w:rsidR="00997090" w:rsidRPr="00177512" w:rsidRDefault="00997090" w:rsidP="00395075">
      <w:pPr>
        <w:pStyle w:val="Tekstpodstawowy"/>
        <w:numPr>
          <w:ilvl w:val="3"/>
          <w:numId w:val="15"/>
        </w:numPr>
        <w:suppressAutoHyphens w:val="0"/>
        <w:rPr>
          <w:rFonts w:ascii="Arial" w:hAnsi="Arial" w:cs="Arial"/>
          <w:sz w:val="21"/>
          <w:szCs w:val="21"/>
        </w:rPr>
      </w:pPr>
      <w:r w:rsidRPr="00177512">
        <w:rPr>
          <w:rFonts w:ascii="Arial" w:hAnsi="Arial" w:cs="Arial"/>
          <w:sz w:val="21"/>
          <w:szCs w:val="21"/>
        </w:rPr>
        <w:t xml:space="preserve">budynków </w:t>
      </w:r>
      <w:r w:rsidR="003E7B94" w:rsidRPr="00177512">
        <w:rPr>
          <w:rFonts w:ascii="Arial" w:hAnsi="Arial" w:cs="Arial"/>
          <w:sz w:val="21"/>
          <w:szCs w:val="21"/>
        </w:rPr>
        <w:t>mieszkalnych</w:t>
      </w:r>
      <w:r w:rsidRPr="00177512">
        <w:rPr>
          <w:rFonts w:ascii="Arial" w:hAnsi="Arial" w:cs="Arial"/>
          <w:sz w:val="21"/>
          <w:szCs w:val="21"/>
        </w:rPr>
        <w:t xml:space="preserve"> i usługowych – </w:t>
      </w:r>
      <w:r w:rsidRPr="00177512">
        <w:rPr>
          <w:rFonts w:ascii="Arial" w:hAnsi="Arial" w:cs="Arial"/>
          <w:b/>
          <w:sz w:val="21"/>
          <w:szCs w:val="21"/>
        </w:rPr>
        <w:t>1</w:t>
      </w:r>
      <w:r w:rsidR="00E363C7" w:rsidRPr="00177512">
        <w:rPr>
          <w:rFonts w:ascii="Arial" w:hAnsi="Arial" w:cs="Arial"/>
          <w:b/>
          <w:sz w:val="21"/>
          <w:szCs w:val="21"/>
        </w:rPr>
        <w:t>0</w:t>
      </w:r>
      <w:r w:rsidRPr="00177512">
        <w:rPr>
          <w:rFonts w:ascii="Arial" w:hAnsi="Arial" w:cs="Arial"/>
          <w:b/>
          <w:sz w:val="21"/>
          <w:szCs w:val="21"/>
        </w:rPr>
        <w:t xml:space="preserve"> m,</w:t>
      </w:r>
    </w:p>
    <w:p w14:paraId="5E5C4B76" w14:textId="77777777" w:rsidR="000C59FF" w:rsidRPr="00177512" w:rsidRDefault="000C59FF" w:rsidP="00395075">
      <w:pPr>
        <w:pStyle w:val="Tekstpodstawowy"/>
        <w:numPr>
          <w:ilvl w:val="3"/>
          <w:numId w:val="15"/>
        </w:numPr>
        <w:suppressAutoHyphens w:val="0"/>
        <w:rPr>
          <w:rFonts w:ascii="Arial" w:hAnsi="Arial" w:cs="Arial"/>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15C7DEC9" w14:textId="77777777" w:rsidR="00997090" w:rsidRPr="00177512" w:rsidRDefault="00997090" w:rsidP="00395075">
      <w:pPr>
        <w:pStyle w:val="Tekstpodstawowy"/>
        <w:numPr>
          <w:ilvl w:val="3"/>
          <w:numId w:val="15"/>
        </w:numPr>
        <w:suppressAutoHyphens w:val="0"/>
        <w:rPr>
          <w:rFonts w:ascii="Arial" w:hAnsi="Arial" w:cs="Arial"/>
          <w:sz w:val="21"/>
          <w:szCs w:val="21"/>
        </w:rPr>
      </w:pPr>
      <w:r w:rsidRPr="00177512">
        <w:rPr>
          <w:rFonts w:ascii="Arial" w:hAnsi="Arial" w:cs="Arial"/>
          <w:sz w:val="21"/>
          <w:szCs w:val="21"/>
        </w:rPr>
        <w:t xml:space="preserve">budynków gospodarczych i garaży – </w:t>
      </w:r>
      <w:r w:rsidRPr="00177512">
        <w:rPr>
          <w:rFonts w:ascii="Arial" w:hAnsi="Arial" w:cs="Arial"/>
          <w:b/>
          <w:sz w:val="21"/>
          <w:szCs w:val="21"/>
        </w:rPr>
        <w:t>6 m</w:t>
      </w:r>
      <w:r w:rsidR="006039C7" w:rsidRPr="00177512">
        <w:rPr>
          <w:rFonts w:ascii="Arial" w:hAnsi="Arial" w:cs="Arial"/>
          <w:b/>
          <w:sz w:val="21"/>
          <w:szCs w:val="21"/>
        </w:rPr>
        <w:t>.</w:t>
      </w:r>
    </w:p>
    <w:p w14:paraId="2FBA9498" w14:textId="77777777" w:rsidR="00A37C2D" w:rsidRPr="00177512" w:rsidRDefault="00A37C2D" w:rsidP="00A37C2D">
      <w:pPr>
        <w:pStyle w:val="Tekstpodstawowy"/>
        <w:numPr>
          <w:ilvl w:val="2"/>
          <w:numId w:val="15"/>
        </w:numPr>
        <w:suppressAutoHyphens w:val="0"/>
        <w:rPr>
          <w:rFonts w:ascii="Arial" w:hAnsi="Arial" w:cs="Arial"/>
          <w:sz w:val="21"/>
          <w:szCs w:val="21"/>
        </w:rPr>
      </w:pPr>
      <w:r w:rsidRPr="00177512">
        <w:rPr>
          <w:rFonts w:ascii="Arial" w:hAnsi="Arial" w:cs="Arial"/>
          <w:sz w:val="21"/>
          <w:szCs w:val="21"/>
        </w:rPr>
        <w:t xml:space="preserve">maksymalna intensywność zabudowy </w:t>
      </w:r>
    </w:p>
    <w:p w14:paraId="23E36150" w14:textId="77777777" w:rsidR="00A37C2D" w:rsidRPr="00177512" w:rsidRDefault="00A37C2D" w:rsidP="00A37C2D">
      <w:pPr>
        <w:pStyle w:val="Tekstpodstawowy"/>
        <w:numPr>
          <w:ilvl w:val="3"/>
          <w:numId w:val="15"/>
        </w:numPr>
        <w:suppressAutoHyphens w:val="0"/>
        <w:rPr>
          <w:rFonts w:ascii="Arial" w:hAnsi="Arial" w:cs="Arial"/>
          <w:sz w:val="21"/>
          <w:szCs w:val="21"/>
        </w:rPr>
      </w:pPr>
      <w:r w:rsidRPr="00177512">
        <w:rPr>
          <w:rFonts w:ascii="Arial" w:hAnsi="Arial" w:cs="Arial"/>
          <w:b/>
          <w:sz w:val="21"/>
          <w:szCs w:val="21"/>
        </w:rPr>
        <w:t>0,</w:t>
      </w:r>
      <w:r w:rsidR="007D464D" w:rsidRPr="00177512">
        <w:rPr>
          <w:rFonts w:ascii="Arial" w:hAnsi="Arial" w:cs="Arial"/>
          <w:b/>
          <w:sz w:val="21"/>
          <w:szCs w:val="21"/>
        </w:rPr>
        <w:t>4</w:t>
      </w:r>
      <w:r w:rsidR="007D464D" w:rsidRPr="00177512">
        <w:rPr>
          <w:rFonts w:ascii="Arial" w:hAnsi="Arial" w:cs="Arial"/>
          <w:sz w:val="21"/>
          <w:szCs w:val="21"/>
        </w:rPr>
        <w:t xml:space="preserve"> </w:t>
      </w:r>
      <w:r w:rsidRPr="00177512">
        <w:rPr>
          <w:rFonts w:ascii="Arial" w:hAnsi="Arial" w:cs="Arial"/>
          <w:sz w:val="21"/>
          <w:szCs w:val="21"/>
        </w:rPr>
        <w:t>- w przypadku realizacji zabudowy mieszkaniowej wolnostojącej</w:t>
      </w:r>
      <w:r w:rsidRPr="00177512">
        <w:rPr>
          <w:rFonts w:ascii="Arial" w:hAnsi="Arial" w:cs="Arial"/>
          <w:b/>
          <w:sz w:val="21"/>
          <w:szCs w:val="21"/>
        </w:rPr>
        <w:t>,</w:t>
      </w:r>
    </w:p>
    <w:p w14:paraId="65190896" w14:textId="77777777" w:rsidR="00A37C2D" w:rsidRPr="00177512" w:rsidRDefault="00A37C2D" w:rsidP="00A37C2D">
      <w:pPr>
        <w:pStyle w:val="Tekstpodstawowy"/>
        <w:numPr>
          <w:ilvl w:val="3"/>
          <w:numId w:val="15"/>
        </w:numPr>
        <w:suppressAutoHyphens w:val="0"/>
        <w:rPr>
          <w:rFonts w:ascii="Arial" w:hAnsi="Arial" w:cs="Arial"/>
          <w:sz w:val="21"/>
          <w:szCs w:val="21"/>
        </w:rPr>
      </w:pPr>
      <w:r w:rsidRPr="00177512">
        <w:rPr>
          <w:rFonts w:ascii="Arial" w:hAnsi="Arial" w:cs="Arial"/>
          <w:b/>
          <w:sz w:val="21"/>
          <w:szCs w:val="21"/>
        </w:rPr>
        <w:t>0,</w:t>
      </w:r>
      <w:r w:rsidR="007D464D" w:rsidRPr="00177512">
        <w:rPr>
          <w:rFonts w:ascii="Arial" w:hAnsi="Arial" w:cs="Arial"/>
          <w:b/>
          <w:sz w:val="21"/>
          <w:szCs w:val="21"/>
        </w:rPr>
        <w:t>5</w:t>
      </w:r>
      <w:r w:rsidR="007D464D" w:rsidRPr="00177512">
        <w:rPr>
          <w:rFonts w:ascii="Arial" w:hAnsi="Arial" w:cs="Arial"/>
          <w:sz w:val="21"/>
          <w:szCs w:val="21"/>
        </w:rPr>
        <w:t xml:space="preserve"> </w:t>
      </w:r>
      <w:r w:rsidRPr="00177512">
        <w:rPr>
          <w:rFonts w:ascii="Arial" w:hAnsi="Arial" w:cs="Arial"/>
          <w:sz w:val="21"/>
          <w:szCs w:val="21"/>
        </w:rPr>
        <w:t>- w przypadku realizacji zabudowy mieszkaniowej bliźniaczej</w:t>
      </w:r>
      <w:r w:rsidRPr="00177512">
        <w:rPr>
          <w:rFonts w:ascii="Arial" w:hAnsi="Arial" w:cs="Arial"/>
          <w:b/>
          <w:sz w:val="21"/>
          <w:szCs w:val="21"/>
        </w:rPr>
        <w:t>,</w:t>
      </w:r>
    </w:p>
    <w:p w14:paraId="0C6B4A1F" w14:textId="77777777" w:rsidR="00997090" w:rsidRPr="00177512" w:rsidRDefault="00997090" w:rsidP="00395075">
      <w:pPr>
        <w:pStyle w:val="Tekstpodstawowy"/>
        <w:numPr>
          <w:ilvl w:val="2"/>
          <w:numId w:val="15"/>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r w:rsidRPr="00177512">
        <w:rPr>
          <w:rFonts w:ascii="Arial" w:hAnsi="Arial" w:cs="Arial"/>
          <w:sz w:val="21"/>
          <w:szCs w:val="21"/>
        </w:rPr>
        <w:t xml:space="preserve"> </w:t>
      </w:r>
    </w:p>
    <w:p w14:paraId="0B0742C2" w14:textId="77777777" w:rsidR="00A37C2D" w:rsidRPr="00177512" w:rsidRDefault="00A37C2D" w:rsidP="00A37C2D">
      <w:pPr>
        <w:pStyle w:val="Tekstpodstawowy"/>
        <w:numPr>
          <w:ilvl w:val="2"/>
          <w:numId w:val="15"/>
        </w:numPr>
        <w:suppressAutoHyphens w:val="0"/>
        <w:rPr>
          <w:rFonts w:ascii="Arial" w:hAnsi="Arial" w:cs="Arial"/>
          <w:sz w:val="21"/>
          <w:szCs w:val="21"/>
        </w:rPr>
      </w:pPr>
      <w:r w:rsidRPr="00177512">
        <w:rPr>
          <w:rFonts w:ascii="Arial" w:hAnsi="Arial" w:cs="Arial"/>
          <w:bCs/>
          <w:sz w:val="21"/>
          <w:szCs w:val="21"/>
        </w:rPr>
        <w:t>maksymalna powierzchnia zabudowy:</w:t>
      </w:r>
    </w:p>
    <w:p w14:paraId="3098C87F" w14:textId="77777777" w:rsidR="00A37C2D" w:rsidRPr="00177512" w:rsidRDefault="00A37C2D" w:rsidP="00A37C2D">
      <w:pPr>
        <w:pStyle w:val="Tekstpodstawowy"/>
        <w:numPr>
          <w:ilvl w:val="3"/>
          <w:numId w:val="15"/>
        </w:numPr>
        <w:suppressAutoHyphens w:val="0"/>
        <w:rPr>
          <w:rFonts w:ascii="Arial" w:hAnsi="Arial" w:cs="Arial"/>
          <w:sz w:val="21"/>
          <w:szCs w:val="21"/>
        </w:rPr>
      </w:pPr>
      <w:r w:rsidRPr="00177512">
        <w:rPr>
          <w:rFonts w:ascii="Arial" w:hAnsi="Arial" w:cs="Arial"/>
          <w:b/>
          <w:bCs/>
          <w:sz w:val="21"/>
          <w:szCs w:val="21"/>
        </w:rPr>
        <w:t xml:space="preserve">30% </w:t>
      </w:r>
      <w:r w:rsidRPr="00177512">
        <w:rPr>
          <w:rFonts w:ascii="Arial" w:hAnsi="Arial" w:cs="Arial"/>
          <w:bCs/>
          <w:sz w:val="21"/>
          <w:szCs w:val="21"/>
        </w:rPr>
        <w:t>powierzchni działki budowlanej</w:t>
      </w:r>
      <w:r w:rsidRPr="00177512">
        <w:rPr>
          <w:rFonts w:ascii="Arial" w:hAnsi="Arial" w:cs="Arial"/>
          <w:b/>
          <w:bCs/>
          <w:sz w:val="21"/>
          <w:szCs w:val="21"/>
        </w:rPr>
        <w:t xml:space="preserve"> </w:t>
      </w:r>
      <w:r w:rsidRPr="00177512">
        <w:rPr>
          <w:rFonts w:ascii="Arial" w:hAnsi="Arial" w:cs="Arial"/>
          <w:bCs/>
          <w:sz w:val="21"/>
          <w:szCs w:val="21"/>
        </w:rPr>
        <w:t>w przypadku realizacji zabudowy mieszkaniowej wolnostojącej,</w:t>
      </w:r>
    </w:p>
    <w:p w14:paraId="70507691" w14:textId="77777777" w:rsidR="00A37C2D" w:rsidRPr="00177512" w:rsidRDefault="00A37C2D" w:rsidP="00A37C2D">
      <w:pPr>
        <w:pStyle w:val="Tekstpodstawowy"/>
        <w:numPr>
          <w:ilvl w:val="3"/>
          <w:numId w:val="15"/>
        </w:numPr>
        <w:suppressAutoHyphens w:val="0"/>
        <w:rPr>
          <w:rFonts w:ascii="Arial" w:hAnsi="Arial" w:cs="Arial"/>
          <w:sz w:val="21"/>
          <w:szCs w:val="21"/>
        </w:rPr>
      </w:pPr>
      <w:r w:rsidRPr="00177512">
        <w:rPr>
          <w:rFonts w:ascii="Arial" w:hAnsi="Arial" w:cs="Arial"/>
          <w:b/>
          <w:bCs/>
          <w:sz w:val="21"/>
          <w:szCs w:val="21"/>
        </w:rPr>
        <w:t xml:space="preserve">40% </w:t>
      </w:r>
      <w:r w:rsidRPr="00177512">
        <w:rPr>
          <w:rFonts w:ascii="Arial" w:hAnsi="Arial" w:cs="Arial"/>
          <w:bCs/>
          <w:sz w:val="21"/>
          <w:szCs w:val="21"/>
        </w:rPr>
        <w:t>powierzchni działki budowlanej</w:t>
      </w:r>
      <w:r w:rsidRPr="00177512">
        <w:rPr>
          <w:rFonts w:ascii="Arial" w:hAnsi="Arial" w:cs="Arial"/>
          <w:b/>
          <w:bCs/>
          <w:sz w:val="21"/>
          <w:szCs w:val="21"/>
        </w:rPr>
        <w:t xml:space="preserve"> </w:t>
      </w:r>
      <w:r w:rsidRPr="00177512">
        <w:rPr>
          <w:rFonts w:ascii="Arial" w:hAnsi="Arial" w:cs="Arial"/>
          <w:bCs/>
          <w:sz w:val="21"/>
          <w:szCs w:val="21"/>
        </w:rPr>
        <w:t>w przypadku realizacji zabudowy mieszkaniowej bliźniaczej</w:t>
      </w:r>
      <w:r w:rsidRPr="00177512">
        <w:rPr>
          <w:rFonts w:ascii="Arial" w:hAnsi="Arial" w:cs="Arial"/>
          <w:b/>
          <w:bCs/>
          <w:sz w:val="21"/>
          <w:szCs w:val="21"/>
        </w:rPr>
        <w:t>,</w:t>
      </w:r>
    </w:p>
    <w:p w14:paraId="59E18EFC" w14:textId="77777777" w:rsidR="00A37C2D" w:rsidRPr="00177512" w:rsidRDefault="00A37C2D" w:rsidP="00A37C2D">
      <w:pPr>
        <w:pStyle w:val="Tekstpodstawowy"/>
        <w:numPr>
          <w:ilvl w:val="2"/>
          <w:numId w:val="15"/>
        </w:numPr>
        <w:suppressAutoHyphens w:val="0"/>
        <w:rPr>
          <w:rFonts w:ascii="Arial" w:hAnsi="Arial" w:cs="Arial"/>
          <w:sz w:val="21"/>
          <w:szCs w:val="21"/>
        </w:rPr>
      </w:pPr>
      <w:r w:rsidRPr="00177512">
        <w:rPr>
          <w:rFonts w:ascii="Arial" w:hAnsi="Arial" w:cs="Arial"/>
          <w:bCs/>
          <w:sz w:val="21"/>
          <w:szCs w:val="21"/>
        </w:rPr>
        <w:t xml:space="preserve">minimalny udział procentowy powierzchni biologicznie czynnej: </w:t>
      </w:r>
    </w:p>
    <w:p w14:paraId="3D37528E" w14:textId="77777777" w:rsidR="00A37C2D" w:rsidRPr="00177512" w:rsidRDefault="007D464D" w:rsidP="00A37C2D">
      <w:pPr>
        <w:pStyle w:val="Tekstpodstawowy"/>
        <w:numPr>
          <w:ilvl w:val="3"/>
          <w:numId w:val="15"/>
        </w:numPr>
        <w:suppressAutoHyphens w:val="0"/>
        <w:rPr>
          <w:rFonts w:ascii="Arial" w:hAnsi="Arial" w:cs="Arial"/>
          <w:sz w:val="21"/>
          <w:szCs w:val="21"/>
        </w:rPr>
      </w:pPr>
      <w:r w:rsidRPr="00177512">
        <w:rPr>
          <w:rFonts w:ascii="Arial" w:hAnsi="Arial" w:cs="Arial"/>
          <w:b/>
          <w:bCs/>
          <w:sz w:val="21"/>
          <w:szCs w:val="21"/>
        </w:rPr>
        <w:t>60</w:t>
      </w:r>
      <w:r w:rsidR="00A37C2D" w:rsidRPr="00177512">
        <w:rPr>
          <w:rFonts w:ascii="Arial" w:hAnsi="Arial" w:cs="Arial"/>
          <w:b/>
          <w:bCs/>
          <w:sz w:val="21"/>
          <w:szCs w:val="21"/>
        </w:rPr>
        <w:t xml:space="preserve">% </w:t>
      </w:r>
      <w:r w:rsidR="00A37C2D" w:rsidRPr="00177512">
        <w:rPr>
          <w:rFonts w:ascii="Arial" w:hAnsi="Arial" w:cs="Arial"/>
          <w:bCs/>
          <w:sz w:val="21"/>
          <w:szCs w:val="21"/>
        </w:rPr>
        <w:t>powierzchni działki budowlanej</w:t>
      </w:r>
      <w:r w:rsidR="00A37C2D" w:rsidRPr="00177512">
        <w:rPr>
          <w:rFonts w:ascii="Arial" w:hAnsi="Arial" w:cs="Arial"/>
          <w:b/>
          <w:bCs/>
          <w:sz w:val="21"/>
          <w:szCs w:val="21"/>
        </w:rPr>
        <w:t xml:space="preserve"> </w:t>
      </w:r>
      <w:r w:rsidR="00A37C2D" w:rsidRPr="00177512">
        <w:rPr>
          <w:rFonts w:ascii="Arial" w:hAnsi="Arial" w:cs="Arial"/>
          <w:bCs/>
          <w:sz w:val="21"/>
          <w:szCs w:val="21"/>
        </w:rPr>
        <w:t>w przypadku realizacji zabudowy mieszkaniowej wolnostojącej,</w:t>
      </w:r>
    </w:p>
    <w:p w14:paraId="0E66F8D7" w14:textId="77777777" w:rsidR="00A37C2D" w:rsidRPr="00177512" w:rsidRDefault="007D464D" w:rsidP="00A37C2D">
      <w:pPr>
        <w:pStyle w:val="Tekstpodstawowy"/>
        <w:numPr>
          <w:ilvl w:val="3"/>
          <w:numId w:val="15"/>
        </w:numPr>
        <w:suppressAutoHyphens w:val="0"/>
        <w:rPr>
          <w:rFonts w:ascii="Arial" w:hAnsi="Arial" w:cs="Arial"/>
          <w:sz w:val="21"/>
          <w:szCs w:val="21"/>
        </w:rPr>
      </w:pPr>
      <w:r w:rsidRPr="00177512">
        <w:rPr>
          <w:rFonts w:ascii="Arial" w:hAnsi="Arial" w:cs="Arial"/>
          <w:b/>
          <w:bCs/>
          <w:sz w:val="21"/>
          <w:szCs w:val="21"/>
        </w:rPr>
        <w:t>50</w:t>
      </w:r>
      <w:r w:rsidR="00A37C2D" w:rsidRPr="00177512">
        <w:rPr>
          <w:rFonts w:ascii="Arial" w:hAnsi="Arial" w:cs="Arial"/>
          <w:b/>
          <w:bCs/>
          <w:sz w:val="21"/>
          <w:szCs w:val="21"/>
        </w:rPr>
        <w:t xml:space="preserve">% </w:t>
      </w:r>
      <w:r w:rsidR="00A37C2D" w:rsidRPr="00177512">
        <w:rPr>
          <w:rFonts w:ascii="Arial" w:hAnsi="Arial" w:cs="Arial"/>
          <w:bCs/>
          <w:sz w:val="21"/>
          <w:szCs w:val="21"/>
        </w:rPr>
        <w:t>powierzchni działki budowlanej w przypadku realizacji zabudowy mieszkaniowej bliźniaczej.</w:t>
      </w:r>
    </w:p>
    <w:p w14:paraId="1F650F1F" w14:textId="77777777" w:rsidR="00997090" w:rsidRPr="00177512" w:rsidRDefault="00997090" w:rsidP="008B6BB4">
      <w:pPr>
        <w:pStyle w:val="Tekstpodstawowy"/>
        <w:numPr>
          <w:ilvl w:val="2"/>
          <w:numId w:val="15"/>
        </w:numPr>
        <w:suppressAutoHyphens w:val="0"/>
        <w:rPr>
          <w:rFonts w:ascii="Arial" w:hAnsi="Arial" w:cs="Arial"/>
          <w:sz w:val="21"/>
          <w:szCs w:val="21"/>
        </w:rPr>
      </w:pPr>
      <w:r w:rsidRPr="00177512">
        <w:rPr>
          <w:rFonts w:ascii="Arial" w:hAnsi="Arial" w:cs="Arial"/>
          <w:sz w:val="21"/>
          <w:szCs w:val="21"/>
        </w:rPr>
        <w:t xml:space="preserve">minimalna powierzchnia nowo wydzielanej działki budowlanej - </w:t>
      </w:r>
      <w:r w:rsidR="00E60656" w:rsidRPr="00177512">
        <w:rPr>
          <w:rFonts w:ascii="Arial" w:hAnsi="Arial" w:cs="Arial"/>
          <w:b/>
          <w:sz w:val="21"/>
          <w:szCs w:val="21"/>
        </w:rPr>
        <w:t>1000 m</w:t>
      </w:r>
      <w:r w:rsidR="00E60656" w:rsidRPr="00177512">
        <w:rPr>
          <w:rFonts w:ascii="Arial" w:hAnsi="Arial" w:cs="Arial"/>
          <w:b/>
          <w:sz w:val="21"/>
          <w:szCs w:val="21"/>
          <w:vertAlign w:val="superscript"/>
        </w:rPr>
        <w:t>2</w:t>
      </w:r>
      <w:r w:rsidR="00E60656" w:rsidRPr="00177512">
        <w:rPr>
          <w:rFonts w:ascii="Arial" w:hAnsi="Arial" w:cs="Arial"/>
          <w:sz w:val="21"/>
          <w:szCs w:val="21"/>
        </w:rPr>
        <w:t xml:space="preserve"> w przypadku realizacji zabudowy wolnostojącej, </w:t>
      </w:r>
      <w:r w:rsidR="00E60656" w:rsidRPr="00177512">
        <w:rPr>
          <w:rFonts w:ascii="Arial" w:hAnsi="Arial" w:cs="Arial"/>
          <w:b/>
          <w:sz w:val="21"/>
          <w:szCs w:val="21"/>
        </w:rPr>
        <w:t>500 m</w:t>
      </w:r>
      <w:r w:rsidR="00E60656" w:rsidRPr="00177512">
        <w:rPr>
          <w:rFonts w:ascii="Arial" w:hAnsi="Arial" w:cs="Arial"/>
          <w:b/>
          <w:sz w:val="21"/>
          <w:szCs w:val="21"/>
          <w:vertAlign w:val="superscript"/>
        </w:rPr>
        <w:t>2</w:t>
      </w:r>
      <w:r w:rsidR="00E60656" w:rsidRPr="00177512">
        <w:rPr>
          <w:rFonts w:ascii="Arial" w:hAnsi="Arial" w:cs="Arial"/>
          <w:sz w:val="21"/>
          <w:szCs w:val="21"/>
        </w:rPr>
        <w:t xml:space="preserve"> w przypadku realizacji zabudowy bliźniaczej, przy czym minimalna powierzchnia działki budowlanej </w:t>
      </w:r>
      <w:r w:rsidR="00731745">
        <w:rPr>
          <w:rFonts w:ascii="Arial" w:hAnsi="Arial" w:cs="Arial"/>
          <w:sz w:val="21"/>
          <w:szCs w:val="21"/>
          <w:lang w:val="pl-PL"/>
        </w:rPr>
        <w:t>przypadająca na</w:t>
      </w:r>
      <w:r w:rsidR="00E60656" w:rsidRPr="00177512">
        <w:rPr>
          <w:rFonts w:ascii="Arial" w:hAnsi="Arial" w:cs="Arial"/>
          <w:sz w:val="21"/>
          <w:szCs w:val="21"/>
        </w:rPr>
        <w:t xml:space="preserve"> 1 lokal </w:t>
      </w:r>
      <w:r w:rsidR="00731745" w:rsidRPr="00177512">
        <w:rPr>
          <w:rFonts w:ascii="Arial" w:hAnsi="Arial" w:cs="Arial"/>
          <w:sz w:val="21"/>
          <w:szCs w:val="21"/>
        </w:rPr>
        <w:t>mieszkaln</w:t>
      </w:r>
      <w:r w:rsidR="00731745">
        <w:rPr>
          <w:rFonts w:ascii="Arial" w:hAnsi="Arial" w:cs="Arial"/>
          <w:sz w:val="21"/>
          <w:szCs w:val="21"/>
          <w:lang w:val="pl-PL"/>
        </w:rPr>
        <w:t>y</w:t>
      </w:r>
      <w:r w:rsidR="00731745" w:rsidRPr="00177512">
        <w:rPr>
          <w:rFonts w:ascii="Arial" w:hAnsi="Arial" w:cs="Arial"/>
          <w:sz w:val="21"/>
          <w:szCs w:val="21"/>
        </w:rPr>
        <w:t xml:space="preserve"> </w:t>
      </w:r>
      <w:r w:rsidR="00E60656" w:rsidRPr="00177512">
        <w:rPr>
          <w:rFonts w:ascii="Arial" w:hAnsi="Arial" w:cs="Arial"/>
          <w:sz w:val="21"/>
          <w:szCs w:val="21"/>
        </w:rPr>
        <w:t xml:space="preserve">nie może być mniejsza niż </w:t>
      </w:r>
      <w:r w:rsidR="00E60656" w:rsidRPr="00177512">
        <w:rPr>
          <w:rFonts w:ascii="Arial" w:hAnsi="Arial" w:cs="Arial"/>
          <w:b/>
          <w:sz w:val="21"/>
          <w:szCs w:val="21"/>
        </w:rPr>
        <w:t>500 m</w:t>
      </w:r>
      <w:r w:rsidR="00E60656" w:rsidRPr="00177512">
        <w:rPr>
          <w:rFonts w:ascii="Arial" w:hAnsi="Arial" w:cs="Arial"/>
          <w:b/>
          <w:sz w:val="21"/>
          <w:szCs w:val="21"/>
          <w:vertAlign w:val="superscript"/>
        </w:rPr>
        <w:t>2</w:t>
      </w:r>
      <w:r w:rsidR="005050BE" w:rsidRPr="00177512">
        <w:rPr>
          <w:rFonts w:ascii="Arial" w:hAnsi="Arial" w:cs="Arial"/>
          <w:sz w:val="21"/>
          <w:szCs w:val="21"/>
        </w:rPr>
        <w:t>.</w:t>
      </w:r>
    </w:p>
    <w:p w14:paraId="0301E8E3" w14:textId="77777777" w:rsidR="00FE436A" w:rsidRPr="00177512" w:rsidRDefault="00FE436A" w:rsidP="00627B8C">
      <w:pPr>
        <w:pStyle w:val="Tekstpodstawowy"/>
        <w:rPr>
          <w:rFonts w:ascii="Arial" w:hAnsi="Arial" w:cs="Arial"/>
          <w:b/>
          <w:sz w:val="21"/>
          <w:szCs w:val="21"/>
        </w:rPr>
      </w:pPr>
    </w:p>
    <w:p w14:paraId="7B501105" w14:textId="77777777" w:rsidR="009555D8" w:rsidRPr="00177512" w:rsidRDefault="009555D8" w:rsidP="009555D8">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B80447" w:rsidRPr="00177512">
        <w:rPr>
          <w:rFonts w:ascii="Arial" w:hAnsi="Arial" w:cs="Arial"/>
          <w:b/>
          <w:sz w:val="21"/>
          <w:szCs w:val="21"/>
        </w:rPr>
        <w:t>1</w:t>
      </w:r>
      <w:r w:rsidR="00FF5A08" w:rsidRPr="00177512">
        <w:rPr>
          <w:rFonts w:ascii="Arial" w:hAnsi="Arial" w:cs="Arial"/>
          <w:b/>
          <w:sz w:val="21"/>
          <w:szCs w:val="21"/>
        </w:rPr>
        <w:t>7</w:t>
      </w:r>
      <w:r w:rsidRPr="00177512">
        <w:rPr>
          <w:rFonts w:ascii="Arial" w:hAnsi="Arial" w:cs="Arial"/>
          <w:b/>
          <w:sz w:val="21"/>
          <w:szCs w:val="21"/>
        </w:rPr>
        <w:t>.</w:t>
      </w:r>
    </w:p>
    <w:p w14:paraId="49A9F4BD" w14:textId="77777777" w:rsidR="00431B85" w:rsidRPr="00177512" w:rsidRDefault="00431B85"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od 3.MN do 1</w:t>
      </w:r>
      <w:r w:rsidR="00D168B0" w:rsidRPr="00177512">
        <w:rPr>
          <w:rFonts w:ascii="Arial" w:hAnsi="Arial" w:cs="Arial"/>
          <w:b/>
          <w:sz w:val="21"/>
          <w:szCs w:val="21"/>
        </w:rPr>
        <w:t>2</w:t>
      </w:r>
      <w:r w:rsidRPr="00177512">
        <w:rPr>
          <w:rFonts w:ascii="Arial" w:hAnsi="Arial" w:cs="Arial"/>
          <w:b/>
          <w:sz w:val="21"/>
          <w:szCs w:val="21"/>
        </w:rPr>
        <w:t xml:space="preserve">.MN </w:t>
      </w:r>
      <w:r w:rsidRPr="00177512">
        <w:rPr>
          <w:rFonts w:ascii="Arial" w:hAnsi="Arial" w:cs="Arial"/>
          <w:sz w:val="21"/>
          <w:szCs w:val="21"/>
        </w:rPr>
        <w:t>ustala się:</w:t>
      </w:r>
    </w:p>
    <w:p w14:paraId="181ED440" w14:textId="77777777" w:rsidR="00395075" w:rsidRPr="00177512" w:rsidRDefault="00395075" w:rsidP="00914B81">
      <w:pPr>
        <w:pStyle w:val="Tekstpodstawowy"/>
        <w:numPr>
          <w:ilvl w:val="0"/>
          <w:numId w:val="43"/>
        </w:numPr>
        <w:tabs>
          <w:tab w:val="left" w:pos="426"/>
        </w:tabs>
        <w:suppressAutoHyphens w:val="0"/>
        <w:rPr>
          <w:rFonts w:ascii="Arial" w:hAnsi="Arial" w:cs="Arial"/>
          <w:sz w:val="21"/>
          <w:szCs w:val="21"/>
        </w:rPr>
      </w:pPr>
      <w:r w:rsidRPr="00177512">
        <w:rPr>
          <w:rFonts w:ascii="Arial" w:hAnsi="Arial" w:cs="Arial"/>
          <w:b/>
          <w:sz w:val="21"/>
          <w:szCs w:val="21"/>
        </w:rPr>
        <w:t>p</w:t>
      </w:r>
      <w:r w:rsidR="00431B85" w:rsidRPr="00177512">
        <w:rPr>
          <w:rFonts w:ascii="Arial" w:hAnsi="Arial" w:cs="Arial"/>
          <w:b/>
          <w:sz w:val="21"/>
          <w:szCs w:val="21"/>
        </w:rPr>
        <w:t>rzeznaczenie podstawowe</w:t>
      </w:r>
      <w:r w:rsidR="00431B85" w:rsidRPr="00177512">
        <w:rPr>
          <w:rFonts w:ascii="Arial" w:hAnsi="Arial" w:cs="Arial"/>
          <w:sz w:val="21"/>
          <w:szCs w:val="21"/>
        </w:rPr>
        <w:t>: zabudowa mieszkaniowa jednorodzinna wolnostojąc</w:t>
      </w:r>
      <w:r w:rsidR="00E83952" w:rsidRPr="00177512">
        <w:rPr>
          <w:rFonts w:ascii="Arial" w:hAnsi="Arial" w:cs="Arial"/>
          <w:sz w:val="21"/>
          <w:szCs w:val="21"/>
        </w:rPr>
        <w:t>a</w:t>
      </w:r>
      <w:r w:rsidR="00431B85" w:rsidRPr="00177512">
        <w:rPr>
          <w:rFonts w:ascii="Arial" w:hAnsi="Arial" w:cs="Arial"/>
          <w:sz w:val="21"/>
          <w:szCs w:val="21"/>
        </w:rPr>
        <w:t xml:space="preserve"> lub bliźniacz</w:t>
      </w:r>
      <w:r w:rsidR="00E83952" w:rsidRPr="00177512">
        <w:rPr>
          <w:rFonts w:ascii="Arial" w:hAnsi="Arial" w:cs="Arial"/>
          <w:sz w:val="21"/>
          <w:szCs w:val="21"/>
        </w:rPr>
        <w:t>a</w:t>
      </w:r>
      <w:r w:rsidR="00431B85" w:rsidRPr="00177512">
        <w:rPr>
          <w:rFonts w:ascii="Arial" w:hAnsi="Arial" w:cs="Arial"/>
          <w:sz w:val="21"/>
          <w:szCs w:val="21"/>
        </w:rPr>
        <w:t>.</w:t>
      </w:r>
    </w:p>
    <w:p w14:paraId="71C149B4" w14:textId="77777777" w:rsidR="00431B85" w:rsidRPr="00177512" w:rsidRDefault="00395075" w:rsidP="00914B81">
      <w:pPr>
        <w:pStyle w:val="Tekstpodstawowy"/>
        <w:numPr>
          <w:ilvl w:val="0"/>
          <w:numId w:val="43"/>
        </w:numPr>
        <w:tabs>
          <w:tab w:val="left" w:pos="426"/>
        </w:tabs>
        <w:suppressAutoHyphens w:val="0"/>
        <w:rPr>
          <w:rFonts w:ascii="Arial" w:hAnsi="Arial" w:cs="Arial"/>
          <w:sz w:val="21"/>
          <w:szCs w:val="21"/>
        </w:rPr>
      </w:pPr>
      <w:r w:rsidRPr="00177512">
        <w:rPr>
          <w:rFonts w:ascii="Arial" w:hAnsi="Arial" w:cs="Arial"/>
          <w:b/>
          <w:sz w:val="21"/>
          <w:szCs w:val="21"/>
        </w:rPr>
        <w:t>p</w:t>
      </w:r>
      <w:r w:rsidR="00431B85" w:rsidRPr="00177512">
        <w:rPr>
          <w:rFonts w:ascii="Arial" w:hAnsi="Arial" w:cs="Arial"/>
          <w:b/>
          <w:sz w:val="21"/>
          <w:szCs w:val="21"/>
        </w:rPr>
        <w:t>rzeznaczenie uzupełniające:</w:t>
      </w:r>
    </w:p>
    <w:p w14:paraId="1F356FE9" w14:textId="77777777" w:rsidR="00431B85" w:rsidRPr="00177512" w:rsidRDefault="00431B85" w:rsidP="00914B81">
      <w:pPr>
        <w:pStyle w:val="Tekstpodstawowy"/>
        <w:numPr>
          <w:ilvl w:val="1"/>
          <w:numId w:val="43"/>
        </w:numPr>
        <w:tabs>
          <w:tab w:val="left" w:pos="426"/>
        </w:tabs>
        <w:suppressAutoHyphens w:val="0"/>
        <w:rPr>
          <w:rFonts w:ascii="Arial" w:hAnsi="Arial" w:cs="Arial"/>
          <w:sz w:val="21"/>
          <w:szCs w:val="21"/>
        </w:rPr>
      </w:pPr>
      <w:r w:rsidRPr="00177512">
        <w:rPr>
          <w:rFonts w:ascii="Arial" w:hAnsi="Arial" w:cs="Arial"/>
          <w:sz w:val="21"/>
          <w:szCs w:val="21"/>
        </w:rPr>
        <w:t xml:space="preserve">usługi wbudowane w formie lokali usługowych realizowanych w budynkach o innych funkcjach niż usługowa </w:t>
      </w:r>
      <w:r w:rsidR="00E83952" w:rsidRPr="00177512">
        <w:rPr>
          <w:rFonts w:ascii="Arial" w:hAnsi="Arial" w:cs="Arial"/>
          <w:sz w:val="21"/>
          <w:szCs w:val="21"/>
        </w:rPr>
        <w:t>z zakresu usług handlu detalicznego, działalno</w:t>
      </w:r>
      <w:r w:rsidR="00E83952" w:rsidRPr="00177512">
        <w:rPr>
          <w:rFonts w:ascii="Arial" w:eastAsia="TimesNewRoman" w:hAnsi="Arial" w:cs="Arial"/>
          <w:sz w:val="21"/>
          <w:szCs w:val="21"/>
        </w:rPr>
        <w:t>ś</w:t>
      </w:r>
      <w:r w:rsidR="00E83952" w:rsidRPr="00177512">
        <w:rPr>
          <w:rFonts w:ascii="Arial" w:hAnsi="Arial" w:cs="Arial"/>
          <w:sz w:val="21"/>
          <w:szCs w:val="21"/>
        </w:rPr>
        <w:t>ci biurowej i administracyjnej, finansowych o</w:t>
      </w:r>
      <w:r w:rsidR="00E83952" w:rsidRPr="00177512">
        <w:rPr>
          <w:rFonts w:ascii="Arial" w:eastAsia="TimesNewRoman" w:hAnsi="Arial" w:cs="Arial"/>
          <w:sz w:val="21"/>
          <w:szCs w:val="21"/>
        </w:rPr>
        <w:t>ś</w:t>
      </w:r>
      <w:r w:rsidR="00E83952" w:rsidRPr="00177512">
        <w:rPr>
          <w:rFonts w:ascii="Arial" w:hAnsi="Arial" w:cs="Arial"/>
          <w:sz w:val="21"/>
          <w:szCs w:val="21"/>
        </w:rPr>
        <w:t>wiaty, nauki, edukacji, odnowy biologicznej i ochrony zdrowia, kultury, projektowania i pracy twórczej, gastronomii, poligrafii oraz usług rzemie</w:t>
      </w:r>
      <w:r w:rsidR="00E83952" w:rsidRPr="00177512">
        <w:rPr>
          <w:rFonts w:ascii="Arial" w:eastAsia="TimesNewRoman" w:hAnsi="Arial" w:cs="Arial"/>
          <w:sz w:val="21"/>
          <w:szCs w:val="21"/>
        </w:rPr>
        <w:t>ś</w:t>
      </w:r>
      <w:r w:rsidR="00E83952" w:rsidRPr="00177512">
        <w:rPr>
          <w:rFonts w:ascii="Arial" w:hAnsi="Arial" w:cs="Arial"/>
          <w:sz w:val="21"/>
          <w:szCs w:val="21"/>
        </w:rPr>
        <w:t>lniczych</w:t>
      </w:r>
      <w:r w:rsidRPr="00177512">
        <w:rPr>
          <w:rFonts w:ascii="Arial" w:hAnsi="Arial" w:cs="Arial"/>
          <w:sz w:val="21"/>
          <w:szCs w:val="21"/>
        </w:rPr>
        <w:t>,</w:t>
      </w:r>
    </w:p>
    <w:p w14:paraId="6012F850" w14:textId="77777777" w:rsidR="00431B85" w:rsidRPr="00177512" w:rsidRDefault="00431B85" w:rsidP="00914B81">
      <w:pPr>
        <w:pStyle w:val="Tekstpodstawowy"/>
        <w:numPr>
          <w:ilvl w:val="1"/>
          <w:numId w:val="43"/>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52CCF784" w14:textId="77777777" w:rsidR="00431B85" w:rsidRPr="00177512" w:rsidRDefault="00431B85" w:rsidP="00914B81">
      <w:pPr>
        <w:pStyle w:val="Tekstpodstawowy"/>
        <w:numPr>
          <w:ilvl w:val="1"/>
          <w:numId w:val="43"/>
        </w:numPr>
        <w:tabs>
          <w:tab w:val="left" w:pos="426"/>
        </w:tabs>
        <w:suppressAutoHyphens w:val="0"/>
        <w:rPr>
          <w:rFonts w:ascii="Arial" w:hAnsi="Arial" w:cs="Arial"/>
          <w:sz w:val="21"/>
          <w:szCs w:val="21"/>
        </w:rPr>
      </w:pPr>
      <w:r w:rsidRPr="00177512">
        <w:rPr>
          <w:rFonts w:ascii="Arial" w:hAnsi="Arial" w:cs="Arial"/>
          <w:sz w:val="21"/>
          <w:szCs w:val="21"/>
        </w:rPr>
        <w:lastRenderedPageBreak/>
        <w:t>garaże i budynki gospodarcze.</w:t>
      </w:r>
    </w:p>
    <w:p w14:paraId="1C4076B8" w14:textId="77777777" w:rsidR="00431B85" w:rsidRPr="00177512" w:rsidRDefault="00395075" w:rsidP="00914B81">
      <w:pPr>
        <w:pStyle w:val="Tekstpodstawowy"/>
        <w:numPr>
          <w:ilvl w:val="0"/>
          <w:numId w:val="43"/>
        </w:numPr>
        <w:suppressAutoHyphens w:val="0"/>
        <w:rPr>
          <w:rFonts w:ascii="Arial" w:hAnsi="Arial" w:cs="Arial"/>
          <w:b/>
          <w:sz w:val="21"/>
          <w:szCs w:val="21"/>
        </w:rPr>
      </w:pPr>
      <w:r w:rsidRPr="00177512">
        <w:rPr>
          <w:rFonts w:ascii="Arial" w:hAnsi="Arial" w:cs="Arial"/>
          <w:b/>
          <w:sz w:val="21"/>
          <w:szCs w:val="21"/>
          <w:lang w:eastAsia="pl-PL"/>
        </w:rPr>
        <w:t>p</w:t>
      </w:r>
      <w:r w:rsidR="00431B85" w:rsidRPr="00177512">
        <w:rPr>
          <w:rFonts w:ascii="Arial" w:hAnsi="Arial" w:cs="Arial"/>
          <w:b/>
          <w:sz w:val="21"/>
          <w:szCs w:val="21"/>
          <w:lang w:eastAsia="pl-PL"/>
        </w:rPr>
        <w:t>arametry i wskaźniki kształtowania zabudowy oraz zagospodarowania terenu</w:t>
      </w:r>
      <w:r w:rsidR="00431B85" w:rsidRPr="00177512">
        <w:rPr>
          <w:rFonts w:ascii="Arial" w:hAnsi="Arial" w:cs="Arial"/>
          <w:b/>
          <w:sz w:val="21"/>
          <w:szCs w:val="21"/>
        </w:rPr>
        <w:t>:</w:t>
      </w:r>
    </w:p>
    <w:p w14:paraId="70173CAB" w14:textId="77777777" w:rsidR="00431B85" w:rsidRPr="00177512" w:rsidRDefault="00431B85" w:rsidP="00914B81">
      <w:pPr>
        <w:pStyle w:val="Tekstpodstawowy"/>
        <w:numPr>
          <w:ilvl w:val="2"/>
          <w:numId w:val="44"/>
        </w:numPr>
        <w:suppressAutoHyphens w:val="0"/>
        <w:rPr>
          <w:rFonts w:ascii="Arial" w:hAnsi="Arial" w:cs="Arial"/>
          <w:sz w:val="21"/>
          <w:szCs w:val="21"/>
        </w:rPr>
      </w:pPr>
      <w:r w:rsidRPr="00177512">
        <w:rPr>
          <w:rFonts w:ascii="Arial" w:hAnsi="Arial" w:cs="Arial"/>
          <w:sz w:val="21"/>
          <w:szCs w:val="21"/>
        </w:rPr>
        <w:t>maksymalna wysokość:</w:t>
      </w:r>
    </w:p>
    <w:p w14:paraId="467F656E" w14:textId="77777777" w:rsidR="00431B85" w:rsidRPr="00177512" w:rsidRDefault="00431B85" w:rsidP="00914B81">
      <w:pPr>
        <w:pStyle w:val="Tekstpodstawowy"/>
        <w:numPr>
          <w:ilvl w:val="3"/>
          <w:numId w:val="44"/>
        </w:numPr>
        <w:suppressAutoHyphens w:val="0"/>
        <w:rPr>
          <w:rFonts w:ascii="Arial" w:hAnsi="Arial" w:cs="Arial"/>
          <w:sz w:val="21"/>
          <w:szCs w:val="21"/>
        </w:rPr>
      </w:pPr>
      <w:r w:rsidRPr="00177512">
        <w:rPr>
          <w:rFonts w:ascii="Arial" w:hAnsi="Arial" w:cs="Arial"/>
          <w:sz w:val="21"/>
          <w:szCs w:val="21"/>
        </w:rPr>
        <w:t xml:space="preserve">budynków </w:t>
      </w:r>
      <w:r w:rsidR="003E7B94" w:rsidRPr="00177512">
        <w:rPr>
          <w:rFonts w:ascii="Arial" w:hAnsi="Arial" w:cs="Arial"/>
          <w:sz w:val="21"/>
          <w:szCs w:val="21"/>
        </w:rPr>
        <w:t>mieszkalnych</w:t>
      </w:r>
      <w:r w:rsidRPr="00177512">
        <w:rPr>
          <w:rFonts w:ascii="Arial" w:hAnsi="Arial" w:cs="Arial"/>
          <w:sz w:val="21"/>
          <w:szCs w:val="21"/>
        </w:rPr>
        <w:t xml:space="preserve"> i usługowych – </w:t>
      </w:r>
      <w:r w:rsidRPr="00177512">
        <w:rPr>
          <w:rFonts w:ascii="Arial" w:hAnsi="Arial" w:cs="Arial"/>
          <w:b/>
          <w:sz w:val="21"/>
          <w:szCs w:val="21"/>
        </w:rPr>
        <w:t>1</w:t>
      </w:r>
      <w:r w:rsidR="00E83952" w:rsidRPr="00177512">
        <w:rPr>
          <w:rFonts w:ascii="Arial" w:hAnsi="Arial" w:cs="Arial"/>
          <w:b/>
          <w:sz w:val="21"/>
          <w:szCs w:val="21"/>
        </w:rPr>
        <w:t>0</w:t>
      </w:r>
      <w:r w:rsidRPr="00177512">
        <w:rPr>
          <w:rFonts w:ascii="Arial" w:hAnsi="Arial" w:cs="Arial"/>
          <w:b/>
          <w:sz w:val="21"/>
          <w:szCs w:val="21"/>
        </w:rPr>
        <w:t xml:space="preserve"> m,</w:t>
      </w:r>
    </w:p>
    <w:p w14:paraId="206309CD" w14:textId="77777777" w:rsidR="000C59FF" w:rsidRPr="00177512" w:rsidRDefault="000C59FF" w:rsidP="00914B81">
      <w:pPr>
        <w:pStyle w:val="Tekstpodstawowy"/>
        <w:numPr>
          <w:ilvl w:val="3"/>
          <w:numId w:val="44"/>
        </w:numPr>
        <w:suppressAutoHyphens w:val="0"/>
        <w:rPr>
          <w:rFonts w:ascii="Arial" w:hAnsi="Arial" w:cs="Arial"/>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127BB2F9" w14:textId="77777777" w:rsidR="00431B85" w:rsidRPr="00177512" w:rsidRDefault="00431B85" w:rsidP="00914B81">
      <w:pPr>
        <w:pStyle w:val="Tekstpodstawowy"/>
        <w:numPr>
          <w:ilvl w:val="3"/>
          <w:numId w:val="44"/>
        </w:numPr>
        <w:suppressAutoHyphens w:val="0"/>
        <w:rPr>
          <w:rFonts w:ascii="Arial" w:hAnsi="Arial" w:cs="Arial"/>
          <w:sz w:val="21"/>
          <w:szCs w:val="21"/>
        </w:rPr>
      </w:pPr>
      <w:r w:rsidRPr="00177512">
        <w:rPr>
          <w:rFonts w:ascii="Arial" w:hAnsi="Arial" w:cs="Arial"/>
          <w:sz w:val="21"/>
          <w:szCs w:val="21"/>
        </w:rPr>
        <w:t xml:space="preserve">budynków gospodarczych i garaży – </w:t>
      </w:r>
      <w:r w:rsidRPr="00177512">
        <w:rPr>
          <w:rFonts w:ascii="Arial" w:hAnsi="Arial" w:cs="Arial"/>
          <w:b/>
          <w:sz w:val="21"/>
          <w:szCs w:val="21"/>
        </w:rPr>
        <w:t>6 m.</w:t>
      </w:r>
    </w:p>
    <w:p w14:paraId="2E8DC875" w14:textId="77777777" w:rsidR="00431B85" w:rsidRPr="00177512" w:rsidRDefault="00431B85" w:rsidP="00914B81">
      <w:pPr>
        <w:pStyle w:val="Tekstpodstawowy"/>
        <w:numPr>
          <w:ilvl w:val="2"/>
          <w:numId w:val="44"/>
        </w:numPr>
        <w:suppressAutoHyphens w:val="0"/>
        <w:rPr>
          <w:rFonts w:ascii="Arial" w:hAnsi="Arial" w:cs="Arial"/>
          <w:sz w:val="21"/>
          <w:szCs w:val="21"/>
        </w:rPr>
      </w:pPr>
      <w:r w:rsidRPr="00177512">
        <w:rPr>
          <w:rFonts w:ascii="Arial" w:hAnsi="Arial" w:cs="Arial"/>
          <w:sz w:val="21"/>
          <w:szCs w:val="21"/>
        </w:rPr>
        <w:t xml:space="preserve">maksymalna intensywność zabudowy </w:t>
      </w:r>
    </w:p>
    <w:p w14:paraId="10500DB8" w14:textId="77777777" w:rsidR="00431B85" w:rsidRPr="00177512" w:rsidRDefault="00431B85" w:rsidP="0042546C">
      <w:pPr>
        <w:pStyle w:val="Tekstpodstawowy"/>
        <w:numPr>
          <w:ilvl w:val="3"/>
          <w:numId w:val="44"/>
        </w:numPr>
        <w:suppressAutoHyphens w:val="0"/>
        <w:rPr>
          <w:rFonts w:ascii="Arial" w:hAnsi="Arial" w:cs="Arial"/>
          <w:sz w:val="21"/>
          <w:szCs w:val="21"/>
        </w:rPr>
      </w:pPr>
      <w:r w:rsidRPr="00177512">
        <w:rPr>
          <w:rFonts w:ascii="Arial" w:hAnsi="Arial" w:cs="Arial"/>
          <w:b/>
          <w:sz w:val="21"/>
          <w:szCs w:val="21"/>
        </w:rPr>
        <w:t>0,</w:t>
      </w:r>
      <w:r w:rsidR="007D464D" w:rsidRPr="00177512">
        <w:rPr>
          <w:rFonts w:ascii="Arial" w:hAnsi="Arial" w:cs="Arial"/>
          <w:b/>
          <w:sz w:val="21"/>
          <w:szCs w:val="21"/>
        </w:rPr>
        <w:t>4</w:t>
      </w:r>
      <w:r w:rsidR="007D464D" w:rsidRPr="00177512">
        <w:rPr>
          <w:rFonts w:ascii="Arial" w:hAnsi="Arial" w:cs="Arial"/>
          <w:sz w:val="21"/>
          <w:szCs w:val="21"/>
        </w:rPr>
        <w:t xml:space="preserve"> </w:t>
      </w:r>
      <w:r w:rsidRPr="00177512">
        <w:rPr>
          <w:rFonts w:ascii="Arial" w:hAnsi="Arial" w:cs="Arial"/>
          <w:sz w:val="21"/>
          <w:szCs w:val="21"/>
        </w:rPr>
        <w:t>- w przypadku realizacji zabudowy mieszkaniowej wolnostojącej</w:t>
      </w:r>
      <w:r w:rsidRPr="00177512">
        <w:rPr>
          <w:rFonts w:ascii="Arial" w:hAnsi="Arial" w:cs="Arial"/>
          <w:b/>
          <w:sz w:val="21"/>
          <w:szCs w:val="21"/>
        </w:rPr>
        <w:t>,</w:t>
      </w:r>
    </w:p>
    <w:p w14:paraId="6A2AFDD2" w14:textId="77777777" w:rsidR="00431B85" w:rsidRPr="00177512" w:rsidRDefault="00431B85" w:rsidP="0042546C">
      <w:pPr>
        <w:pStyle w:val="Tekstpodstawowy"/>
        <w:numPr>
          <w:ilvl w:val="3"/>
          <w:numId w:val="44"/>
        </w:numPr>
        <w:suppressAutoHyphens w:val="0"/>
        <w:rPr>
          <w:rFonts w:ascii="Arial" w:hAnsi="Arial" w:cs="Arial"/>
          <w:sz w:val="21"/>
          <w:szCs w:val="21"/>
        </w:rPr>
      </w:pPr>
      <w:r w:rsidRPr="00177512">
        <w:rPr>
          <w:rFonts w:ascii="Arial" w:hAnsi="Arial" w:cs="Arial"/>
          <w:b/>
          <w:sz w:val="21"/>
          <w:szCs w:val="21"/>
        </w:rPr>
        <w:t>0,</w:t>
      </w:r>
      <w:r w:rsidR="007D464D" w:rsidRPr="00177512">
        <w:rPr>
          <w:rFonts w:ascii="Arial" w:hAnsi="Arial" w:cs="Arial"/>
          <w:b/>
          <w:sz w:val="21"/>
          <w:szCs w:val="21"/>
        </w:rPr>
        <w:t>5</w:t>
      </w:r>
      <w:r w:rsidR="007D464D" w:rsidRPr="00177512">
        <w:rPr>
          <w:rFonts w:ascii="Arial" w:hAnsi="Arial" w:cs="Arial"/>
          <w:sz w:val="21"/>
          <w:szCs w:val="21"/>
        </w:rPr>
        <w:t xml:space="preserve"> </w:t>
      </w:r>
      <w:r w:rsidRPr="00177512">
        <w:rPr>
          <w:rFonts w:ascii="Arial" w:hAnsi="Arial" w:cs="Arial"/>
          <w:sz w:val="21"/>
          <w:szCs w:val="21"/>
        </w:rPr>
        <w:t>- w przypadku realizacji zabudowy mieszkaniowej bliźniaczej</w:t>
      </w:r>
      <w:r w:rsidRPr="00177512">
        <w:rPr>
          <w:rFonts w:ascii="Arial" w:hAnsi="Arial" w:cs="Arial"/>
          <w:b/>
          <w:sz w:val="21"/>
          <w:szCs w:val="21"/>
        </w:rPr>
        <w:t>,</w:t>
      </w:r>
    </w:p>
    <w:p w14:paraId="0E58410D" w14:textId="77777777" w:rsidR="00431B85" w:rsidRPr="00177512" w:rsidRDefault="00431B85" w:rsidP="00914B81">
      <w:pPr>
        <w:pStyle w:val="Tekstpodstawowy"/>
        <w:numPr>
          <w:ilvl w:val="2"/>
          <w:numId w:val="44"/>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r w:rsidRPr="00177512">
        <w:rPr>
          <w:rFonts w:ascii="Arial" w:hAnsi="Arial" w:cs="Arial"/>
          <w:sz w:val="21"/>
          <w:szCs w:val="21"/>
        </w:rPr>
        <w:t xml:space="preserve"> </w:t>
      </w:r>
    </w:p>
    <w:p w14:paraId="6AC44871" w14:textId="77777777" w:rsidR="00431B85" w:rsidRPr="00177512" w:rsidRDefault="00431B85" w:rsidP="00914B81">
      <w:pPr>
        <w:pStyle w:val="Tekstpodstawowy"/>
        <w:numPr>
          <w:ilvl w:val="2"/>
          <w:numId w:val="44"/>
        </w:numPr>
        <w:suppressAutoHyphens w:val="0"/>
        <w:rPr>
          <w:rFonts w:ascii="Arial" w:hAnsi="Arial" w:cs="Arial"/>
          <w:sz w:val="21"/>
          <w:szCs w:val="21"/>
        </w:rPr>
      </w:pPr>
      <w:r w:rsidRPr="00177512">
        <w:rPr>
          <w:rFonts w:ascii="Arial" w:hAnsi="Arial" w:cs="Arial"/>
          <w:bCs/>
          <w:sz w:val="21"/>
          <w:szCs w:val="21"/>
        </w:rPr>
        <w:t>maksymalna powierzchnia zabudowy:</w:t>
      </w:r>
    </w:p>
    <w:p w14:paraId="071C0426" w14:textId="77777777" w:rsidR="00431B85" w:rsidRPr="00177512" w:rsidRDefault="00431B85" w:rsidP="00914B81">
      <w:pPr>
        <w:pStyle w:val="Tekstpodstawowy"/>
        <w:numPr>
          <w:ilvl w:val="3"/>
          <w:numId w:val="44"/>
        </w:numPr>
        <w:suppressAutoHyphens w:val="0"/>
        <w:rPr>
          <w:rFonts w:ascii="Arial" w:hAnsi="Arial" w:cs="Arial"/>
          <w:sz w:val="21"/>
          <w:szCs w:val="21"/>
        </w:rPr>
      </w:pPr>
      <w:r w:rsidRPr="00177512">
        <w:rPr>
          <w:rFonts w:ascii="Arial" w:hAnsi="Arial" w:cs="Arial"/>
          <w:b/>
          <w:bCs/>
          <w:sz w:val="21"/>
          <w:szCs w:val="21"/>
        </w:rPr>
        <w:t>30%</w:t>
      </w:r>
      <w:r w:rsidR="006039C7" w:rsidRPr="00177512">
        <w:rPr>
          <w:rFonts w:ascii="Arial" w:hAnsi="Arial" w:cs="Arial"/>
          <w:b/>
          <w:bCs/>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bCs/>
          <w:sz w:val="21"/>
          <w:szCs w:val="21"/>
        </w:rPr>
        <w:t xml:space="preserve"> </w:t>
      </w:r>
      <w:r w:rsidRPr="00177512">
        <w:rPr>
          <w:rFonts w:ascii="Arial" w:hAnsi="Arial" w:cs="Arial"/>
          <w:bCs/>
          <w:sz w:val="21"/>
          <w:szCs w:val="21"/>
        </w:rPr>
        <w:t>w przypadku realizacji zabudowy mieszkaniowej wolnostojącej,</w:t>
      </w:r>
    </w:p>
    <w:p w14:paraId="58D7EB43" w14:textId="77777777" w:rsidR="00431B85" w:rsidRPr="00177512" w:rsidRDefault="00431B85" w:rsidP="00914B81">
      <w:pPr>
        <w:pStyle w:val="Tekstpodstawowy"/>
        <w:numPr>
          <w:ilvl w:val="3"/>
          <w:numId w:val="44"/>
        </w:numPr>
        <w:suppressAutoHyphens w:val="0"/>
        <w:rPr>
          <w:rFonts w:ascii="Arial" w:hAnsi="Arial" w:cs="Arial"/>
          <w:sz w:val="21"/>
          <w:szCs w:val="21"/>
        </w:rPr>
      </w:pPr>
      <w:r w:rsidRPr="00177512">
        <w:rPr>
          <w:rFonts w:ascii="Arial" w:hAnsi="Arial" w:cs="Arial"/>
          <w:b/>
          <w:bCs/>
          <w:sz w:val="21"/>
          <w:szCs w:val="21"/>
        </w:rPr>
        <w:t>40%</w:t>
      </w:r>
      <w:r w:rsidR="006039C7" w:rsidRPr="00177512">
        <w:rPr>
          <w:rFonts w:ascii="Arial" w:hAnsi="Arial" w:cs="Arial"/>
          <w:b/>
          <w:bCs/>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bCs/>
          <w:sz w:val="21"/>
          <w:szCs w:val="21"/>
        </w:rPr>
        <w:t xml:space="preserve"> </w:t>
      </w:r>
      <w:r w:rsidRPr="00177512">
        <w:rPr>
          <w:rFonts w:ascii="Arial" w:hAnsi="Arial" w:cs="Arial"/>
          <w:bCs/>
          <w:sz w:val="21"/>
          <w:szCs w:val="21"/>
        </w:rPr>
        <w:t>w przypadku realizacji zabudowy mieszkaniowej bliźniaczej</w:t>
      </w:r>
      <w:r w:rsidRPr="00177512">
        <w:rPr>
          <w:rFonts w:ascii="Arial" w:hAnsi="Arial" w:cs="Arial"/>
          <w:b/>
          <w:bCs/>
          <w:sz w:val="21"/>
          <w:szCs w:val="21"/>
        </w:rPr>
        <w:t>,</w:t>
      </w:r>
    </w:p>
    <w:p w14:paraId="6E6951CA" w14:textId="77777777" w:rsidR="00431B85" w:rsidRPr="00177512" w:rsidRDefault="0050569A" w:rsidP="00914B81">
      <w:pPr>
        <w:pStyle w:val="Tekstpodstawowy"/>
        <w:numPr>
          <w:ilvl w:val="2"/>
          <w:numId w:val="44"/>
        </w:numPr>
        <w:suppressAutoHyphens w:val="0"/>
        <w:rPr>
          <w:rFonts w:ascii="Arial" w:hAnsi="Arial" w:cs="Arial"/>
          <w:sz w:val="21"/>
          <w:szCs w:val="21"/>
        </w:rPr>
      </w:pPr>
      <w:r w:rsidRPr="00177512">
        <w:rPr>
          <w:rFonts w:ascii="Arial" w:hAnsi="Arial" w:cs="Arial"/>
          <w:bCs/>
          <w:sz w:val="21"/>
          <w:szCs w:val="21"/>
        </w:rPr>
        <w:t>minimalny udział procentowy powierzchni biologicznie czynnej</w:t>
      </w:r>
      <w:r w:rsidR="00431B85" w:rsidRPr="00177512">
        <w:rPr>
          <w:rFonts w:ascii="Arial" w:hAnsi="Arial" w:cs="Arial"/>
          <w:bCs/>
          <w:sz w:val="21"/>
          <w:szCs w:val="21"/>
        </w:rPr>
        <w:t xml:space="preserve">: </w:t>
      </w:r>
    </w:p>
    <w:p w14:paraId="5973942A" w14:textId="77777777" w:rsidR="00431B85" w:rsidRPr="00177512" w:rsidRDefault="007D464D" w:rsidP="00914B81">
      <w:pPr>
        <w:pStyle w:val="Tekstpodstawowy"/>
        <w:numPr>
          <w:ilvl w:val="3"/>
          <w:numId w:val="44"/>
        </w:numPr>
        <w:suppressAutoHyphens w:val="0"/>
        <w:rPr>
          <w:rFonts w:ascii="Arial" w:hAnsi="Arial" w:cs="Arial"/>
          <w:sz w:val="21"/>
          <w:szCs w:val="21"/>
        </w:rPr>
      </w:pPr>
      <w:r w:rsidRPr="00177512">
        <w:rPr>
          <w:rFonts w:ascii="Arial" w:hAnsi="Arial" w:cs="Arial"/>
          <w:b/>
          <w:bCs/>
          <w:sz w:val="21"/>
          <w:szCs w:val="21"/>
        </w:rPr>
        <w:t>60</w:t>
      </w:r>
      <w:r w:rsidR="00431B85" w:rsidRPr="00177512">
        <w:rPr>
          <w:rFonts w:ascii="Arial" w:hAnsi="Arial" w:cs="Arial"/>
          <w:b/>
          <w:bCs/>
          <w:sz w:val="21"/>
          <w:szCs w:val="21"/>
        </w:rPr>
        <w:t>%</w:t>
      </w:r>
      <w:r w:rsidR="006039C7" w:rsidRPr="00177512">
        <w:rPr>
          <w:rFonts w:ascii="Arial" w:hAnsi="Arial" w:cs="Arial"/>
          <w:b/>
          <w:bCs/>
          <w:sz w:val="21"/>
          <w:szCs w:val="21"/>
        </w:rPr>
        <w:t xml:space="preserve"> </w:t>
      </w:r>
      <w:r w:rsidR="006039C7" w:rsidRPr="00177512">
        <w:rPr>
          <w:rFonts w:ascii="Arial" w:hAnsi="Arial" w:cs="Arial"/>
          <w:bCs/>
          <w:sz w:val="21"/>
          <w:szCs w:val="21"/>
        </w:rPr>
        <w:t>powierzchni działki budowlanej</w:t>
      </w:r>
      <w:r w:rsidR="00431B85" w:rsidRPr="00177512">
        <w:rPr>
          <w:rFonts w:ascii="Arial" w:hAnsi="Arial" w:cs="Arial"/>
          <w:b/>
          <w:bCs/>
          <w:sz w:val="21"/>
          <w:szCs w:val="21"/>
        </w:rPr>
        <w:t xml:space="preserve"> </w:t>
      </w:r>
      <w:r w:rsidR="00431B85" w:rsidRPr="00177512">
        <w:rPr>
          <w:rFonts w:ascii="Arial" w:hAnsi="Arial" w:cs="Arial"/>
          <w:bCs/>
          <w:sz w:val="21"/>
          <w:szCs w:val="21"/>
        </w:rPr>
        <w:t>w przypadku realizacji zabudowy mieszkaniowej wolnostojącej,</w:t>
      </w:r>
    </w:p>
    <w:p w14:paraId="4207EABF" w14:textId="77777777" w:rsidR="00431B85" w:rsidRPr="00177512" w:rsidRDefault="007D464D" w:rsidP="00914B81">
      <w:pPr>
        <w:pStyle w:val="Tekstpodstawowy"/>
        <w:numPr>
          <w:ilvl w:val="3"/>
          <w:numId w:val="44"/>
        </w:numPr>
        <w:suppressAutoHyphens w:val="0"/>
        <w:rPr>
          <w:rFonts w:ascii="Arial" w:hAnsi="Arial" w:cs="Arial"/>
          <w:sz w:val="21"/>
          <w:szCs w:val="21"/>
        </w:rPr>
      </w:pPr>
      <w:r w:rsidRPr="00177512">
        <w:rPr>
          <w:rFonts w:ascii="Arial" w:hAnsi="Arial" w:cs="Arial"/>
          <w:b/>
          <w:bCs/>
          <w:sz w:val="21"/>
          <w:szCs w:val="21"/>
        </w:rPr>
        <w:t>50</w:t>
      </w:r>
      <w:r w:rsidR="00431B85" w:rsidRPr="00177512">
        <w:rPr>
          <w:rFonts w:ascii="Arial" w:hAnsi="Arial" w:cs="Arial"/>
          <w:b/>
          <w:bCs/>
          <w:sz w:val="21"/>
          <w:szCs w:val="21"/>
        </w:rPr>
        <w:t xml:space="preserve">% </w:t>
      </w:r>
      <w:r w:rsidR="006039C7" w:rsidRPr="00177512">
        <w:rPr>
          <w:rFonts w:ascii="Arial" w:hAnsi="Arial" w:cs="Arial"/>
          <w:bCs/>
          <w:sz w:val="21"/>
          <w:szCs w:val="21"/>
        </w:rPr>
        <w:t xml:space="preserve">powierzchni działki budowlanej </w:t>
      </w:r>
      <w:r w:rsidR="00431B85" w:rsidRPr="00177512">
        <w:rPr>
          <w:rFonts w:ascii="Arial" w:hAnsi="Arial" w:cs="Arial"/>
          <w:bCs/>
          <w:sz w:val="21"/>
          <w:szCs w:val="21"/>
        </w:rPr>
        <w:t>w przypadku realizacji zabudowy mieszkaniowej bliźniaczej</w:t>
      </w:r>
      <w:r w:rsidR="00E83952" w:rsidRPr="00177512">
        <w:rPr>
          <w:rFonts w:ascii="Arial" w:hAnsi="Arial" w:cs="Arial"/>
          <w:bCs/>
          <w:sz w:val="21"/>
          <w:szCs w:val="21"/>
        </w:rPr>
        <w:t>.</w:t>
      </w:r>
    </w:p>
    <w:p w14:paraId="44C572E9" w14:textId="77777777" w:rsidR="00431B85" w:rsidRPr="00177512" w:rsidRDefault="00431B85" w:rsidP="00914B81">
      <w:pPr>
        <w:pStyle w:val="Tekstpodstawowy"/>
        <w:numPr>
          <w:ilvl w:val="2"/>
          <w:numId w:val="44"/>
        </w:numPr>
        <w:suppressAutoHyphens w:val="0"/>
        <w:rPr>
          <w:rFonts w:ascii="Arial" w:hAnsi="Arial" w:cs="Arial"/>
          <w:sz w:val="21"/>
          <w:szCs w:val="21"/>
        </w:rPr>
      </w:pPr>
      <w:r w:rsidRPr="00177512">
        <w:rPr>
          <w:rFonts w:ascii="Arial" w:hAnsi="Arial" w:cs="Arial"/>
          <w:sz w:val="21"/>
          <w:szCs w:val="21"/>
        </w:rPr>
        <w:t xml:space="preserve">minimalna powierzchnia nowo wydzielanej działki budowlanej - </w:t>
      </w:r>
      <w:r w:rsidR="00E83952" w:rsidRPr="00177512">
        <w:rPr>
          <w:rFonts w:ascii="Arial" w:hAnsi="Arial" w:cs="Arial"/>
          <w:b/>
          <w:sz w:val="21"/>
          <w:szCs w:val="21"/>
        </w:rPr>
        <w:t>700</w:t>
      </w:r>
      <w:r w:rsidRPr="00177512">
        <w:rPr>
          <w:rFonts w:ascii="Arial" w:hAnsi="Arial" w:cs="Arial"/>
          <w:b/>
          <w:sz w:val="21"/>
          <w:szCs w:val="21"/>
        </w:rPr>
        <w:t xml:space="preserve"> m</w:t>
      </w:r>
      <w:r w:rsidRPr="00177512">
        <w:rPr>
          <w:rFonts w:ascii="Arial" w:hAnsi="Arial" w:cs="Arial"/>
          <w:b/>
          <w:sz w:val="21"/>
          <w:szCs w:val="21"/>
          <w:vertAlign w:val="superscript"/>
        </w:rPr>
        <w:t>2</w:t>
      </w:r>
      <w:r w:rsidRPr="00177512">
        <w:rPr>
          <w:rFonts w:ascii="Arial" w:hAnsi="Arial" w:cs="Arial"/>
          <w:sz w:val="21"/>
          <w:szCs w:val="21"/>
        </w:rPr>
        <w:t xml:space="preserve"> w przypadku realizacji zabudowy wolnostojącej, </w:t>
      </w:r>
      <w:r w:rsidRPr="00177512">
        <w:rPr>
          <w:rFonts w:ascii="Arial" w:hAnsi="Arial" w:cs="Arial"/>
          <w:b/>
          <w:sz w:val="21"/>
          <w:szCs w:val="21"/>
        </w:rPr>
        <w:t>3</w:t>
      </w:r>
      <w:r w:rsidR="00E83952" w:rsidRPr="00177512">
        <w:rPr>
          <w:rFonts w:ascii="Arial" w:hAnsi="Arial" w:cs="Arial"/>
          <w:b/>
          <w:sz w:val="21"/>
          <w:szCs w:val="21"/>
        </w:rPr>
        <w:t>5</w:t>
      </w:r>
      <w:r w:rsidRPr="00177512">
        <w:rPr>
          <w:rFonts w:ascii="Arial" w:hAnsi="Arial" w:cs="Arial"/>
          <w:b/>
          <w:sz w:val="21"/>
          <w:szCs w:val="21"/>
        </w:rPr>
        <w:t>0 m</w:t>
      </w:r>
      <w:r w:rsidRPr="00177512">
        <w:rPr>
          <w:rFonts w:ascii="Arial" w:hAnsi="Arial" w:cs="Arial"/>
          <w:b/>
          <w:sz w:val="21"/>
          <w:szCs w:val="21"/>
          <w:vertAlign w:val="superscript"/>
        </w:rPr>
        <w:t>2</w:t>
      </w:r>
      <w:r w:rsidRPr="00177512">
        <w:rPr>
          <w:rFonts w:ascii="Arial" w:hAnsi="Arial" w:cs="Arial"/>
          <w:sz w:val="21"/>
          <w:szCs w:val="21"/>
        </w:rPr>
        <w:t xml:space="preserve"> w przypadku realizacji zabudowy bliźniaczej</w:t>
      </w:r>
      <w:r w:rsidR="00ED11DA" w:rsidRPr="00177512">
        <w:rPr>
          <w:rFonts w:ascii="Arial" w:hAnsi="Arial" w:cs="Arial"/>
          <w:sz w:val="21"/>
          <w:szCs w:val="21"/>
        </w:rPr>
        <w:t xml:space="preserve">, przy czym minimalna powierzchnia działki budowlanej </w:t>
      </w:r>
      <w:r w:rsidR="00731745">
        <w:rPr>
          <w:rFonts w:ascii="Arial" w:hAnsi="Arial" w:cs="Arial"/>
          <w:sz w:val="21"/>
          <w:szCs w:val="21"/>
          <w:lang w:val="pl-PL"/>
        </w:rPr>
        <w:t>przypadająca n</w:t>
      </w:r>
      <w:r w:rsidR="00ED11DA" w:rsidRPr="00177512">
        <w:rPr>
          <w:rFonts w:ascii="Arial" w:hAnsi="Arial" w:cs="Arial"/>
          <w:sz w:val="21"/>
          <w:szCs w:val="21"/>
        </w:rPr>
        <w:t xml:space="preserve">a 1 lokal </w:t>
      </w:r>
      <w:r w:rsidR="00731745" w:rsidRPr="00177512">
        <w:rPr>
          <w:rFonts w:ascii="Arial" w:hAnsi="Arial" w:cs="Arial"/>
          <w:sz w:val="21"/>
          <w:szCs w:val="21"/>
        </w:rPr>
        <w:t>mieszkaln</w:t>
      </w:r>
      <w:r w:rsidR="00731745">
        <w:rPr>
          <w:rFonts w:ascii="Arial" w:hAnsi="Arial" w:cs="Arial"/>
          <w:sz w:val="21"/>
          <w:szCs w:val="21"/>
          <w:lang w:val="pl-PL"/>
        </w:rPr>
        <w:t>y</w:t>
      </w:r>
      <w:r w:rsidR="00731745" w:rsidRPr="00177512">
        <w:rPr>
          <w:rFonts w:ascii="Arial" w:hAnsi="Arial" w:cs="Arial"/>
          <w:sz w:val="21"/>
          <w:szCs w:val="21"/>
        </w:rPr>
        <w:t xml:space="preserve"> </w:t>
      </w:r>
      <w:r w:rsidR="00ED11DA" w:rsidRPr="00177512">
        <w:rPr>
          <w:rFonts w:ascii="Arial" w:hAnsi="Arial" w:cs="Arial"/>
          <w:sz w:val="21"/>
          <w:szCs w:val="21"/>
        </w:rPr>
        <w:t xml:space="preserve">nie może być mniejsza niż </w:t>
      </w:r>
      <w:r w:rsidR="00ED11DA" w:rsidRPr="00177512">
        <w:rPr>
          <w:rFonts w:ascii="Arial" w:hAnsi="Arial" w:cs="Arial"/>
          <w:b/>
          <w:sz w:val="21"/>
          <w:szCs w:val="21"/>
        </w:rPr>
        <w:t>350 m</w:t>
      </w:r>
      <w:r w:rsidR="00ED11DA" w:rsidRPr="00177512">
        <w:rPr>
          <w:rFonts w:ascii="Arial" w:hAnsi="Arial" w:cs="Arial"/>
          <w:b/>
          <w:sz w:val="21"/>
          <w:szCs w:val="21"/>
          <w:vertAlign w:val="superscript"/>
        </w:rPr>
        <w:t>2</w:t>
      </w:r>
      <w:r w:rsidRPr="00177512">
        <w:rPr>
          <w:rFonts w:ascii="Arial" w:hAnsi="Arial" w:cs="Arial"/>
          <w:sz w:val="21"/>
          <w:szCs w:val="21"/>
        </w:rPr>
        <w:t>.</w:t>
      </w:r>
    </w:p>
    <w:p w14:paraId="65D62018" w14:textId="77777777" w:rsidR="00C121E4" w:rsidRPr="00177512" w:rsidRDefault="00C121E4" w:rsidP="002E3F06">
      <w:pPr>
        <w:pStyle w:val="Tekstpodstawowy"/>
        <w:tabs>
          <w:tab w:val="num" w:pos="360"/>
        </w:tabs>
        <w:rPr>
          <w:rFonts w:ascii="Arial" w:hAnsi="Arial" w:cs="Arial"/>
          <w:b/>
          <w:sz w:val="21"/>
          <w:szCs w:val="21"/>
        </w:rPr>
      </w:pPr>
    </w:p>
    <w:p w14:paraId="629A358C" w14:textId="77777777" w:rsidR="00E83952" w:rsidRPr="00177512" w:rsidRDefault="00E83952" w:rsidP="00E83952">
      <w:pPr>
        <w:pStyle w:val="Tekstpodstawowy"/>
        <w:tabs>
          <w:tab w:val="num" w:pos="360"/>
        </w:tabs>
        <w:jc w:val="center"/>
        <w:rPr>
          <w:rFonts w:ascii="Arial" w:hAnsi="Arial" w:cs="Arial"/>
          <w:b/>
          <w:sz w:val="21"/>
          <w:szCs w:val="21"/>
        </w:rPr>
      </w:pPr>
      <w:r w:rsidRPr="00177512">
        <w:rPr>
          <w:rFonts w:ascii="Arial" w:hAnsi="Arial" w:cs="Arial"/>
          <w:b/>
          <w:sz w:val="21"/>
          <w:szCs w:val="21"/>
        </w:rPr>
        <w:t>§ 1</w:t>
      </w:r>
      <w:r w:rsidR="00FF5A08" w:rsidRPr="00177512">
        <w:rPr>
          <w:rFonts w:ascii="Arial" w:hAnsi="Arial" w:cs="Arial"/>
          <w:b/>
          <w:sz w:val="21"/>
          <w:szCs w:val="21"/>
        </w:rPr>
        <w:t>8</w:t>
      </w:r>
      <w:r w:rsidRPr="00177512">
        <w:rPr>
          <w:rFonts w:ascii="Arial" w:hAnsi="Arial" w:cs="Arial"/>
          <w:b/>
          <w:sz w:val="21"/>
          <w:szCs w:val="21"/>
        </w:rPr>
        <w:t>.</w:t>
      </w:r>
    </w:p>
    <w:p w14:paraId="51052D3A" w14:textId="77777777" w:rsidR="00E83952" w:rsidRPr="00177512" w:rsidRDefault="00E83952"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000E565E" w:rsidRPr="00177512">
        <w:rPr>
          <w:rFonts w:ascii="Arial" w:hAnsi="Arial" w:cs="Arial"/>
          <w:b/>
          <w:sz w:val="21"/>
          <w:szCs w:val="21"/>
        </w:rPr>
        <w:t>od 1</w:t>
      </w:r>
      <w:r w:rsidRPr="00177512">
        <w:rPr>
          <w:rFonts w:ascii="Arial" w:hAnsi="Arial" w:cs="Arial"/>
          <w:b/>
          <w:sz w:val="21"/>
          <w:szCs w:val="21"/>
        </w:rPr>
        <w:t>.MN/U</w:t>
      </w:r>
      <w:r w:rsidR="000E565E" w:rsidRPr="00177512">
        <w:rPr>
          <w:rFonts w:ascii="Arial" w:hAnsi="Arial" w:cs="Arial"/>
          <w:b/>
          <w:sz w:val="21"/>
          <w:szCs w:val="21"/>
        </w:rPr>
        <w:t xml:space="preserve"> do</w:t>
      </w:r>
      <w:r w:rsidRPr="00177512">
        <w:rPr>
          <w:rFonts w:ascii="Arial" w:hAnsi="Arial" w:cs="Arial"/>
          <w:b/>
          <w:sz w:val="21"/>
          <w:szCs w:val="21"/>
        </w:rPr>
        <w:t xml:space="preserve"> </w:t>
      </w:r>
      <w:r w:rsidR="00052231" w:rsidRPr="00177512">
        <w:rPr>
          <w:rFonts w:ascii="Arial" w:hAnsi="Arial" w:cs="Arial"/>
          <w:b/>
          <w:sz w:val="21"/>
          <w:szCs w:val="21"/>
        </w:rPr>
        <w:t>3</w:t>
      </w:r>
      <w:r w:rsidRPr="00177512">
        <w:rPr>
          <w:rFonts w:ascii="Arial" w:hAnsi="Arial" w:cs="Arial"/>
          <w:b/>
          <w:sz w:val="21"/>
          <w:szCs w:val="21"/>
        </w:rPr>
        <w:t xml:space="preserve">.MN/U </w:t>
      </w:r>
      <w:r w:rsidRPr="00177512">
        <w:rPr>
          <w:rFonts w:ascii="Arial" w:hAnsi="Arial" w:cs="Arial"/>
          <w:sz w:val="21"/>
          <w:szCs w:val="21"/>
        </w:rPr>
        <w:t>ustala się:</w:t>
      </w:r>
    </w:p>
    <w:p w14:paraId="4EA4DD17" w14:textId="77777777" w:rsidR="00E83952" w:rsidRPr="00177512" w:rsidRDefault="00395075" w:rsidP="00946CA6">
      <w:pPr>
        <w:pStyle w:val="Tekstpodstawowy"/>
        <w:numPr>
          <w:ilvl w:val="0"/>
          <w:numId w:val="18"/>
        </w:numPr>
        <w:tabs>
          <w:tab w:val="left" w:pos="426"/>
        </w:tabs>
        <w:suppressAutoHyphens w:val="0"/>
        <w:rPr>
          <w:rFonts w:ascii="Arial" w:hAnsi="Arial" w:cs="Arial"/>
          <w:sz w:val="21"/>
          <w:szCs w:val="21"/>
        </w:rPr>
      </w:pPr>
      <w:r w:rsidRPr="00177512">
        <w:rPr>
          <w:rFonts w:ascii="Arial" w:hAnsi="Arial" w:cs="Arial"/>
          <w:b/>
          <w:sz w:val="21"/>
          <w:szCs w:val="21"/>
        </w:rPr>
        <w:t>p</w:t>
      </w:r>
      <w:r w:rsidR="00E83952" w:rsidRPr="00177512">
        <w:rPr>
          <w:rFonts w:ascii="Arial" w:hAnsi="Arial" w:cs="Arial"/>
          <w:b/>
          <w:sz w:val="21"/>
          <w:szCs w:val="21"/>
        </w:rPr>
        <w:t>rzeznaczenie podstawowe</w:t>
      </w:r>
      <w:r w:rsidR="00E83952" w:rsidRPr="00177512">
        <w:rPr>
          <w:rFonts w:ascii="Arial" w:hAnsi="Arial" w:cs="Arial"/>
          <w:sz w:val="21"/>
          <w:szCs w:val="21"/>
        </w:rPr>
        <w:t xml:space="preserve">: </w:t>
      </w:r>
    </w:p>
    <w:p w14:paraId="25C29F16" w14:textId="77777777" w:rsidR="00E83952" w:rsidRPr="00177512" w:rsidRDefault="00E83952" w:rsidP="00946CA6">
      <w:pPr>
        <w:pStyle w:val="Tekstpodstawowy"/>
        <w:numPr>
          <w:ilvl w:val="1"/>
          <w:numId w:val="18"/>
        </w:numPr>
        <w:tabs>
          <w:tab w:val="left" w:pos="426"/>
        </w:tabs>
        <w:suppressAutoHyphens w:val="0"/>
        <w:rPr>
          <w:rFonts w:ascii="Arial" w:hAnsi="Arial" w:cs="Arial"/>
          <w:sz w:val="21"/>
          <w:szCs w:val="21"/>
        </w:rPr>
      </w:pPr>
      <w:r w:rsidRPr="00177512">
        <w:rPr>
          <w:rFonts w:ascii="Arial" w:hAnsi="Arial" w:cs="Arial"/>
          <w:sz w:val="21"/>
          <w:szCs w:val="21"/>
        </w:rPr>
        <w:t xml:space="preserve">zabudowa mieszkaniowa jednorodzinna i zabudowa usługowa </w:t>
      </w:r>
      <w:r w:rsidR="003D7927" w:rsidRPr="00177512">
        <w:rPr>
          <w:rFonts w:ascii="Arial" w:hAnsi="Arial" w:cs="Arial"/>
          <w:sz w:val="21"/>
          <w:szCs w:val="21"/>
        </w:rPr>
        <w:t>z zakresu usług handlu detalicznego, działalno</w:t>
      </w:r>
      <w:r w:rsidR="003D7927" w:rsidRPr="00177512">
        <w:rPr>
          <w:rFonts w:ascii="Arial" w:eastAsia="TimesNewRoman" w:hAnsi="Arial" w:cs="Arial"/>
          <w:sz w:val="21"/>
          <w:szCs w:val="21"/>
        </w:rPr>
        <w:t>ś</w:t>
      </w:r>
      <w:r w:rsidR="003D7927" w:rsidRPr="00177512">
        <w:rPr>
          <w:rFonts w:ascii="Arial" w:hAnsi="Arial" w:cs="Arial"/>
          <w:sz w:val="21"/>
          <w:szCs w:val="21"/>
        </w:rPr>
        <w:t>ci biurowej i administracyjnej, finansowych o</w:t>
      </w:r>
      <w:r w:rsidR="003D7927" w:rsidRPr="00177512">
        <w:rPr>
          <w:rFonts w:ascii="Arial" w:eastAsia="TimesNewRoman" w:hAnsi="Arial" w:cs="Arial"/>
          <w:sz w:val="21"/>
          <w:szCs w:val="21"/>
        </w:rPr>
        <w:t>ś</w:t>
      </w:r>
      <w:r w:rsidR="003D7927" w:rsidRPr="00177512">
        <w:rPr>
          <w:rFonts w:ascii="Arial" w:hAnsi="Arial" w:cs="Arial"/>
          <w:sz w:val="21"/>
          <w:szCs w:val="21"/>
        </w:rPr>
        <w:t>wiaty, nauki, edukacji, odnowy biologicznej i ochrony zdrowia, opieki społecznej, sportu i rekreacji, kultury, projektowania i pracy twórczej, gastronomii, turystyki (w tym zbiorowego zamieszkania), poligrafii oraz usług rzemie</w:t>
      </w:r>
      <w:r w:rsidR="003D7927" w:rsidRPr="00177512">
        <w:rPr>
          <w:rFonts w:ascii="Arial" w:eastAsia="TimesNewRoman" w:hAnsi="Arial" w:cs="Arial"/>
          <w:sz w:val="21"/>
          <w:szCs w:val="21"/>
        </w:rPr>
        <w:t>ś</w:t>
      </w:r>
      <w:r w:rsidR="003D7927" w:rsidRPr="00177512">
        <w:rPr>
          <w:rFonts w:ascii="Arial" w:hAnsi="Arial" w:cs="Arial"/>
          <w:sz w:val="21"/>
          <w:szCs w:val="21"/>
        </w:rPr>
        <w:t>lniczych i ogrodniczych</w:t>
      </w:r>
      <w:r w:rsidRPr="00177512">
        <w:rPr>
          <w:rFonts w:ascii="Arial" w:hAnsi="Arial" w:cs="Arial"/>
          <w:sz w:val="21"/>
          <w:szCs w:val="21"/>
        </w:rPr>
        <w:t>,</w:t>
      </w:r>
    </w:p>
    <w:p w14:paraId="365DDFC4" w14:textId="77777777" w:rsidR="00395075" w:rsidRPr="00177512" w:rsidRDefault="00395075" w:rsidP="00946CA6">
      <w:pPr>
        <w:pStyle w:val="Tekstpodstawowy"/>
        <w:numPr>
          <w:ilvl w:val="1"/>
          <w:numId w:val="18"/>
        </w:numPr>
        <w:tabs>
          <w:tab w:val="left" w:pos="426"/>
        </w:tabs>
        <w:suppressAutoHyphens w:val="0"/>
        <w:rPr>
          <w:rFonts w:ascii="Arial" w:hAnsi="Arial" w:cs="Arial"/>
          <w:sz w:val="21"/>
          <w:szCs w:val="21"/>
        </w:rPr>
      </w:pPr>
      <w:r w:rsidRPr="00177512">
        <w:rPr>
          <w:rFonts w:ascii="Arial" w:hAnsi="Arial" w:cs="Arial"/>
          <w:sz w:val="21"/>
          <w:szCs w:val="21"/>
        </w:rPr>
        <w:t>dopuszczenie realizacji na jednej działce budowlanej:</w:t>
      </w:r>
    </w:p>
    <w:p w14:paraId="4A5E34B3" w14:textId="77777777" w:rsidR="00E83952" w:rsidRPr="00177512" w:rsidRDefault="00E83952" w:rsidP="00914B81">
      <w:pPr>
        <w:pStyle w:val="Tekstpodstawowy"/>
        <w:numPr>
          <w:ilvl w:val="2"/>
          <w:numId w:val="59"/>
        </w:numPr>
        <w:tabs>
          <w:tab w:val="left" w:pos="426"/>
        </w:tabs>
        <w:suppressAutoHyphens w:val="0"/>
        <w:rPr>
          <w:rFonts w:ascii="Arial" w:hAnsi="Arial" w:cs="Arial"/>
          <w:sz w:val="21"/>
          <w:szCs w:val="21"/>
        </w:rPr>
      </w:pPr>
      <w:r w:rsidRPr="00177512">
        <w:rPr>
          <w:rFonts w:ascii="Arial" w:hAnsi="Arial" w:cs="Arial"/>
          <w:sz w:val="21"/>
          <w:szCs w:val="21"/>
        </w:rPr>
        <w:t>zabudowy mieszkaniowej jednorodzinnej i zabudowy usługowej  wolnostojącej,</w:t>
      </w:r>
    </w:p>
    <w:p w14:paraId="1B189058" w14:textId="77777777" w:rsidR="00E83952" w:rsidRPr="00177512" w:rsidRDefault="00E83952" w:rsidP="00914B81">
      <w:pPr>
        <w:pStyle w:val="Tekstpodstawowy"/>
        <w:numPr>
          <w:ilvl w:val="2"/>
          <w:numId w:val="59"/>
        </w:numPr>
        <w:tabs>
          <w:tab w:val="left" w:pos="426"/>
        </w:tabs>
        <w:suppressAutoHyphens w:val="0"/>
        <w:rPr>
          <w:rFonts w:ascii="Arial" w:hAnsi="Arial" w:cs="Arial"/>
          <w:sz w:val="21"/>
          <w:szCs w:val="21"/>
        </w:rPr>
      </w:pPr>
      <w:r w:rsidRPr="00177512">
        <w:rPr>
          <w:rFonts w:ascii="Arial" w:hAnsi="Arial" w:cs="Arial"/>
          <w:sz w:val="21"/>
          <w:szCs w:val="21"/>
        </w:rPr>
        <w:t>zabudowy mieszkaniowej jednorodzinnej wolnostojącej realizowanej bez zabudowy usługowej,</w:t>
      </w:r>
    </w:p>
    <w:p w14:paraId="1866473A" w14:textId="77777777" w:rsidR="00E83952" w:rsidRPr="00177512" w:rsidRDefault="00E83952" w:rsidP="00914B81">
      <w:pPr>
        <w:pStyle w:val="Tekstpodstawowy"/>
        <w:numPr>
          <w:ilvl w:val="2"/>
          <w:numId w:val="59"/>
        </w:numPr>
        <w:tabs>
          <w:tab w:val="left" w:pos="426"/>
        </w:tabs>
        <w:suppressAutoHyphens w:val="0"/>
        <w:rPr>
          <w:rFonts w:ascii="Arial" w:hAnsi="Arial" w:cs="Arial"/>
          <w:sz w:val="21"/>
          <w:szCs w:val="21"/>
        </w:rPr>
      </w:pPr>
      <w:r w:rsidRPr="00177512">
        <w:rPr>
          <w:rFonts w:ascii="Arial" w:hAnsi="Arial" w:cs="Arial"/>
          <w:sz w:val="21"/>
          <w:szCs w:val="21"/>
        </w:rPr>
        <w:t>zabudowy usługowej wolnostojącej realizowanej bez zabudowy mieszkaniowej jednorodzinnej.</w:t>
      </w:r>
    </w:p>
    <w:p w14:paraId="26C74BF2" w14:textId="77777777" w:rsidR="00E83952" w:rsidRPr="00177512" w:rsidRDefault="00395075" w:rsidP="00946CA6">
      <w:pPr>
        <w:pStyle w:val="Tekstpodstawowy"/>
        <w:numPr>
          <w:ilvl w:val="0"/>
          <w:numId w:val="18"/>
        </w:numPr>
        <w:tabs>
          <w:tab w:val="left" w:pos="426"/>
        </w:tabs>
        <w:suppressAutoHyphens w:val="0"/>
        <w:rPr>
          <w:rFonts w:ascii="Arial" w:hAnsi="Arial" w:cs="Arial"/>
          <w:sz w:val="21"/>
          <w:szCs w:val="21"/>
        </w:rPr>
      </w:pPr>
      <w:r w:rsidRPr="00177512">
        <w:rPr>
          <w:rFonts w:ascii="Arial" w:hAnsi="Arial" w:cs="Arial"/>
          <w:b/>
          <w:sz w:val="21"/>
          <w:szCs w:val="21"/>
        </w:rPr>
        <w:t>p</w:t>
      </w:r>
      <w:r w:rsidR="00E83952" w:rsidRPr="00177512">
        <w:rPr>
          <w:rFonts w:ascii="Arial" w:hAnsi="Arial" w:cs="Arial"/>
          <w:b/>
          <w:sz w:val="21"/>
          <w:szCs w:val="21"/>
        </w:rPr>
        <w:t>rzeznaczenie uzupełniające:</w:t>
      </w:r>
    </w:p>
    <w:p w14:paraId="46B94E84" w14:textId="77777777" w:rsidR="00E83952" w:rsidRPr="00177512" w:rsidRDefault="00E83952" w:rsidP="00946CA6">
      <w:pPr>
        <w:pStyle w:val="Tekstpodstawowy"/>
        <w:numPr>
          <w:ilvl w:val="1"/>
          <w:numId w:val="18"/>
        </w:numPr>
        <w:tabs>
          <w:tab w:val="left" w:pos="426"/>
        </w:tabs>
        <w:suppressAutoHyphens w:val="0"/>
        <w:rPr>
          <w:rFonts w:ascii="Arial" w:hAnsi="Arial" w:cs="Arial"/>
          <w:sz w:val="21"/>
          <w:szCs w:val="21"/>
        </w:rPr>
      </w:pPr>
      <w:r w:rsidRPr="00177512">
        <w:rPr>
          <w:rFonts w:ascii="Arial" w:hAnsi="Arial" w:cs="Arial"/>
          <w:sz w:val="21"/>
          <w:szCs w:val="21"/>
        </w:rPr>
        <w:t xml:space="preserve">usługi wbudowane w formie lokali usługowych realizowanych w budynkach o innych funkcjach niż usługowa o profilu zgodnym z określonym w </w:t>
      </w:r>
      <w:r w:rsidR="00395075" w:rsidRPr="00177512">
        <w:rPr>
          <w:rFonts w:ascii="Arial" w:hAnsi="Arial" w:cs="Arial"/>
          <w:b/>
          <w:sz w:val="21"/>
          <w:szCs w:val="21"/>
        </w:rPr>
        <w:t>pkt.1</w:t>
      </w:r>
      <w:r w:rsidRPr="00177512">
        <w:rPr>
          <w:rFonts w:ascii="Arial" w:hAnsi="Arial" w:cs="Arial"/>
          <w:b/>
          <w:sz w:val="21"/>
          <w:szCs w:val="21"/>
        </w:rPr>
        <w:t>,</w:t>
      </w:r>
    </w:p>
    <w:p w14:paraId="4E06025B" w14:textId="77777777" w:rsidR="00E83952" w:rsidRPr="00177512" w:rsidRDefault="00E83952" w:rsidP="00946CA6">
      <w:pPr>
        <w:pStyle w:val="Tekstpodstawowy"/>
        <w:numPr>
          <w:ilvl w:val="1"/>
          <w:numId w:val="18"/>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5795462F" w14:textId="77777777" w:rsidR="00E83952" w:rsidRPr="00177512" w:rsidRDefault="00E83952" w:rsidP="00946CA6">
      <w:pPr>
        <w:pStyle w:val="Tekstpodstawowy"/>
        <w:numPr>
          <w:ilvl w:val="1"/>
          <w:numId w:val="18"/>
        </w:numPr>
        <w:tabs>
          <w:tab w:val="left" w:pos="426"/>
        </w:tabs>
        <w:suppressAutoHyphens w:val="0"/>
        <w:rPr>
          <w:rFonts w:ascii="Arial" w:hAnsi="Arial" w:cs="Arial"/>
          <w:sz w:val="21"/>
          <w:szCs w:val="21"/>
        </w:rPr>
      </w:pPr>
      <w:r w:rsidRPr="00177512">
        <w:rPr>
          <w:rFonts w:ascii="Arial" w:hAnsi="Arial" w:cs="Arial"/>
          <w:sz w:val="21"/>
          <w:szCs w:val="21"/>
        </w:rPr>
        <w:t>garaże i budynki gospodarcze.</w:t>
      </w:r>
    </w:p>
    <w:p w14:paraId="14B24CD9" w14:textId="77777777" w:rsidR="00E83952" w:rsidRPr="00177512" w:rsidRDefault="00395075" w:rsidP="00395075">
      <w:pPr>
        <w:pStyle w:val="Tekstpodstawowy"/>
        <w:numPr>
          <w:ilvl w:val="0"/>
          <w:numId w:val="18"/>
        </w:numPr>
        <w:suppressAutoHyphens w:val="0"/>
        <w:rPr>
          <w:rFonts w:ascii="Arial" w:hAnsi="Arial" w:cs="Arial"/>
          <w:b/>
          <w:sz w:val="21"/>
          <w:szCs w:val="21"/>
        </w:rPr>
      </w:pPr>
      <w:r w:rsidRPr="00177512">
        <w:rPr>
          <w:rFonts w:ascii="Arial" w:hAnsi="Arial" w:cs="Arial"/>
          <w:b/>
          <w:sz w:val="21"/>
          <w:szCs w:val="21"/>
          <w:lang w:eastAsia="pl-PL"/>
        </w:rPr>
        <w:t>p</w:t>
      </w:r>
      <w:r w:rsidR="00E83952" w:rsidRPr="00177512">
        <w:rPr>
          <w:rFonts w:ascii="Arial" w:hAnsi="Arial" w:cs="Arial"/>
          <w:b/>
          <w:sz w:val="21"/>
          <w:szCs w:val="21"/>
          <w:lang w:eastAsia="pl-PL"/>
        </w:rPr>
        <w:t>arametry i wskaźniki kształtowania zabudowy oraz zagospodarowania terenu</w:t>
      </w:r>
      <w:r w:rsidR="00E83952" w:rsidRPr="00177512">
        <w:rPr>
          <w:rFonts w:ascii="Arial" w:hAnsi="Arial" w:cs="Arial"/>
          <w:b/>
          <w:sz w:val="21"/>
          <w:szCs w:val="21"/>
        </w:rPr>
        <w:t>:</w:t>
      </w:r>
    </w:p>
    <w:p w14:paraId="173AD728" w14:textId="77777777" w:rsidR="00E83952" w:rsidRPr="00177512" w:rsidRDefault="00E83952" w:rsidP="00395075">
      <w:pPr>
        <w:pStyle w:val="Tekstpodstawowy"/>
        <w:numPr>
          <w:ilvl w:val="1"/>
          <w:numId w:val="18"/>
        </w:numPr>
        <w:suppressAutoHyphens w:val="0"/>
        <w:rPr>
          <w:rFonts w:ascii="Arial" w:hAnsi="Arial" w:cs="Arial"/>
          <w:sz w:val="21"/>
          <w:szCs w:val="21"/>
        </w:rPr>
      </w:pPr>
      <w:r w:rsidRPr="00177512">
        <w:rPr>
          <w:rFonts w:ascii="Arial" w:hAnsi="Arial" w:cs="Arial"/>
          <w:sz w:val="21"/>
          <w:szCs w:val="21"/>
        </w:rPr>
        <w:t>maksymalna wysokość:</w:t>
      </w:r>
    </w:p>
    <w:p w14:paraId="475CE775" w14:textId="77777777" w:rsidR="00E83952" w:rsidRPr="00177512" w:rsidRDefault="00E83952" w:rsidP="00914B81">
      <w:pPr>
        <w:pStyle w:val="Tekstpodstawowy"/>
        <w:numPr>
          <w:ilvl w:val="2"/>
          <w:numId w:val="60"/>
        </w:numPr>
        <w:suppressAutoHyphens w:val="0"/>
        <w:rPr>
          <w:rFonts w:ascii="Arial" w:hAnsi="Arial" w:cs="Arial"/>
          <w:sz w:val="21"/>
          <w:szCs w:val="21"/>
        </w:rPr>
      </w:pPr>
      <w:r w:rsidRPr="00177512">
        <w:rPr>
          <w:rFonts w:ascii="Arial" w:hAnsi="Arial" w:cs="Arial"/>
          <w:sz w:val="21"/>
          <w:szCs w:val="21"/>
        </w:rPr>
        <w:t xml:space="preserve">budynków </w:t>
      </w:r>
      <w:r w:rsidR="003E7B94" w:rsidRPr="00177512">
        <w:rPr>
          <w:rFonts w:ascii="Arial" w:hAnsi="Arial" w:cs="Arial"/>
          <w:sz w:val="21"/>
          <w:szCs w:val="21"/>
        </w:rPr>
        <w:t>mieszkalnych</w:t>
      </w:r>
      <w:r w:rsidRPr="00177512">
        <w:rPr>
          <w:rFonts w:ascii="Arial" w:hAnsi="Arial" w:cs="Arial"/>
          <w:sz w:val="21"/>
          <w:szCs w:val="21"/>
        </w:rPr>
        <w:t xml:space="preserve"> i usługowych – </w:t>
      </w:r>
      <w:r w:rsidRPr="00177512">
        <w:rPr>
          <w:rFonts w:ascii="Arial" w:hAnsi="Arial" w:cs="Arial"/>
          <w:b/>
          <w:sz w:val="21"/>
          <w:szCs w:val="21"/>
        </w:rPr>
        <w:t>1</w:t>
      </w:r>
      <w:r w:rsidR="003D7927" w:rsidRPr="00177512">
        <w:rPr>
          <w:rFonts w:ascii="Arial" w:hAnsi="Arial" w:cs="Arial"/>
          <w:b/>
          <w:sz w:val="21"/>
          <w:szCs w:val="21"/>
        </w:rPr>
        <w:t>0</w:t>
      </w:r>
      <w:r w:rsidRPr="00177512">
        <w:rPr>
          <w:rFonts w:ascii="Arial" w:hAnsi="Arial" w:cs="Arial"/>
          <w:b/>
          <w:sz w:val="21"/>
          <w:szCs w:val="21"/>
        </w:rPr>
        <w:t xml:space="preserve"> m,</w:t>
      </w:r>
    </w:p>
    <w:p w14:paraId="522849BF" w14:textId="77777777" w:rsidR="000C59FF" w:rsidRPr="00177512" w:rsidRDefault="000C59FF" w:rsidP="00914B81">
      <w:pPr>
        <w:pStyle w:val="Tekstpodstawowy"/>
        <w:numPr>
          <w:ilvl w:val="2"/>
          <w:numId w:val="60"/>
        </w:numPr>
        <w:suppressAutoHyphens w:val="0"/>
        <w:rPr>
          <w:rFonts w:ascii="Arial" w:hAnsi="Arial" w:cs="Arial"/>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6EA200D9" w14:textId="77777777" w:rsidR="00E83952" w:rsidRPr="00177512" w:rsidRDefault="00E83952" w:rsidP="00914B81">
      <w:pPr>
        <w:pStyle w:val="Tekstpodstawowy"/>
        <w:numPr>
          <w:ilvl w:val="2"/>
          <w:numId w:val="60"/>
        </w:numPr>
        <w:suppressAutoHyphens w:val="0"/>
        <w:rPr>
          <w:rFonts w:ascii="Arial" w:hAnsi="Arial" w:cs="Arial"/>
          <w:sz w:val="21"/>
          <w:szCs w:val="21"/>
        </w:rPr>
      </w:pPr>
      <w:r w:rsidRPr="00177512">
        <w:rPr>
          <w:rFonts w:ascii="Arial" w:hAnsi="Arial" w:cs="Arial"/>
          <w:sz w:val="21"/>
          <w:szCs w:val="21"/>
        </w:rPr>
        <w:t xml:space="preserve">budynków gospodarczych i garaży – </w:t>
      </w:r>
      <w:r w:rsidRPr="00177512">
        <w:rPr>
          <w:rFonts w:ascii="Arial" w:hAnsi="Arial" w:cs="Arial"/>
          <w:b/>
          <w:sz w:val="21"/>
          <w:szCs w:val="21"/>
        </w:rPr>
        <w:t>6 m,</w:t>
      </w:r>
    </w:p>
    <w:p w14:paraId="58076437" w14:textId="77777777" w:rsidR="00E83952" w:rsidRPr="00177512" w:rsidRDefault="00E83952" w:rsidP="00395075">
      <w:pPr>
        <w:pStyle w:val="Tekstpodstawowy"/>
        <w:numPr>
          <w:ilvl w:val="1"/>
          <w:numId w:val="18"/>
        </w:numPr>
        <w:suppressAutoHyphens w:val="0"/>
        <w:rPr>
          <w:rFonts w:ascii="Arial" w:hAnsi="Arial" w:cs="Arial"/>
          <w:sz w:val="21"/>
          <w:szCs w:val="21"/>
        </w:rPr>
      </w:pPr>
      <w:r w:rsidRPr="00177512">
        <w:rPr>
          <w:rFonts w:ascii="Arial" w:hAnsi="Arial" w:cs="Arial"/>
          <w:sz w:val="21"/>
          <w:szCs w:val="21"/>
        </w:rPr>
        <w:t>maksymalna intensywność zabudowy</w:t>
      </w:r>
      <w:r w:rsidR="000E5EBD" w:rsidRPr="00177512">
        <w:rPr>
          <w:rFonts w:ascii="Arial" w:hAnsi="Arial" w:cs="Arial"/>
          <w:sz w:val="21"/>
          <w:szCs w:val="21"/>
        </w:rPr>
        <w:t xml:space="preserve"> - </w:t>
      </w:r>
      <w:r w:rsidR="000E5EBD" w:rsidRPr="00177512">
        <w:rPr>
          <w:rFonts w:ascii="Arial" w:hAnsi="Arial" w:cs="Arial"/>
          <w:b/>
          <w:sz w:val="21"/>
          <w:szCs w:val="21"/>
        </w:rPr>
        <w:t>0,5,</w:t>
      </w:r>
    </w:p>
    <w:p w14:paraId="2E9C74AA" w14:textId="77777777" w:rsidR="00E83952" w:rsidRPr="00177512" w:rsidRDefault="00E83952" w:rsidP="00395075">
      <w:pPr>
        <w:pStyle w:val="Tekstpodstawowy"/>
        <w:numPr>
          <w:ilvl w:val="1"/>
          <w:numId w:val="18"/>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p>
    <w:p w14:paraId="433459B3" w14:textId="77777777" w:rsidR="00E83952" w:rsidRPr="00177512" w:rsidRDefault="00E83952" w:rsidP="00395075">
      <w:pPr>
        <w:pStyle w:val="Tekstpodstawowy"/>
        <w:numPr>
          <w:ilvl w:val="1"/>
          <w:numId w:val="18"/>
        </w:numPr>
        <w:suppressAutoHyphens w:val="0"/>
        <w:rPr>
          <w:rFonts w:ascii="Arial" w:hAnsi="Arial" w:cs="Arial"/>
          <w:sz w:val="21"/>
          <w:szCs w:val="21"/>
        </w:rPr>
      </w:pPr>
      <w:r w:rsidRPr="00177512">
        <w:rPr>
          <w:rFonts w:ascii="Arial" w:hAnsi="Arial" w:cs="Arial"/>
          <w:bCs/>
          <w:sz w:val="21"/>
          <w:szCs w:val="21"/>
        </w:rPr>
        <w:t>maksymalna powierzchnia zabudowy</w:t>
      </w:r>
      <w:r w:rsidR="000E5EBD" w:rsidRPr="00177512">
        <w:rPr>
          <w:rFonts w:ascii="Arial" w:hAnsi="Arial" w:cs="Arial"/>
          <w:bCs/>
          <w:sz w:val="21"/>
          <w:szCs w:val="21"/>
        </w:rPr>
        <w:t xml:space="preserve"> - </w:t>
      </w:r>
      <w:r w:rsidR="000E5EBD" w:rsidRPr="00177512">
        <w:rPr>
          <w:rFonts w:ascii="Arial" w:hAnsi="Arial" w:cs="Arial"/>
          <w:b/>
          <w:sz w:val="21"/>
          <w:szCs w:val="21"/>
        </w:rPr>
        <w:t>30%</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000E5EBD" w:rsidRPr="00177512">
        <w:rPr>
          <w:rFonts w:ascii="Arial" w:hAnsi="Arial" w:cs="Arial"/>
          <w:bCs/>
          <w:sz w:val="21"/>
          <w:szCs w:val="21"/>
        </w:rPr>
        <w:t>,</w:t>
      </w:r>
    </w:p>
    <w:p w14:paraId="4A620DDB" w14:textId="77777777" w:rsidR="00E83952" w:rsidRPr="00177512" w:rsidRDefault="0050569A" w:rsidP="00395075">
      <w:pPr>
        <w:pStyle w:val="Tekstpodstawowy"/>
        <w:numPr>
          <w:ilvl w:val="1"/>
          <w:numId w:val="18"/>
        </w:numPr>
        <w:suppressAutoHyphens w:val="0"/>
        <w:rPr>
          <w:rFonts w:ascii="Arial" w:hAnsi="Arial" w:cs="Arial"/>
          <w:sz w:val="21"/>
          <w:szCs w:val="21"/>
        </w:rPr>
      </w:pPr>
      <w:r w:rsidRPr="00177512">
        <w:rPr>
          <w:rFonts w:ascii="Arial" w:hAnsi="Arial" w:cs="Arial"/>
          <w:bCs/>
          <w:sz w:val="21"/>
          <w:szCs w:val="21"/>
        </w:rPr>
        <w:lastRenderedPageBreak/>
        <w:t>minimalny udział procentowy powierzchni biologicznie czynnej</w:t>
      </w:r>
      <w:r w:rsidR="000E5EBD" w:rsidRPr="00177512">
        <w:rPr>
          <w:rFonts w:ascii="Arial" w:hAnsi="Arial" w:cs="Arial"/>
          <w:bCs/>
          <w:sz w:val="21"/>
          <w:szCs w:val="21"/>
        </w:rPr>
        <w:t xml:space="preserve"> - </w:t>
      </w:r>
      <w:r w:rsidR="000E5EBD" w:rsidRPr="00177512">
        <w:rPr>
          <w:rFonts w:ascii="Arial" w:hAnsi="Arial" w:cs="Arial"/>
          <w:b/>
          <w:sz w:val="21"/>
          <w:szCs w:val="21"/>
        </w:rPr>
        <w:t>40%</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sz w:val="21"/>
          <w:szCs w:val="21"/>
        </w:rPr>
        <w:t>,</w:t>
      </w:r>
    </w:p>
    <w:p w14:paraId="2EBA5EA1" w14:textId="77777777" w:rsidR="00E83952" w:rsidRPr="00177512" w:rsidRDefault="00E83952" w:rsidP="00395075">
      <w:pPr>
        <w:pStyle w:val="Tekstpodstawowy"/>
        <w:numPr>
          <w:ilvl w:val="1"/>
          <w:numId w:val="18"/>
        </w:numPr>
        <w:suppressAutoHyphens w:val="0"/>
        <w:rPr>
          <w:rFonts w:ascii="Arial" w:hAnsi="Arial" w:cs="Arial"/>
          <w:sz w:val="21"/>
          <w:szCs w:val="21"/>
        </w:rPr>
      </w:pPr>
      <w:r w:rsidRPr="00177512">
        <w:rPr>
          <w:rFonts w:ascii="Arial" w:hAnsi="Arial" w:cs="Arial"/>
          <w:sz w:val="21"/>
          <w:szCs w:val="21"/>
        </w:rPr>
        <w:t xml:space="preserve">minimalna powierzchnia nowo wydzielanej działki budowlanej - </w:t>
      </w:r>
      <w:r w:rsidR="009D6833">
        <w:rPr>
          <w:rFonts w:ascii="Arial" w:hAnsi="Arial" w:cs="Arial"/>
          <w:b/>
          <w:sz w:val="21"/>
          <w:szCs w:val="21"/>
          <w:lang w:val="pl-PL"/>
        </w:rPr>
        <w:t>10</w:t>
      </w:r>
      <w:r w:rsidR="009D6833" w:rsidRPr="00177512">
        <w:rPr>
          <w:rFonts w:ascii="Arial" w:hAnsi="Arial" w:cs="Arial"/>
          <w:b/>
          <w:sz w:val="21"/>
          <w:szCs w:val="21"/>
        </w:rPr>
        <w:t xml:space="preserve">00 </w:t>
      </w:r>
      <w:r w:rsidRPr="00177512">
        <w:rPr>
          <w:rFonts w:ascii="Arial" w:hAnsi="Arial" w:cs="Arial"/>
          <w:b/>
          <w:sz w:val="21"/>
          <w:szCs w:val="21"/>
        </w:rPr>
        <w:t>m</w:t>
      </w:r>
      <w:r w:rsidRPr="00177512">
        <w:rPr>
          <w:rFonts w:ascii="Arial" w:hAnsi="Arial" w:cs="Arial"/>
          <w:b/>
          <w:sz w:val="21"/>
          <w:szCs w:val="21"/>
          <w:vertAlign w:val="superscript"/>
        </w:rPr>
        <w:t>2</w:t>
      </w:r>
      <w:r w:rsidR="00ED11DA" w:rsidRPr="00177512">
        <w:rPr>
          <w:rFonts w:ascii="Arial" w:hAnsi="Arial" w:cs="Arial"/>
          <w:b/>
          <w:sz w:val="21"/>
          <w:szCs w:val="21"/>
        </w:rPr>
        <w:t xml:space="preserve">, </w:t>
      </w:r>
      <w:r w:rsidR="00ED11DA" w:rsidRPr="00177512">
        <w:rPr>
          <w:rFonts w:ascii="Arial" w:hAnsi="Arial" w:cs="Arial"/>
          <w:sz w:val="21"/>
          <w:szCs w:val="21"/>
        </w:rPr>
        <w:t xml:space="preserve">, przy czym minimalna powierzchnia działki budowlanej dla 1 lokalu mieszkalnego nie może być mniejsza niż </w:t>
      </w:r>
      <w:r w:rsidR="00ED11DA" w:rsidRPr="00177512">
        <w:rPr>
          <w:rFonts w:ascii="Arial" w:hAnsi="Arial" w:cs="Arial"/>
          <w:b/>
          <w:sz w:val="21"/>
          <w:szCs w:val="21"/>
        </w:rPr>
        <w:t>500 m</w:t>
      </w:r>
      <w:r w:rsidR="00ED11DA" w:rsidRPr="00177512">
        <w:rPr>
          <w:rFonts w:ascii="Arial" w:hAnsi="Arial" w:cs="Arial"/>
          <w:b/>
          <w:sz w:val="21"/>
          <w:szCs w:val="21"/>
          <w:vertAlign w:val="superscript"/>
        </w:rPr>
        <w:t>2</w:t>
      </w:r>
      <w:r w:rsidRPr="00177512">
        <w:rPr>
          <w:rFonts w:ascii="Arial" w:hAnsi="Arial" w:cs="Arial"/>
          <w:b/>
          <w:sz w:val="21"/>
          <w:szCs w:val="21"/>
        </w:rPr>
        <w:t>.</w:t>
      </w:r>
    </w:p>
    <w:p w14:paraId="3ECD18AF" w14:textId="77777777" w:rsidR="00C121E4" w:rsidRPr="00177512" w:rsidRDefault="00C121E4" w:rsidP="0011174D">
      <w:pPr>
        <w:pStyle w:val="Tekstpodstawowy"/>
        <w:tabs>
          <w:tab w:val="num" w:pos="360"/>
        </w:tabs>
        <w:jc w:val="center"/>
        <w:rPr>
          <w:rFonts w:ascii="Arial" w:hAnsi="Arial" w:cs="Arial"/>
          <w:b/>
          <w:sz w:val="21"/>
          <w:szCs w:val="21"/>
        </w:rPr>
      </w:pPr>
    </w:p>
    <w:p w14:paraId="5D38D561" w14:textId="77777777" w:rsidR="000E0A7B" w:rsidRPr="00177512" w:rsidRDefault="000E0A7B" w:rsidP="000E0A7B">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42546C" w:rsidRPr="00177512">
        <w:rPr>
          <w:rFonts w:ascii="Arial" w:hAnsi="Arial" w:cs="Arial"/>
          <w:b/>
          <w:sz w:val="21"/>
          <w:szCs w:val="21"/>
        </w:rPr>
        <w:t>19</w:t>
      </w:r>
      <w:r w:rsidRPr="00177512">
        <w:rPr>
          <w:rFonts w:ascii="Arial" w:hAnsi="Arial" w:cs="Arial"/>
          <w:b/>
          <w:sz w:val="21"/>
          <w:szCs w:val="21"/>
        </w:rPr>
        <w:t>.</w:t>
      </w:r>
    </w:p>
    <w:p w14:paraId="685EC1FA" w14:textId="77777777" w:rsidR="000E0A7B" w:rsidRPr="00177512" w:rsidRDefault="000E0A7B"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1.RM do </w:t>
      </w:r>
      <w:r w:rsidR="00052231" w:rsidRPr="00177512">
        <w:rPr>
          <w:rFonts w:ascii="Arial" w:hAnsi="Arial" w:cs="Arial"/>
          <w:b/>
          <w:sz w:val="21"/>
          <w:szCs w:val="21"/>
        </w:rPr>
        <w:t>5</w:t>
      </w:r>
      <w:r w:rsidRPr="00177512">
        <w:rPr>
          <w:rFonts w:ascii="Arial" w:hAnsi="Arial" w:cs="Arial"/>
          <w:b/>
          <w:sz w:val="21"/>
          <w:szCs w:val="21"/>
        </w:rPr>
        <w:t xml:space="preserve">.RM </w:t>
      </w:r>
      <w:r w:rsidRPr="00177512">
        <w:rPr>
          <w:rFonts w:ascii="Arial" w:hAnsi="Arial" w:cs="Arial"/>
          <w:sz w:val="21"/>
          <w:szCs w:val="21"/>
        </w:rPr>
        <w:t>ustala się:</w:t>
      </w:r>
    </w:p>
    <w:p w14:paraId="16448890" w14:textId="77777777" w:rsidR="000E0A7B" w:rsidRPr="00177512" w:rsidRDefault="00395075" w:rsidP="00914B81">
      <w:pPr>
        <w:pStyle w:val="Tekstpodstawowy"/>
        <w:numPr>
          <w:ilvl w:val="0"/>
          <w:numId w:val="48"/>
        </w:numPr>
        <w:tabs>
          <w:tab w:val="left" w:pos="426"/>
        </w:tabs>
        <w:suppressAutoHyphens w:val="0"/>
        <w:rPr>
          <w:rFonts w:ascii="Arial" w:hAnsi="Arial" w:cs="Arial"/>
          <w:sz w:val="21"/>
          <w:szCs w:val="21"/>
        </w:rPr>
      </w:pPr>
      <w:r w:rsidRPr="00177512">
        <w:rPr>
          <w:rFonts w:ascii="Arial" w:hAnsi="Arial" w:cs="Arial"/>
          <w:b/>
          <w:sz w:val="21"/>
          <w:szCs w:val="21"/>
        </w:rPr>
        <w:t>p</w:t>
      </w:r>
      <w:r w:rsidR="000E0A7B" w:rsidRPr="00177512">
        <w:rPr>
          <w:rFonts w:ascii="Arial" w:hAnsi="Arial" w:cs="Arial"/>
          <w:b/>
          <w:sz w:val="21"/>
          <w:szCs w:val="21"/>
        </w:rPr>
        <w:t>rzeznaczenie podstawowe</w:t>
      </w:r>
      <w:r w:rsidR="000E0A7B" w:rsidRPr="00177512">
        <w:rPr>
          <w:rFonts w:ascii="Arial" w:hAnsi="Arial" w:cs="Arial"/>
          <w:sz w:val="21"/>
          <w:szCs w:val="21"/>
        </w:rPr>
        <w:t>: zabudowa zagrodowa.</w:t>
      </w:r>
    </w:p>
    <w:p w14:paraId="5E37AFA3" w14:textId="77777777" w:rsidR="000E0A7B" w:rsidRPr="00177512" w:rsidRDefault="00395075" w:rsidP="00914B81">
      <w:pPr>
        <w:pStyle w:val="Tekstpodstawowy"/>
        <w:numPr>
          <w:ilvl w:val="0"/>
          <w:numId w:val="48"/>
        </w:numPr>
        <w:tabs>
          <w:tab w:val="left" w:pos="426"/>
        </w:tabs>
        <w:suppressAutoHyphens w:val="0"/>
        <w:rPr>
          <w:rFonts w:ascii="Arial" w:hAnsi="Arial" w:cs="Arial"/>
          <w:sz w:val="21"/>
          <w:szCs w:val="21"/>
        </w:rPr>
      </w:pPr>
      <w:r w:rsidRPr="00177512">
        <w:rPr>
          <w:rFonts w:ascii="Arial" w:hAnsi="Arial" w:cs="Arial"/>
          <w:b/>
          <w:sz w:val="21"/>
          <w:szCs w:val="21"/>
        </w:rPr>
        <w:t>p</w:t>
      </w:r>
      <w:r w:rsidR="000E0A7B" w:rsidRPr="00177512">
        <w:rPr>
          <w:rFonts w:ascii="Arial" w:hAnsi="Arial" w:cs="Arial"/>
          <w:b/>
          <w:sz w:val="21"/>
          <w:szCs w:val="21"/>
        </w:rPr>
        <w:t>rzeznaczenie uzupełniające:</w:t>
      </w:r>
    </w:p>
    <w:p w14:paraId="1959EA51" w14:textId="77777777" w:rsidR="000E0A7B" w:rsidRPr="00177512" w:rsidRDefault="000E0A7B" w:rsidP="00914B81">
      <w:pPr>
        <w:pStyle w:val="Tekstpodstawowy"/>
        <w:numPr>
          <w:ilvl w:val="1"/>
          <w:numId w:val="48"/>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297EE0B2" w14:textId="77777777" w:rsidR="000E0A7B" w:rsidRPr="00177512" w:rsidRDefault="000E0A7B" w:rsidP="00914B81">
      <w:pPr>
        <w:pStyle w:val="Tekstpodstawowy"/>
        <w:numPr>
          <w:ilvl w:val="1"/>
          <w:numId w:val="48"/>
        </w:numPr>
        <w:tabs>
          <w:tab w:val="left" w:pos="426"/>
        </w:tabs>
        <w:suppressAutoHyphens w:val="0"/>
        <w:rPr>
          <w:rFonts w:ascii="Arial" w:hAnsi="Arial" w:cs="Arial"/>
          <w:sz w:val="21"/>
          <w:szCs w:val="21"/>
        </w:rPr>
      </w:pPr>
      <w:r w:rsidRPr="00177512">
        <w:rPr>
          <w:rFonts w:ascii="Arial" w:hAnsi="Arial" w:cs="Arial"/>
          <w:sz w:val="21"/>
          <w:szCs w:val="21"/>
        </w:rPr>
        <w:t>garaże, budynki gospodarcze i inwentarskie.</w:t>
      </w:r>
    </w:p>
    <w:p w14:paraId="037EDA25" w14:textId="77777777" w:rsidR="000E0A7B" w:rsidRPr="00177512" w:rsidRDefault="00395075" w:rsidP="00914B81">
      <w:pPr>
        <w:pStyle w:val="Tekstpodstawowy"/>
        <w:numPr>
          <w:ilvl w:val="0"/>
          <w:numId w:val="48"/>
        </w:numPr>
        <w:suppressAutoHyphens w:val="0"/>
        <w:rPr>
          <w:rFonts w:ascii="Arial" w:hAnsi="Arial" w:cs="Arial"/>
          <w:b/>
          <w:sz w:val="21"/>
          <w:szCs w:val="21"/>
        </w:rPr>
      </w:pPr>
      <w:r w:rsidRPr="00177512">
        <w:rPr>
          <w:rFonts w:ascii="Arial" w:hAnsi="Arial" w:cs="Arial"/>
          <w:b/>
          <w:sz w:val="21"/>
          <w:szCs w:val="21"/>
          <w:lang w:eastAsia="pl-PL"/>
        </w:rPr>
        <w:t>p</w:t>
      </w:r>
      <w:r w:rsidR="000E0A7B" w:rsidRPr="00177512">
        <w:rPr>
          <w:rFonts w:ascii="Arial" w:hAnsi="Arial" w:cs="Arial"/>
          <w:b/>
          <w:sz w:val="21"/>
          <w:szCs w:val="21"/>
          <w:lang w:eastAsia="pl-PL"/>
        </w:rPr>
        <w:t>arametry i wskaźniki kształtowania zabudowy oraz zagospodarowania terenu</w:t>
      </w:r>
      <w:r w:rsidR="000E0A7B" w:rsidRPr="00177512">
        <w:rPr>
          <w:rFonts w:ascii="Arial" w:hAnsi="Arial" w:cs="Arial"/>
          <w:b/>
          <w:sz w:val="21"/>
          <w:szCs w:val="21"/>
        </w:rPr>
        <w:t>:</w:t>
      </w:r>
    </w:p>
    <w:p w14:paraId="348369E0" w14:textId="77777777" w:rsidR="000E0A7B" w:rsidRPr="00177512" w:rsidRDefault="000E0A7B" w:rsidP="00914B81">
      <w:pPr>
        <w:pStyle w:val="Tekstpodstawowy"/>
        <w:numPr>
          <w:ilvl w:val="2"/>
          <w:numId w:val="49"/>
        </w:numPr>
        <w:suppressAutoHyphens w:val="0"/>
        <w:rPr>
          <w:rFonts w:ascii="Arial" w:hAnsi="Arial" w:cs="Arial"/>
          <w:sz w:val="21"/>
          <w:szCs w:val="21"/>
        </w:rPr>
      </w:pPr>
      <w:r w:rsidRPr="00177512">
        <w:rPr>
          <w:rFonts w:ascii="Arial" w:hAnsi="Arial" w:cs="Arial"/>
          <w:sz w:val="21"/>
          <w:szCs w:val="21"/>
        </w:rPr>
        <w:t>maksymalna wysokość:</w:t>
      </w:r>
    </w:p>
    <w:p w14:paraId="30818533" w14:textId="77777777" w:rsidR="000E0A7B" w:rsidRPr="00177512" w:rsidRDefault="000E0A7B" w:rsidP="00914B81">
      <w:pPr>
        <w:pStyle w:val="Tekstpodstawowy"/>
        <w:numPr>
          <w:ilvl w:val="3"/>
          <w:numId w:val="49"/>
        </w:numPr>
        <w:suppressAutoHyphens w:val="0"/>
        <w:rPr>
          <w:rFonts w:ascii="Arial" w:hAnsi="Arial" w:cs="Arial"/>
          <w:sz w:val="21"/>
          <w:szCs w:val="21"/>
        </w:rPr>
      </w:pPr>
      <w:r w:rsidRPr="00177512">
        <w:rPr>
          <w:rFonts w:ascii="Arial" w:hAnsi="Arial" w:cs="Arial"/>
          <w:sz w:val="21"/>
          <w:szCs w:val="21"/>
        </w:rPr>
        <w:t xml:space="preserve">budynków </w:t>
      </w:r>
      <w:r w:rsidR="003E7B94" w:rsidRPr="00177512">
        <w:rPr>
          <w:rFonts w:ascii="Arial" w:hAnsi="Arial" w:cs="Arial"/>
          <w:sz w:val="21"/>
          <w:szCs w:val="21"/>
        </w:rPr>
        <w:t>mieszkalnych</w:t>
      </w:r>
      <w:r w:rsidRPr="00177512">
        <w:rPr>
          <w:rFonts w:ascii="Arial" w:hAnsi="Arial" w:cs="Arial"/>
          <w:sz w:val="21"/>
          <w:szCs w:val="21"/>
        </w:rPr>
        <w:t xml:space="preserve">– </w:t>
      </w:r>
      <w:r w:rsidRPr="00177512">
        <w:rPr>
          <w:rFonts w:ascii="Arial" w:hAnsi="Arial" w:cs="Arial"/>
          <w:b/>
          <w:sz w:val="21"/>
          <w:szCs w:val="21"/>
        </w:rPr>
        <w:t>10 m,</w:t>
      </w:r>
    </w:p>
    <w:p w14:paraId="73DFD2A9" w14:textId="77777777" w:rsidR="000C59FF" w:rsidRPr="00177512" w:rsidRDefault="000C59FF" w:rsidP="00914B81">
      <w:pPr>
        <w:pStyle w:val="Tekstpodstawowy"/>
        <w:numPr>
          <w:ilvl w:val="3"/>
          <w:numId w:val="49"/>
        </w:numPr>
        <w:suppressAutoHyphens w:val="0"/>
        <w:rPr>
          <w:rFonts w:ascii="Arial" w:hAnsi="Arial" w:cs="Arial"/>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6CA19521" w14:textId="77777777" w:rsidR="00721F07" w:rsidRPr="00177512" w:rsidRDefault="00721F07" w:rsidP="00914B81">
      <w:pPr>
        <w:pStyle w:val="Tekstpodstawowy"/>
        <w:numPr>
          <w:ilvl w:val="3"/>
          <w:numId w:val="49"/>
        </w:numPr>
        <w:suppressAutoHyphens w:val="0"/>
        <w:rPr>
          <w:rFonts w:ascii="Arial" w:hAnsi="Arial" w:cs="Arial"/>
          <w:sz w:val="21"/>
          <w:szCs w:val="21"/>
        </w:rPr>
      </w:pPr>
      <w:r w:rsidRPr="00177512">
        <w:rPr>
          <w:rFonts w:ascii="Arial" w:hAnsi="Arial" w:cs="Arial"/>
          <w:sz w:val="21"/>
          <w:szCs w:val="21"/>
        </w:rPr>
        <w:t xml:space="preserve">budynków inwentarskich – </w:t>
      </w:r>
      <w:r w:rsidRPr="00177512">
        <w:rPr>
          <w:rFonts w:ascii="Arial" w:hAnsi="Arial" w:cs="Arial"/>
          <w:b/>
          <w:sz w:val="21"/>
          <w:szCs w:val="21"/>
        </w:rPr>
        <w:t>8 m</w:t>
      </w:r>
    </w:p>
    <w:p w14:paraId="0DE2F705" w14:textId="77777777" w:rsidR="000E0A7B" w:rsidRPr="00177512" w:rsidRDefault="000E0A7B" w:rsidP="00914B81">
      <w:pPr>
        <w:pStyle w:val="Tekstpodstawowy"/>
        <w:numPr>
          <w:ilvl w:val="3"/>
          <w:numId w:val="49"/>
        </w:numPr>
        <w:suppressAutoHyphens w:val="0"/>
        <w:rPr>
          <w:rFonts w:ascii="Arial" w:hAnsi="Arial" w:cs="Arial"/>
          <w:sz w:val="21"/>
          <w:szCs w:val="21"/>
        </w:rPr>
      </w:pPr>
      <w:r w:rsidRPr="00177512">
        <w:rPr>
          <w:rFonts w:ascii="Arial" w:hAnsi="Arial" w:cs="Arial"/>
          <w:sz w:val="21"/>
          <w:szCs w:val="21"/>
        </w:rPr>
        <w:t xml:space="preserve">budynków gospodarczych </w:t>
      </w:r>
      <w:r w:rsidR="00721F07" w:rsidRPr="00177512">
        <w:rPr>
          <w:rFonts w:ascii="Arial" w:hAnsi="Arial" w:cs="Arial"/>
          <w:sz w:val="21"/>
          <w:szCs w:val="21"/>
        </w:rPr>
        <w:t>i</w:t>
      </w:r>
      <w:r w:rsidRPr="00177512">
        <w:rPr>
          <w:rFonts w:ascii="Arial" w:hAnsi="Arial" w:cs="Arial"/>
          <w:sz w:val="21"/>
          <w:szCs w:val="21"/>
        </w:rPr>
        <w:t xml:space="preserve"> garaży – </w:t>
      </w:r>
      <w:r w:rsidR="007956B7">
        <w:rPr>
          <w:rFonts w:ascii="Arial" w:hAnsi="Arial" w:cs="Arial"/>
          <w:b/>
          <w:sz w:val="21"/>
          <w:szCs w:val="21"/>
          <w:lang w:val="pl-PL"/>
        </w:rPr>
        <w:t>8</w:t>
      </w:r>
      <w:r w:rsidR="007956B7" w:rsidRPr="00177512">
        <w:rPr>
          <w:rFonts w:ascii="Arial" w:hAnsi="Arial" w:cs="Arial"/>
          <w:b/>
          <w:sz w:val="21"/>
          <w:szCs w:val="21"/>
        </w:rPr>
        <w:t xml:space="preserve"> </w:t>
      </w:r>
      <w:r w:rsidRPr="00177512">
        <w:rPr>
          <w:rFonts w:ascii="Arial" w:hAnsi="Arial" w:cs="Arial"/>
          <w:b/>
          <w:sz w:val="21"/>
          <w:szCs w:val="21"/>
        </w:rPr>
        <w:t>m.</w:t>
      </w:r>
    </w:p>
    <w:p w14:paraId="572B412C" w14:textId="77777777" w:rsidR="000E0A7B" w:rsidRPr="00177512" w:rsidRDefault="000E0A7B" w:rsidP="00914B81">
      <w:pPr>
        <w:pStyle w:val="Tekstpodstawowy"/>
        <w:numPr>
          <w:ilvl w:val="2"/>
          <w:numId w:val="49"/>
        </w:numPr>
        <w:suppressAutoHyphens w:val="0"/>
        <w:rPr>
          <w:rFonts w:ascii="Arial" w:hAnsi="Arial" w:cs="Arial"/>
          <w:sz w:val="21"/>
          <w:szCs w:val="21"/>
        </w:rPr>
      </w:pPr>
      <w:r w:rsidRPr="00177512">
        <w:rPr>
          <w:rFonts w:ascii="Arial" w:hAnsi="Arial" w:cs="Arial"/>
          <w:sz w:val="21"/>
          <w:szCs w:val="21"/>
        </w:rPr>
        <w:t xml:space="preserve">maksymalna intensywność zabudowy - </w:t>
      </w:r>
      <w:r w:rsidRPr="00177512">
        <w:rPr>
          <w:rFonts w:ascii="Arial" w:hAnsi="Arial" w:cs="Arial"/>
          <w:b/>
          <w:sz w:val="21"/>
          <w:szCs w:val="21"/>
        </w:rPr>
        <w:t>0,5</w:t>
      </w:r>
      <w:r w:rsidRPr="00177512">
        <w:rPr>
          <w:rFonts w:ascii="Arial" w:hAnsi="Arial" w:cs="Arial"/>
          <w:sz w:val="21"/>
          <w:szCs w:val="21"/>
        </w:rPr>
        <w:t>,</w:t>
      </w:r>
    </w:p>
    <w:p w14:paraId="31702454" w14:textId="77777777" w:rsidR="000E0A7B" w:rsidRPr="00177512" w:rsidRDefault="000E0A7B" w:rsidP="00914B81">
      <w:pPr>
        <w:pStyle w:val="Tekstpodstawowy"/>
        <w:numPr>
          <w:ilvl w:val="2"/>
          <w:numId w:val="49"/>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r w:rsidRPr="00177512">
        <w:rPr>
          <w:rFonts w:ascii="Arial" w:hAnsi="Arial" w:cs="Arial"/>
          <w:sz w:val="21"/>
          <w:szCs w:val="21"/>
        </w:rPr>
        <w:t xml:space="preserve"> </w:t>
      </w:r>
    </w:p>
    <w:p w14:paraId="362E8135" w14:textId="77777777" w:rsidR="000E0A7B" w:rsidRPr="00177512" w:rsidRDefault="000E0A7B" w:rsidP="00914B81">
      <w:pPr>
        <w:pStyle w:val="Tekstpodstawowy"/>
        <w:numPr>
          <w:ilvl w:val="2"/>
          <w:numId w:val="49"/>
        </w:numPr>
        <w:suppressAutoHyphens w:val="0"/>
        <w:rPr>
          <w:rFonts w:ascii="Arial" w:hAnsi="Arial" w:cs="Arial"/>
          <w:sz w:val="21"/>
          <w:szCs w:val="21"/>
        </w:rPr>
      </w:pPr>
      <w:r w:rsidRPr="00177512">
        <w:rPr>
          <w:rFonts w:ascii="Arial" w:hAnsi="Arial" w:cs="Arial"/>
          <w:bCs/>
          <w:sz w:val="21"/>
          <w:szCs w:val="21"/>
        </w:rPr>
        <w:t xml:space="preserve">maksymalna powierzchnia zabudowy - </w:t>
      </w:r>
      <w:r w:rsidR="007D464D" w:rsidRPr="00177512">
        <w:rPr>
          <w:rFonts w:ascii="Arial" w:hAnsi="Arial" w:cs="Arial"/>
          <w:b/>
          <w:bCs/>
          <w:sz w:val="21"/>
          <w:szCs w:val="21"/>
        </w:rPr>
        <w:t>30</w:t>
      </w:r>
      <w:r w:rsidRPr="00177512">
        <w:rPr>
          <w:rFonts w:ascii="Arial" w:hAnsi="Arial" w:cs="Arial"/>
          <w:b/>
          <w:bCs/>
          <w:sz w:val="21"/>
          <w:szCs w:val="21"/>
        </w:rPr>
        <w:t>%</w:t>
      </w:r>
      <w:r w:rsidR="006039C7" w:rsidRPr="00177512">
        <w:rPr>
          <w:rFonts w:ascii="Arial" w:hAnsi="Arial" w:cs="Arial"/>
          <w:b/>
          <w:bCs/>
          <w:sz w:val="21"/>
          <w:szCs w:val="21"/>
        </w:rPr>
        <w:t xml:space="preserve"> </w:t>
      </w:r>
      <w:r w:rsidR="006039C7" w:rsidRPr="00177512">
        <w:rPr>
          <w:rFonts w:ascii="Arial" w:hAnsi="Arial" w:cs="Arial"/>
          <w:bCs/>
          <w:sz w:val="21"/>
          <w:szCs w:val="21"/>
        </w:rPr>
        <w:t>powierzchni działki budowlanej</w:t>
      </w:r>
      <w:r w:rsidR="00C121E4" w:rsidRPr="00177512">
        <w:rPr>
          <w:rFonts w:ascii="Arial" w:hAnsi="Arial" w:cs="Arial"/>
          <w:bCs/>
          <w:sz w:val="21"/>
          <w:szCs w:val="21"/>
        </w:rPr>
        <w:t xml:space="preserve"> </w:t>
      </w:r>
    </w:p>
    <w:p w14:paraId="311FAE2A" w14:textId="77777777" w:rsidR="008B6BB4" w:rsidRPr="00177512" w:rsidRDefault="0050569A" w:rsidP="00914B81">
      <w:pPr>
        <w:pStyle w:val="Tekstpodstawowy"/>
        <w:numPr>
          <w:ilvl w:val="2"/>
          <w:numId w:val="49"/>
        </w:numPr>
        <w:suppressAutoHyphens w:val="0"/>
        <w:rPr>
          <w:rFonts w:ascii="Arial" w:hAnsi="Arial" w:cs="Arial"/>
          <w:sz w:val="21"/>
          <w:szCs w:val="21"/>
        </w:rPr>
      </w:pPr>
      <w:r w:rsidRPr="00177512">
        <w:rPr>
          <w:rFonts w:ascii="Arial" w:hAnsi="Arial" w:cs="Arial"/>
          <w:bCs/>
          <w:sz w:val="21"/>
          <w:szCs w:val="21"/>
        </w:rPr>
        <w:t>minimalny udział procentowy powierzchni biologicznie czynnej</w:t>
      </w:r>
      <w:r w:rsidR="000E0A7B" w:rsidRPr="00177512">
        <w:rPr>
          <w:rFonts w:ascii="Arial" w:hAnsi="Arial" w:cs="Arial"/>
          <w:bCs/>
          <w:sz w:val="21"/>
          <w:szCs w:val="21"/>
        </w:rPr>
        <w:t xml:space="preserve"> - </w:t>
      </w:r>
      <w:r w:rsidR="007956B7">
        <w:rPr>
          <w:rFonts w:ascii="Arial" w:hAnsi="Arial" w:cs="Arial"/>
          <w:bCs/>
          <w:sz w:val="21"/>
          <w:szCs w:val="21"/>
          <w:lang w:val="pl-PL"/>
        </w:rPr>
        <w:t>50</w:t>
      </w:r>
      <w:r w:rsidR="000E0A7B" w:rsidRPr="00177512">
        <w:rPr>
          <w:rFonts w:ascii="Arial" w:hAnsi="Arial" w:cs="Arial"/>
          <w:b/>
          <w:bCs/>
          <w:sz w:val="21"/>
          <w:szCs w:val="21"/>
        </w:rPr>
        <w:t>%</w:t>
      </w:r>
      <w:r w:rsidR="006039C7" w:rsidRPr="00177512">
        <w:rPr>
          <w:rFonts w:ascii="Arial" w:hAnsi="Arial" w:cs="Arial"/>
          <w:b/>
          <w:bCs/>
          <w:sz w:val="21"/>
          <w:szCs w:val="21"/>
        </w:rPr>
        <w:t xml:space="preserve"> </w:t>
      </w:r>
      <w:r w:rsidR="006039C7" w:rsidRPr="00177512">
        <w:rPr>
          <w:rFonts w:ascii="Arial" w:hAnsi="Arial" w:cs="Arial"/>
          <w:bCs/>
          <w:sz w:val="21"/>
          <w:szCs w:val="21"/>
        </w:rPr>
        <w:t>powierzchni działki budowlanej</w:t>
      </w:r>
      <w:r w:rsidR="008B6BB4" w:rsidRPr="00177512">
        <w:rPr>
          <w:rFonts w:ascii="Arial" w:hAnsi="Arial" w:cs="Arial"/>
          <w:bCs/>
          <w:sz w:val="21"/>
          <w:szCs w:val="21"/>
        </w:rPr>
        <w:t>,</w:t>
      </w:r>
    </w:p>
    <w:p w14:paraId="276947EB" w14:textId="77777777" w:rsidR="0011174D" w:rsidRPr="00177512" w:rsidRDefault="0011174D" w:rsidP="00627B8C">
      <w:pPr>
        <w:pStyle w:val="Tekstpodstawowy"/>
        <w:rPr>
          <w:rFonts w:ascii="Arial" w:hAnsi="Arial" w:cs="Arial"/>
          <w:b/>
          <w:sz w:val="21"/>
          <w:szCs w:val="21"/>
        </w:rPr>
      </w:pPr>
    </w:p>
    <w:p w14:paraId="0CF8C0DD" w14:textId="77777777" w:rsidR="000E0A7B" w:rsidRPr="00177512" w:rsidRDefault="000E0A7B" w:rsidP="000E0A7B">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FF5A08" w:rsidRPr="00177512">
        <w:rPr>
          <w:rFonts w:ascii="Arial" w:hAnsi="Arial" w:cs="Arial"/>
          <w:b/>
          <w:sz w:val="21"/>
          <w:szCs w:val="21"/>
        </w:rPr>
        <w:t>2</w:t>
      </w:r>
      <w:r w:rsidR="0042546C" w:rsidRPr="00177512">
        <w:rPr>
          <w:rFonts w:ascii="Arial" w:hAnsi="Arial" w:cs="Arial"/>
          <w:b/>
          <w:sz w:val="21"/>
          <w:szCs w:val="21"/>
        </w:rPr>
        <w:t>0</w:t>
      </w:r>
      <w:r w:rsidRPr="00177512">
        <w:rPr>
          <w:rFonts w:ascii="Arial" w:hAnsi="Arial" w:cs="Arial"/>
          <w:b/>
          <w:sz w:val="21"/>
          <w:szCs w:val="21"/>
        </w:rPr>
        <w:t>.</w:t>
      </w:r>
    </w:p>
    <w:p w14:paraId="3E0BA47E" w14:textId="77777777" w:rsidR="000E0A7B" w:rsidRPr="00177512" w:rsidRDefault="000E0A7B"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terenu oznaczonego na rysunku planu symbolem </w:t>
      </w:r>
      <w:r w:rsidRPr="00177512">
        <w:rPr>
          <w:rFonts w:ascii="Arial" w:hAnsi="Arial" w:cs="Arial"/>
          <w:b/>
          <w:sz w:val="21"/>
          <w:szCs w:val="21"/>
        </w:rPr>
        <w:t>1.U</w:t>
      </w:r>
      <w:r w:rsidRPr="00177512">
        <w:rPr>
          <w:rFonts w:ascii="Arial" w:hAnsi="Arial" w:cs="Arial"/>
          <w:sz w:val="21"/>
          <w:szCs w:val="21"/>
        </w:rPr>
        <w:t xml:space="preserve"> ustala się:</w:t>
      </w:r>
    </w:p>
    <w:p w14:paraId="5FB2572E" w14:textId="77777777" w:rsidR="00395075" w:rsidRPr="00177512" w:rsidRDefault="00395075" w:rsidP="00914B81">
      <w:pPr>
        <w:pStyle w:val="Tekstpodstawowy"/>
        <w:numPr>
          <w:ilvl w:val="0"/>
          <w:numId w:val="31"/>
        </w:numPr>
        <w:tabs>
          <w:tab w:val="left" w:pos="426"/>
        </w:tabs>
        <w:suppressAutoHyphens w:val="0"/>
        <w:rPr>
          <w:rFonts w:ascii="Arial" w:hAnsi="Arial" w:cs="Arial"/>
          <w:sz w:val="21"/>
          <w:szCs w:val="21"/>
        </w:rPr>
      </w:pPr>
      <w:r w:rsidRPr="00177512">
        <w:rPr>
          <w:rFonts w:ascii="Arial" w:hAnsi="Arial" w:cs="Arial"/>
          <w:b/>
          <w:sz w:val="21"/>
          <w:szCs w:val="21"/>
        </w:rPr>
        <w:t>p</w:t>
      </w:r>
      <w:r w:rsidR="000E0A7B" w:rsidRPr="00177512">
        <w:rPr>
          <w:rFonts w:ascii="Arial" w:hAnsi="Arial" w:cs="Arial"/>
          <w:b/>
          <w:sz w:val="21"/>
          <w:szCs w:val="21"/>
        </w:rPr>
        <w:t>rzeznaczenie podstawowe</w:t>
      </w:r>
      <w:r w:rsidR="000E0A7B" w:rsidRPr="00177512">
        <w:rPr>
          <w:rFonts w:ascii="Arial" w:hAnsi="Arial" w:cs="Arial"/>
          <w:sz w:val="21"/>
          <w:szCs w:val="21"/>
        </w:rPr>
        <w:t xml:space="preserve">: zabudowa usługowa, </w:t>
      </w:r>
      <w:r w:rsidR="00721F07" w:rsidRPr="00177512">
        <w:rPr>
          <w:rFonts w:ascii="Arial" w:hAnsi="Arial" w:cs="Arial"/>
          <w:sz w:val="21"/>
          <w:szCs w:val="21"/>
        </w:rPr>
        <w:t>z wykluczeniem</w:t>
      </w:r>
      <w:r w:rsidR="000E0A7B" w:rsidRPr="00177512">
        <w:rPr>
          <w:rFonts w:ascii="Arial" w:hAnsi="Arial" w:cs="Arial"/>
          <w:sz w:val="21"/>
          <w:szCs w:val="21"/>
        </w:rPr>
        <w:t xml:space="preserve"> usług związanych ze składowaniem i magazynowaniem towarów, usług związanych z lakiernictwem oraz obróbką tworzyw sztucznych, drewna i metali oraz baz transportowych, krematorium dla ludzi i zwierząt, spalarni odpadów, obiektów związanych z utylizacją i recyklingiem odpadów, betoniarni i kruszarni, schronisk dla zwierząt, złomowisk i wysypisk odpadów.</w:t>
      </w:r>
    </w:p>
    <w:p w14:paraId="57C75EA5" w14:textId="77777777" w:rsidR="000E0A7B" w:rsidRPr="00177512" w:rsidRDefault="00395075" w:rsidP="00914B81">
      <w:pPr>
        <w:pStyle w:val="Tekstpodstawowy"/>
        <w:numPr>
          <w:ilvl w:val="0"/>
          <w:numId w:val="31"/>
        </w:numPr>
        <w:tabs>
          <w:tab w:val="left" w:pos="426"/>
        </w:tabs>
        <w:suppressAutoHyphens w:val="0"/>
        <w:rPr>
          <w:rFonts w:ascii="Arial" w:hAnsi="Arial" w:cs="Arial"/>
          <w:sz w:val="21"/>
          <w:szCs w:val="21"/>
        </w:rPr>
      </w:pPr>
      <w:r w:rsidRPr="00177512">
        <w:rPr>
          <w:rFonts w:ascii="Arial" w:hAnsi="Arial" w:cs="Arial"/>
          <w:b/>
          <w:sz w:val="21"/>
          <w:szCs w:val="21"/>
        </w:rPr>
        <w:t>p</w:t>
      </w:r>
      <w:r w:rsidR="000E0A7B" w:rsidRPr="00177512">
        <w:rPr>
          <w:rFonts w:ascii="Arial" w:hAnsi="Arial" w:cs="Arial"/>
          <w:b/>
          <w:sz w:val="21"/>
          <w:szCs w:val="21"/>
        </w:rPr>
        <w:t>rzeznaczenie uzupełniające:</w:t>
      </w:r>
    </w:p>
    <w:p w14:paraId="1686BF1A" w14:textId="77777777" w:rsidR="000E0A7B" w:rsidRPr="00177512" w:rsidRDefault="000E0A7B" w:rsidP="00914B81">
      <w:pPr>
        <w:pStyle w:val="Tekstpodstawowy"/>
        <w:numPr>
          <w:ilvl w:val="2"/>
          <w:numId w:val="32"/>
        </w:numPr>
        <w:tabs>
          <w:tab w:val="left" w:pos="426"/>
        </w:tabs>
        <w:suppressAutoHyphens w:val="0"/>
        <w:rPr>
          <w:rFonts w:ascii="Arial" w:hAnsi="Arial" w:cs="Arial"/>
          <w:sz w:val="21"/>
          <w:szCs w:val="21"/>
        </w:rPr>
      </w:pPr>
      <w:r w:rsidRPr="00177512">
        <w:rPr>
          <w:rFonts w:ascii="Arial" w:hAnsi="Arial" w:cs="Arial"/>
          <w:sz w:val="21"/>
          <w:szCs w:val="21"/>
        </w:rPr>
        <w:t>obiekty produkcyjne,</w:t>
      </w:r>
    </w:p>
    <w:p w14:paraId="4A5E1625" w14:textId="77777777" w:rsidR="006B3C1F" w:rsidRPr="00177512" w:rsidRDefault="006B3C1F" w:rsidP="00914B81">
      <w:pPr>
        <w:pStyle w:val="Tekstpodstawowy"/>
        <w:numPr>
          <w:ilvl w:val="2"/>
          <w:numId w:val="32"/>
        </w:numPr>
        <w:tabs>
          <w:tab w:val="left" w:pos="426"/>
        </w:tabs>
        <w:suppressAutoHyphens w:val="0"/>
        <w:rPr>
          <w:rFonts w:ascii="Arial" w:hAnsi="Arial" w:cs="Arial"/>
          <w:sz w:val="21"/>
          <w:szCs w:val="21"/>
        </w:rPr>
      </w:pPr>
      <w:r w:rsidRPr="00177512">
        <w:rPr>
          <w:rFonts w:ascii="Arial" w:hAnsi="Arial" w:cs="Arial"/>
          <w:sz w:val="21"/>
          <w:szCs w:val="21"/>
        </w:rPr>
        <w:t>zabudowa mieszkaniowa jednorodzinna oraz lokale mieszkalne lokalizowane w budynkach usługowych, pod warunkiem, że będą one przeznaczone na potrzeby własne prowadzącego działalność usługową,</w:t>
      </w:r>
    </w:p>
    <w:p w14:paraId="16847125" w14:textId="77777777" w:rsidR="000E0A7B" w:rsidRPr="00177512" w:rsidRDefault="000E0A7B" w:rsidP="00914B81">
      <w:pPr>
        <w:pStyle w:val="Tekstpodstawowy"/>
        <w:numPr>
          <w:ilvl w:val="2"/>
          <w:numId w:val="32"/>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71F55AE6" w14:textId="77777777" w:rsidR="000E0A7B" w:rsidRPr="00177512" w:rsidRDefault="000E0A7B" w:rsidP="00914B81">
      <w:pPr>
        <w:pStyle w:val="Tekstpodstawowy"/>
        <w:numPr>
          <w:ilvl w:val="2"/>
          <w:numId w:val="32"/>
        </w:numPr>
        <w:tabs>
          <w:tab w:val="left" w:pos="426"/>
        </w:tabs>
        <w:suppressAutoHyphens w:val="0"/>
        <w:rPr>
          <w:rFonts w:ascii="Arial" w:hAnsi="Arial" w:cs="Arial"/>
          <w:sz w:val="21"/>
          <w:szCs w:val="21"/>
        </w:rPr>
      </w:pPr>
      <w:r w:rsidRPr="00177512">
        <w:rPr>
          <w:rFonts w:ascii="Arial" w:hAnsi="Arial" w:cs="Arial"/>
          <w:sz w:val="21"/>
          <w:szCs w:val="21"/>
        </w:rPr>
        <w:t>garaże i budynki gospodarcze,</w:t>
      </w:r>
    </w:p>
    <w:p w14:paraId="6CAD2E2D" w14:textId="77777777" w:rsidR="000E0A7B" w:rsidRPr="00177512" w:rsidRDefault="00395075" w:rsidP="00914B81">
      <w:pPr>
        <w:pStyle w:val="Tekstpodstawowy"/>
        <w:numPr>
          <w:ilvl w:val="1"/>
          <w:numId w:val="62"/>
        </w:numPr>
        <w:suppressAutoHyphens w:val="0"/>
        <w:rPr>
          <w:rFonts w:ascii="Arial" w:hAnsi="Arial" w:cs="Arial"/>
          <w:b/>
          <w:sz w:val="21"/>
          <w:szCs w:val="21"/>
        </w:rPr>
      </w:pPr>
      <w:r w:rsidRPr="00177512">
        <w:rPr>
          <w:rFonts w:ascii="Arial" w:hAnsi="Arial" w:cs="Arial"/>
          <w:b/>
          <w:sz w:val="21"/>
          <w:szCs w:val="21"/>
          <w:lang w:eastAsia="pl-PL"/>
        </w:rPr>
        <w:t>p</w:t>
      </w:r>
      <w:r w:rsidR="000E0A7B" w:rsidRPr="00177512">
        <w:rPr>
          <w:rFonts w:ascii="Arial" w:hAnsi="Arial" w:cs="Arial"/>
          <w:b/>
          <w:sz w:val="21"/>
          <w:szCs w:val="21"/>
          <w:lang w:eastAsia="pl-PL"/>
        </w:rPr>
        <w:t>arametry i wskaźniki kształtowania zabudowy oraz zagospodarowania terenu</w:t>
      </w:r>
      <w:r w:rsidR="000E0A7B" w:rsidRPr="00177512">
        <w:rPr>
          <w:rFonts w:ascii="Arial" w:hAnsi="Arial" w:cs="Arial"/>
          <w:b/>
          <w:sz w:val="21"/>
          <w:szCs w:val="21"/>
        </w:rPr>
        <w:t>:</w:t>
      </w:r>
    </w:p>
    <w:p w14:paraId="4AD161AB" w14:textId="77777777" w:rsidR="000E0A7B" w:rsidRPr="00177512" w:rsidRDefault="000E0A7B" w:rsidP="00914B81">
      <w:pPr>
        <w:pStyle w:val="Tekstpodstawowy"/>
        <w:numPr>
          <w:ilvl w:val="2"/>
          <w:numId w:val="62"/>
        </w:numPr>
        <w:suppressAutoHyphens w:val="0"/>
        <w:rPr>
          <w:rFonts w:ascii="Arial" w:hAnsi="Arial" w:cs="Arial"/>
          <w:sz w:val="21"/>
          <w:szCs w:val="21"/>
        </w:rPr>
      </w:pPr>
      <w:r w:rsidRPr="00177512">
        <w:rPr>
          <w:rFonts w:ascii="Arial" w:hAnsi="Arial" w:cs="Arial"/>
          <w:sz w:val="21"/>
          <w:szCs w:val="21"/>
        </w:rPr>
        <w:t>maksymalna wysokość:</w:t>
      </w:r>
    </w:p>
    <w:p w14:paraId="5D9CB78F" w14:textId="77777777" w:rsidR="000E0A7B" w:rsidRPr="00177512" w:rsidRDefault="000E0A7B" w:rsidP="00914B81">
      <w:pPr>
        <w:pStyle w:val="Tekstpodstawowy"/>
        <w:numPr>
          <w:ilvl w:val="3"/>
          <w:numId w:val="62"/>
        </w:numPr>
        <w:suppressAutoHyphens w:val="0"/>
        <w:rPr>
          <w:rFonts w:ascii="Arial" w:hAnsi="Arial" w:cs="Arial"/>
          <w:sz w:val="21"/>
          <w:szCs w:val="21"/>
        </w:rPr>
      </w:pPr>
      <w:r w:rsidRPr="00177512">
        <w:rPr>
          <w:rFonts w:ascii="Arial" w:hAnsi="Arial" w:cs="Arial"/>
          <w:sz w:val="21"/>
          <w:szCs w:val="21"/>
        </w:rPr>
        <w:t>budynków usługowych i obiektów produkcyjnych</w:t>
      </w:r>
      <w:r w:rsidR="006B3C1F" w:rsidRPr="00177512">
        <w:rPr>
          <w:rFonts w:ascii="Arial" w:hAnsi="Arial" w:cs="Arial"/>
          <w:sz w:val="21"/>
          <w:szCs w:val="21"/>
        </w:rPr>
        <w:t xml:space="preserve"> oraz budynków mieszkaniowych</w:t>
      </w:r>
      <w:r w:rsidR="000C59FF" w:rsidRPr="00177512">
        <w:rPr>
          <w:rFonts w:ascii="Arial" w:hAnsi="Arial" w:cs="Arial"/>
          <w:sz w:val="21"/>
          <w:szCs w:val="21"/>
        </w:rPr>
        <w:t xml:space="preserve"> i urządzeń infrastruktury technicznej</w:t>
      </w:r>
      <w:r w:rsidRPr="00177512">
        <w:rPr>
          <w:rFonts w:ascii="Arial" w:hAnsi="Arial" w:cs="Arial"/>
          <w:sz w:val="21"/>
          <w:szCs w:val="21"/>
        </w:rPr>
        <w:t xml:space="preserve"> – </w:t>
      </w:r>
      <w:r w:rsidRPr="00177512">
        <w:rPr>
          <w:rFonts w:ascii="Arial" w:hAnsi="Arial" w:cs="Arial"/>
          <w:b/>
          <w:sz w:val="21"/>
          <w:szCs w:val="21"/>
        </w:rPr>
        <w:t>12 m,</w:t>
      </w:r>
    </w:p>
    <w:p w14:paraId="603ACC01" w14:textId="77777777" w:rsidR="000E0A7B" w:rsidRPr="00177512" w:rsidRDefault="000E0A7B" w:rsidP="00914B81">
      <w:pPr>
        <w:pStyle w:val="Tekstpodstawowy"/>
        <w:numPr>
          <w:ilvl w:val="3"/>
          <w:numId w:val="62"/>
        </w:numPr>
        <w:suppressAutoHyphens w:val="0"/>
        <w:rPr>
          <w:rFonts w:ascii="Arial" w:hAnsi="Arial" w:cs="Arial"/>
          <w:sz w:val="21"/>
          <w:szCs w:val="21"/>
        </w:rPr>
      </w:pPr>
      <w:r w:rsidRPr="00177512">
        <w:rPr>
          <w:rFonts w:ascii="Arial" w:hAnsi="Arial" w:cs="Arial"/>
          <w:sz w:val="21"/>
          <w:szCs w:val="21"/>
        </w:rPr>
        <w:t xml:space="preserve">budynków gospodarczych i garaży – </w:t>
      </w:r>
      <w:r w:rsidRPr="00177512">
        <w:rPr>
          <w:rFonts w:ascii="Arial" w:hAnsi="Arial" w:cs="Arial"/>
          <w:b/>
          <w:sz w:val="21"/>
          <w:szCs w:val="21"/>
        </w:rPr>
        <w:t>8 m</w:t>
      </w:r>
      <w:r w:rsidRPr="00177512">
        <w:rPr>
          <w:rFonts w:ascii="Arial" w:hAnsi="Arial" w:cs="Arial"/>
          <w:sz w:val="21"/>
          <w:szCs w:val="21"/>
        </w:rPr>
        <w:t>,</w:t>
      </w:r>
    </w:p>
    <w:p w14:paraId="4AB12126" w14:textId="77777777" w:rsidR="000E0A7B" w:rsidRPr="00177512" w:rsidRDefault="000E0A7B" w:rsidP="00914B81">
      <w:pPr>
        <w:pStyle w:val="Tekstpodstawowy"/>
        <w:numPr>
          <w:ilvl w:val="2"/>
          <w:numId w:val="62"/>
        </w:numPr>
        <w:suppressAutoHyphens w:val="0"/>
        <w:rPr>
          <w:rFonts w:ascii="Arial" w:hAnsi="Arial" w:cs="Arial"/>
          <w:sz w:val="21"/>
          <w:szCs w:val="21"/>
        </w:rPr>
      </w:pPr>
      <w:r w:rsidRPr="00177512">
        <w:rPr>
          <w:rFonts w:ascii="Arial" w:hAnsi="Arial" w:cs="Arial"/>
          <w:sz w:val="21"/>
          <w:szCs w:val="21"/>
        </w:rPr>
        <w:t xml:space="preserve">maksymalna intensywność zabudowy – </w:t>
      </w:r>
      <w:r w:rsidRPr="00177512">
        <w:rPr>
          <w:rFonts w:ascii="Arial" w:hAnsi="Arial" w:cs="Arial"/>
          <w:b/>
          <w:sz w:val="21"/>
          <w:szCs w:val="21"/>
        </w:rPr>
        <w:t>1,2,</w:t>
      </w:r>
    </w:p>
    <w:p w14:paraId="08518008" w14:textId="77777777" w:rsidR="000E0A7B" w:rsidRPr="00177512" w:rsidRDefault="000E0A7B" w:rsidP="00914B81">
      <w:pPr>
        <w:pStyle w:val="Tekstpodstawowy"/>
        <w:numPr>
          <w:ilvl w:val="2"/>
          <w:numId w:val="62"/>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p>
    <w:p w14:paraId="39A9627D" w14:textId="77777777" w:rsidR="000E0A7B" w:rsidRPr="00177512" w:rsidRDefault="000E0A7B" w:rsidP="00914B81">
      <w:pPr>
        <w:pStyle w:val="Tekstpodstawowy"/>
        <w:numPr>
          <w:ilvl w:val="2"/>
          <w:numId w:val="62"/>
        </w:numPr>
        <w:suppressAutoHyphens w:val="0"/>
        <w:rPr>
          <w:rFonts w:ascii="Arial" w:hAnsi="Arial" w:cs="Arial"/>
          <w:sz w:val="21"/>
          <w:szCs w:val="21"/>
        </w:rPr>
      </w:pPr>
      <w:r w:rsidRPr="00177512">
        <w:rPr>
          <w:rFonts w:ascii="Arial" w:hAnsi="Arial" w:cs="Arial"/>
          <w:bCs/>
          <w:sz w:val="21"/>
          <w:szCs w:val="21"/>
        </w:rPr>
        <w:t>maksymalna powierzchnia zabudowy</w:t>
      </w:r>
      <w:r w:rsidRPr="00177512">
        <w:rPr>
          <w:rFonts w:ascii="Arial" w:hAnsi="Arial" w:cs="Arial"/>
          <w:sz w:val="21"/>
          <w:szCs w:val="21"/>
        </w:rPr>
        <w:t xml:space="preserve"> – </w:t>
      </w:r>
      <w:r w:rsidR="0021726F" w:rsidRPr="00177512">
        <w:rPr>
          <w:rFonts w:ascii="Arial" w:hAnsi="Arial" w:cs="Arial"/>
          <w:b/>
          <w:sz w:val="21"/>
          <w:szCs w:val="21"/>
        </w:rPr>
        <w:t>50</w:t>
      </w:r>
      <w:r w:rsidRPr="00177512">
        <w:rPr>
          <w:rFonts w:ascii="Arial" w:hAnsi="Arial" w:cs="Arial"/>
          <w:b/>
          <w:sz w:val="21"/>
          <w:szCs w:val="21"/>
        </w:rPr>
        <w:t>%</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sz w:val="21"/>
          <w:szCs w:val="21"/>
        </w:rPr>
        <w:t>,</w:t>
      </w:r>
    </w:p>
    <w:p w14:paraId="32341600" w14:textId="77777777" w:rsidR="000E0A7B" w:rsidRPr="00177512" w:rsidRDefault="0050569A" w:rsidP="00914B81">
      <w:pPr>
        <w:pStyle w:val="Tekstpodstawowy"/>
        <w:numPr>
          <w:ilvl w:val="2"/>
          <w:numId w:val="62"/>
        </w:numPr>
        <w:suppressAutoHyphens w:val="0"/>
        <w:rPr>
          <w:rFonts w:ascii="Arial" w:hAnsi="Arial" w:cs="Arial"/>
          <w:sz w:val="21"/>
          <w:szCs w:val="21"/>
        </w:rPr>
      </w:pPr>
      <w:r w:rsidRPr="00177512">
        <w:rPr>
          <w:rFonts w:ascii="Arial" w:hAnsi="Arial" w:cs="Arial"/>
          <w:bCs/>
          <w:sz w:val="21"/>
          <w:szCs w:val="21"/>
        </w:rPr>
        <w:t>minimalny udział procentowy powierzchni biologicznie czynnej</w:t>
      </w:r>
      <w:r w:rsidR="000E0A7B" w:rsidRPr="00177512">
        <w:rPr>
          <w:rFonts w:ascii="Arial" w:hAnsi="Arial" w:cs="Arial"/>
          <w:sz w:val="21"/>
          <w:szCs w:val="21"/>
        </w:rPr>
        <w:t xml:space="preserve"> - </w:t>
      </w:r>
      <w:r w:rsidR="0021726F" w:rsidRPr="00177512">
        <w:rPr>
          <w:rFonts w:ascii="Arial" w:hAnsi="Arial" w:cs="Arial"/>
          <w:b/>
          <w:sz w:val="21"/>
          <w:szCs w:val="21"/>
        </w:rPr>
        <w:t>40</w:t>
      </w:r>
      <w:r w:rsidR="000E0A7B" w:rsidRPr="00177512">
        <w:rPr>
          <w:rFonts w:ascii="Arial" w:hAnsi="Arial" w:cs="Arial"/>
          <w:b/>
          <w:sz w:val="21"/>
          <w:szCs w:val="21"/>
        </w:rPr>
        <w:t>%</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000E0A7B" w:rsidRPr="00177512">
        <w:rPr>
          <w:rFonts w:ascii="Arial" w:hAnsi="Arial" w:cs="Arial"/>
          <w:bCs/>
          <w:sz w:val="21"/>
          <w:szCs w:val="21"/>
        </w:rPr>
        <w:t>,</w:t>
      </w:r>
    </w:p>
    <w:p w14:paraId="133CC782" w14:textId="77777777" w:rsidR="000E0A7B" w:rsidRPr="00177512" w:rsidRDefault="000E0A7B" w:rsidP="00914B81">
      <w:pPr>
        <w:pStyle w:val="Tekstpodstawowy"/>
        <w:numPr>
          <w:ilvl w:val="2"/>
          <w:numId w:val="62"/>
        </w:numPr>
        <w:suppressAutoHyphens w:val="0"/>
        <w:rPr>
          <w:rFonts w:ascii="Arial" w:hAnsi="Arial" w:cs="Arial"/>
          <w:sz w:val="21"/>
          <w:szCs w:val="21"/>
        </w:rPr>
      </w:pPr>
      <w:r w:rsidRPr="00177512">
        <w:rPr>
          <w:rFonts w:ascii="Arial" w:hAnsi="Arial" w:cs="Arial"/>
          <w:sz w:val="21"/>
          <w:szCs w:val="21"/>
        </w:rPr>
        <w:t xml:space="preserve">maksymalna powierzchnia obiektów produkcyjnych realizowanych na 1 działce budowlanej – </w:t>
      </w:r>
      <w:r w:rsidRPr="00177512">
        <w:rPr>
          <w:rFonts w:ascii="Arial" w:hAnsi="Arial" w:cs="Arial"/>
          <w:b/>
          <w:sz w:val="21"/>
          <w:szCs w:val="21"/>
        </w:rPr>
        <w:t>250 m</w:t>
      </w:r>
      <w:r w:rsidRPr="00177512">
        <w:rPr>
          <w:rFonts w:ascii="Arial" w:hAnsi="Arial" w:cs="Arial"/>
          <w:b/>
          <w:sz w:val="21"/>
          <w:szCs w:val="21"/>
          <w:vertAlign w:val="superscript"/>
        </w:rPr>
        <w:t>2</w:t>
      </w:r>
      <w:r w:rsidRPr="00177512">
        <w:rPr>
          <w:rFonts w:ascii="Arial" w:hAnsi="Arial" w:cs="Arial"/>
          <w:b/>
          <w:sz w:val="21"/>
          <w:szCs w:val="21"/>
        </w:rPr>
        <w:t>.</w:t>
      </w:r>
    </w:p>
    <w:p w14:paraId="1DBE80F9" w14:textId="77777777" w:rsidR="000E0A7B" w:rsidRPr="00177512" w:rsidRDefault="000E0A7B" w:rsidP="00914B81">
      <w:pPr>
        <w:pStyle w:val="Tekstpodstawowy"/>
        <w:numPr>
          <w:ilvl w:val="2"/>
          <w:numId w:val="62"/>
        </w:numPr>
        <w:suppressAutoHyphens w:val="0"/>
        <w:rPr>
          <w:rFonts w:ascii="Arial" w:hAnsi="Arial" w:cs="Arial"/>
          <w:sz w:val="21"/>
          <w:szCs w:val="21"/>
        </w:rPr>
      </w:pPr>
      <w:r w:rsidRPr="00177512">
        <w:rPr>
          <w:rFonts w:ascii="Arial" w:hAnsi="Arial" w:cs="Arial"/>
          <w:sz w:val="21"/>
          <w:szCs w:val="21"/>
        </w:rPr>
        <w:lastRenderedPageBreak/>
        <w:t xml:space="preserve">minimalna powierzchnia nowo wydzielanej działki budowlanej - </w:t>
      </w:r>
      <w:r w:rsidRPr="00177512">
        <w:rPr>
          <w:rFonts w:ascii="Arial" w:hAnsi="Arial" w:cs="Arial"/>
          <w:b/>
          <w:sz w:val="21"/>
          <w:szCs w:val="21"/>
        </w:rPr>
        <w:t>1000 m</w:t>
      </w:r>
      <w:r w:rsidRPr="00177512">
        <w:rPr>
          <w:rFonts w:ascii="Arial" w:hAnsi="Arial" w:cs="Arial"/>
          <w:b/>
          <w:sz w:val="21"/>
          <w:szCs w:val="21"/>
          <w:vertAlign w:val="superscript"/>
        </w:rPr>
        <w:t>2</w:t>
      </w:r>
      <w:r w:rsidRPr="00177512">
        <w:rPr>
          <w:rFonts w:ascii="Arial" w:hAnsi="Arial" w:cs="Arial"/>
          <w:b/>
          <w:sz w:val="21"/>
          <w:szCs w:val="21"/>
        </w:rPr>
        <w:t>.</w:t>
      </w:r>
    </w:p>
    <w:p w14:paraId="30669385" w14:textId="77777777" w:rsidR="000E0A7B" w:rsidRPr="00177512" w:rsidRDefault="000E0A7B" w:rsidP="00E777C9">
      <w:pPr>
        <w:pStyle w:val="Tekstpodstawowy"/>
        <w:ind w:firstLine="284"/>
        <w:jc w:val="center"/>
        <w:rPr>
          <w:rFonts w:ascii="Arial" w:hAnsi="Arial" w:cs="Arial"/>
          <w:b/>
          <w:sz w:val="21"/>
          <w:szCs w:val="21"/>
        </w:rPr>
      </w:pPr>
    </w:p>
    <w:p w14:paraId="6A361E98" w14:textId="77777777" w:rsidR="000E0A7B" w:rsidRPr="00177512" w:rsidRDefault="000E0A7B" w:rsidP="000E0A7B">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FF5A08" w:rsidRPr="00177512">
        <w:rPr>
          <w:rFonts w:ascii="Arial" w:hAnsi="Arial" w:cs="Arial"/>
          <w:b/>
          <w:sz w:val="21"/>
          <w:szCs w:val="21"/>
        </w:rPr>
        <w:t>2</w:t>
      </w:r>
      <w:r w:rsidR="0042546C" w:rsidRPr="00177512">
        <w:rPr>
          <w:rFonts w:ascii="Arial" w:hAnsi="Arial" w:cs="Arial"/>
          <w:b/>
          <w:sz w:val="21"/>
          <w:szCs w:val="21"/>
        </w:rPr>
        <w:t>1</w:t>
      </w:r>
      <w:r w:rsidRPr="00177512">
        <w:rPr>
          <w:rFonts w:ascii="Arial" w:hAnsi="Arial" w:cs="Arial"/>
          <w:b/>
          <w:sz w:val="21"/>
          <w:szCs w:val="21"/>
        </w:rPr>
        <w:t>.</w:t>
      </w:r>
    </w:p>
    <w:p w14:paraId="39409FC9" w14:textId="77777777" w:rsidR="000E0A7B" w:rsidRPr="00177512" w:rsidRDefault="000E0A7B"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terenu oznaczonego na rysunku planu symbolem </w:t>
      </w:r>
      <w:r w:rsidRPr="00177512">
        <w:rPr>
          <w:rFonts w:ascii="Arial" w:hAnsi="Arial" w:cs="Arial"/>
          <w:b/>
          <w:sz w:val="21"/>
          <w:szCs w:val="21"/>
        </w:rPr>
        <w:t>2.U</w:t>
      </w:r>
      <w:r w:rsidRPr="00177512">
        <w:rPr>
          <w:rFonts w:ascii="Arial" w:hAnsi="Arial" w:cs="Arial"/>
          <w:sz w:val="21"/>
          <w:szCs w:val="21"/>
        </w:rPr>
        <w:t xml:space="preserve"> ustala się:</w:t>
      </w:r>
    </w:p>
    <w:p w14:paraId="7F3EB171" w14:textId="77777777" w:rsidR="00395075" w:rsidRPr="00177512" w:rsidRDefault="00395075" w:rsidP="00914B81">
      <w:pPr>
        <w:pStyle w:val="Tekstpodstawowy"/>
        <w:numPr>
          <w:ilvl w:val="0"/>
          <w:numId w:val="50"/>
        </w:numPr>
        <w:tabs>
          <w:tab w:val="left" w:pos="426"/>
        </w:tabs>
        <w:suppressAutoHyphens w:val="0"/>
        <w:rPr>
          <w:rFonts w:ascii="Arial" w:hAnsi="Arial" w:cs="Arial"/>
          <w:sz w:val="21"/>
          <w:szCs w:val="21"/>
        </w:rPr>
      </w:pPr>
      <w:r w:rsidRPr="00177512">
        <w:rPr>
          <w:rFonts w:ascii="Arial" w:hAnsi="Arial" w:cs="Arial"/>
          <w:b/>
          <w:sz w:val="21"/>
          <w:szCs w:val="21"/>
        </w:rPr>
        <w:t>p</w:t>
      </w:r>
      <w:r w:rsidR="000E0A7B" w:rsidRPr="00177512">
        <w:rPr>
          <w:rFonts w:ascii="Arial" w:hAnsi="Arial" w:cs="Arial"/>
          <w:b/>
          <w:sz w:val="21"/>
          <w:szCs w:val="21"/>
        </w:rPr>
        <w:t>rzeznaczenie podstawowe</w:t>
      </w:r>
      <w:r w:rsidR="000E0A7B" w:rsidRPr="00177512">
        <w:rPr>
          <w:rFonts w:ascii="Arial" w:hAnsi="Arial" w:cs="Arial"/>
          <w:sz w:val="21"/>
          <w:szCs w:val="21"/>
        </w:rPr>
        <w:t>: zabudowa usługowa z zakresu usług o</w:t>
      </w:r>
      <w:r w:rsidR="000E0A7B" w:rsidRPr="00177512">
        <w:rPr>
          <w:rFonts w:ascii="Arial" w:eastAsia="TimesNewRoman" w:hAnsi="Arial" w:cs="Arial"/>
          <w:sz w:val="21"/>
          <w:szCs w:val="21"/>
        </w:rPr>
        <w:t>ś</w:t>
      </w:r>
      <w:r w:rsidR="000E0A7B" w:rsidRPr="00177512">
        <w:rPr>
          <w:rFonts w:ascii="Arial" w:hAnsi="Arial" w:cs="Arial"/>
          <w:sz w:val="21"/>
          <w:szCs w:val="21"/>
        </w:rPr>
        <w:t>wiaty, nauki, edukacji</w:t>
      </w:r>
      <w:r w:rsidR="006656DF" w:rsidRPr="00177512">
        <w:rPr>
          <w:rFonts w:ascii="Arial" w:hAnsi="Arial" w:cs="Arial"/>
          <w:sz w:val="21"/>
          <w:szCs w:val="21"/>
        </w:rPr>
        <w:t>,</w:t>
      </w:r>
      <w:r w:rsidR="000E0A7B" w:rsidRPr="00177512">
        <w:rPr>
          <w:rFonts w:ascii="Arial" w:hAnsi="Arial" w:cs="Arial"/>
          <w:sz w:val="21"/>
          <w:szCs w:val="21"/>
        </w:rPr>
        <w:t xml:space="preserve"> kultury</w:t>
      </w:r>
      <w:r w:rsidR="006656DF" w:rsidRPr="00177512">
        <w:rPr>
          <w:rFonts w:ascii="Arial" w:hAnsi="Arial" w:cs="Arial"/>
          <w:sz w:val="21"/>
          <w:szCs w:val="21"/>
        </w:rPr>
        <w:t xml:space="preserve">, </w:t>
      </w:r>
      <w:r w:rsidR="0061530E" w:rsidRPr="00177512">
        <w:rPr>
          <w:rFonts w:ascii="Arial" w:hAnsi="Arial" w:cs="Arial"/>
          <w:sz w:val="21"/>
          <w:szCs w:val="21"/>
        </w:rPr>
        <w:t>z dopuszczeniem realizacji zabudowy usługowej w formie świetlicy</w:t>
      </w:r>
      <w:r w:rsidR="000E0A7B" w:rsidRPr="00177512">
        <w:rPr>
          <w:rFonts w:ascii="Arial" w:hAnsi="Arial" w:cs="Arial"/>
          <w:sz w:val="21"/>
          <w:szCs w:val="21"/>
        </w:rPr>
        <w:t>.</w:t>
      </w:r>
    </w:p>
    <w:p w14:paraId="232A2A92" w14:textId="77777777" w:rsidR="000E0A7B" w:rsidRPr="00177512" w:rsidRDefault="00395075" w:rsidP="00914B81">
      <w:pPr>
        <w:pStyle w:val="Tekstpodstawowy"/>
        <w:numPr>
          <w:ilvl w:val="0"/>
          <w:numId w:val="50"/>
        </w:numPr>
        <w:tabs>
          <w:tab w:val="left" w:pos="426"/>
        </w:tabs>
        <w:suppressAutoHyphens w:val="0"/>
        <w:rPr>
          <w:rFonts w:ascii="Arial" w:hAnsi="Arial" w:cs="Arial"/>
          <w:sz w:val="21"/>
          <w:szCs w:val="21"/>
        </w:rPr>
      </w:pPr>
      <w:r w:rsidRPr="00177512">
        <w:rPr>
          <w:rFonts w:ascii="Arial" w:hAnsi="Arial" w:cs="Arial"/>
          <w:b/>
          <w:sz w:val="21"/>
          <w:szCs w:val="21"/>
        </w:rPr>
        <w:t>p</w:t>
      </w:r>
      <w:r w:rsidR="000E0A7B" w:rsidRPr="00177512">
        <w:rPr>
          <w:rFonts w:ascii="Arial" w:hAnsi="Arial" w:cs="Arial"/>
          <w:b/>
          <w:sz w:val="21"/>
          <w:szCs w:val="21"/>
        </w:rPr>
        <w:t>rzeznaczenie uzupełniające:</w:t>
      </w:r>
    </w:p>
    <w:p w14:paraId="23AFF9E2" w14:textId="77777777" w:rsidR="000E0A7B" w:rsidRPr="00177512" w:rsidRDefault="000E0A7B" w:rsidP="00914B81">
      <w:pPr>
        <w:pStyle w:val="Tekstpodstawowy"/>
        <w:numPr>
          <w:ilvl w:val="2"/>
          <w:numId w:val="51"/>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31121A96" w14:textId="77777777" w:rsidR="006656DF" w:rsidRPr="00177512" w:rsidRDefault="006656DF" w:rsidP="00914B81">
      <w:pPr>
        <w:pStyle w:val="Tekstpodstawowy"/>
        <w:numPr>
          <w:ilvl w:val="2"/>
          <w:numId w:val="51"/>
        </w:numPr>
        <w:tabs>
          <w:tab w:val="left" w:pos="426"/>
        </w:tabs>
        <w:suppressAutoHyphens w:val="0"/>
        <w:rPr>
          <w:rFonts w:ascii="Arial" w:hAnsi="Arial" w:cs="Arial"/>
          <w:sz w:val="21"/>
          <w:szCs w:val="21"/>
        </w:rPr>
      </w:pPr>
      <w:r w:rsidRPr="00177512">
        <w:rPr>
          <w:rFonts w:ascii="Arial" w:hAnsi="Arial" w:cs="Arial"/>
          <w:sz w:val="21"/>
          <w:szCs w:val="21"/>
        </w:rPr>
        <w:t>lokale usługowe z zakresu usług gastronomii i handlu detalicznego lokalizowane w budynkach przeznaczenia podstawowego,</w:t>
      </w:r>
    </w:p>
    <w:p w14:paraId="1E92AAE9" w14:textId="77777777" w:rsidR="000E0A7B" w:rsidRPr="00177512" w:rsidRDefault="000E0A7B" w:rsidP="00914B81">
      <w:pPr>
        <w:pStyle w:val="Tekstpodstawowy"/>
        <w:numPr>
          <w:ilvl w:val="2"/>
          <w:numId w:val="51"/>
        </w:numPr>
        <w:tabs>
          <w:tab w:val="left" w:pos="426"/>
        </w:tabs>
        <w:suppressAutoHyphens w:val="0"/>
        <w:rPr>
          <w:rFonts w:ascii="Arial" w:hAnsi="Arial" w:cs="Arial"/>
          <w:sz w:val="21"/>
          <w:szCs w:val="21"/>
        </w:rPr>
      </w:pPr>
      <w:r w:rsidRPr="00177512">
        <w:rPr>
          <w:rFonts w:ascii="Arial" w:hAnsi="Arial" w:cs="Arial"/>
          <w:sz w:val="21"/>
          <w:szCs w:val="21"/>
        </w:rPr>
        <w:t>budynki gospodarcze,</w:t>
      </w:r>
    </w:p>
    <w:p w14:paraId="7BB36BE1" w14:textId="77777777" w:rsidR="000E0A7B" w:rsidRPr="00177512" w:rsidRDefault="00395075" w:rsidP="00914B81">
      <w:pPr>
        <w:pStyle w:val="Tekstpodstawowy"/>
        <w:numPr>
          <w:ilvl w:val="1"/>
          <w:numId w:val="63"/>
        </w:numPr>
        <w:suppressAutoHyphens w:val="0"/>
        <w:rPr>
          <w:rFonts w:ascii="Arial" w:hAnsi="Arial" w:cs="Arial"/>
          <w:b/>
          <w:sz w:val="21"/>
          <w:szCs w:val="21"/>
        </w:rPr>
      </w:pPr>
      <w:r w:rsidRPr="00177512">
        <w:rPr>
          <w:rFonts w:ascii="Arial" w:hAnsi="Arial" w:cs="Arial"/>
          <w:b/>
          <w:sz w:val="21"/>
          <w:szCs w:val="21"/>
          <w:lang w:eastAsia="pl-PL"/>
        </w:rPr>
        <w:t>p</w:t>
      </w:r>
      <w:r w:rsidR="000E0A7B" w:rsidRPr="00177512">
        <w:rPr>
          <w:rFonts w:ascii="Arial" w:hAnsi="Arial" w:cs="Arial"/>
          <w:b/>
          <w:sz w:val="21"/>
          <w:szCs w:val="21"/>
          <w:lang w:eastAsia="pl-PL"/>
        </w:rPr>
        <w:t>arametry i wskaźniki kształtowania zabudowy oraz zagospodarowania terenu</w:t>
      </w:r>
      <w:r w:rsidR="000E0A7B" w:rsidRPr="00177512">
        <w:rPr>
          <w:rFonts w:ascii="Arial" w:hAnsi="Arial" w:cs="Arial"/>
          <w:b/>
          <w:sz w:val="21"/>
          <w:szCs w:val="21"/>
        </w:rPr>
        <w:t>:</w:t>
      </w:r>
    </w:p>
    <w:p w14:paraId="2D3EA2A2" w14:textId="77777777" w:rsidR="000E0A7B" w:rsidRPr="00177512" w:rsidRDefault="000E0A7B" w:rsidP="00914B81">
      <w:pPr>
        <w:pStyle w:val="Tekstpodstawowy"/>
        <w:numPr>
          <w:ilvl w:val="2"/>
          <w:numId w:val="63"/>
        </w:numPr>
        <w:suppressAutoHyphens w:val="0"/>
        <w:rPr>
          <w:rFonts w:ascii="Arial" w:hAnsi="Arial" w:cs="Arial"/>
          <w:sz w:val="21"/>
          <w:szCs w:val="21"/>
        </w:rPr>
      </w:pPr>
      <w:r w:rsidRPr="00177512">
        <w:rPr>
          <w:rFonts w:ascii="Arial" w:hAnsi="Arial" w:cs="Arial"/>
          <w:sz w:val="21"/>
          <w:szCs w:val="21"/>
        </w:rPr>
        <w:t>maksymalna wysokość:</w:t>
      </w:r>
    </w:p>
    <w:p w14:paraId="56F1D91F" w14:textId="77777777" w:rsidR="000E0A7B" w:rsidRPr="00177512" w:rsidRDefault="000E0A7B" w:rsidP="00914B81">
      <w:pPr>
        <w:pStyle w:val="Tekstpodstawowy"/>
        <w:numPr>
          <w:ilvl w:val="3"/>
          <w:numId w:val="63"/>
        </w:numPr>
        <w:suppressAutoHyphens w:val="0"/>
        <w:rPr>
          <w:rFonts w:ascii="Arial" w:hAnsi="Arial" w:cs="Arial"/>
          <w:sz w:val="21"/>
          <w:szCs w:val="21"/>
        </w:rPr>
      </w:pPr>
      <w:r w:rsidRPr="00177512">
        <w:rPr>
          <w:rFonts w:ascii="Arial" w:hAnsi="Arial" w:cs="Arial"/>
          <w:sz w:val="21"/>
          <w:szCs w:val="21"/>
        </w:rPr>
        <w:t xml:space="preserve">budynków usługowych – </w:t>
      </w:r>
      <w:r w:rsidR="006656DF" w:rsidRPr="00177512">
        <w:rPr>
          <w:rFonts w:ascii="Arial" w:hAnsi="Arial" w:cs="Arial"/>
          <w:b/>
          <w:sz w:val="21"/>
          <w:szCs w:val="21"/>
        </w:rPr>
        <w:t>10</w:t>
      </w:r>
      <w:r w:rsidR="007956B7">
        <w:rPr>
          <w:rFonts w:ascii="Arial" w:hAnsi="Arial" w:cs="Arial"/>
          <w:b/>
          <w:sz w:val="21"/>
          <w:szCs w:val="21"/>
          <w:lang w:val="pl-PL"/>
        </w:rPr>
        <w:t xml:space="preserve"> </w:t>
      </w:r>
      <w:r w:rsidRPr="00177512">
        <w:rPr>
          <w:rFonts w:ascii="Arial" w:hAnsi="Arial" w:cs="Arial"/>
          <w:b/>
          <w:sz w:val="21"/>
          <w:szCs w:val="21"/>
        </w:rPr>
        <w:t>m,</w:t>
      </w:r>
    </w:p>
    <w:p w14:paraId="172363EA" w14:textId="77777777" w:rsidR="000C59FF" w:rsidRPr="00177512" w:rsidRDefault="000C59FF" w:rsidP="00914B81">
      <w:pPr>
        <w:pStyle w:val="Tekstpodstawowy"/>
        <w:numPr>
          <w:ilvl w:val="3"/>
          <w:numId w:val="63"/>
        </w:numPr>
        <w:suppressAutoHyphens w:val="0"/>
        <w:rPr>
          <w:rFonts w:ascii="Arial" w:hAnsi="Arial" w:cs="Arial"/>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43BCBFD4" w14:textId="77777777" w:rsidR="000E0A7B" w:rsidRPr="00177512" w:rsidRDefault="000E0A7B" w:rsidP="00914B81">
      <w:pPr>
        <w:pStyle w:val="Tekstpodstawowy"/>
        <w:numPr>
          <w:ilvl w:val="3"/>
          <w:numId w:val="63"/>
        </w:numPr>
        <w:suppressAutoHyphens w:val="0"/>
        <w:rPr>
          <w:rFonts w:ascii="Arial" w:hAnsi="Arial" w:cs="Arial"/>
          <w:sz w:val="21"/>
          <w:szCs w:val="21"/>
        </w:rPr>
      </w:pPr>
      <w:r w:rsidRPr="00177512">
        <w:rPr>
          <w:rFonts w:ascii="Arial" w:hAnsi="Arial" w:cs="Arial"/>
          <w:sz w:val="21"/>
          <w:szCs w:val="21"/>
        </w:rPr>
        <w:t xml:space="preserve">budynków gospodarczych – </w:t>
      </w:r>
      <w:r w:rsidRPr="00177512">
        <w:rPr>
          <w:rFonts w:ascii="Arial" w:hAnsi="Arial" w:cs="Arial"/>
          <w:b/>
          <w:sz w:val="21"/>
          <w:szCs w:val="21"/>
        </w:rPr>
        <w:t>8 m</w:t>
      </w:r>
      <w:r w:rsidRPr="00177512">
        <w:rPr>
          <w:rFonts w:ascii="Arial" w:hAnsi="Arial" w:cs="Arial"/>
          <w:sz w:val="21"/>
          <w:szCs w:val="21"/>
        </w:rPr>
        <w:t>,</w:t>
      </w:r>
    </w:p>
    <w:p w14:paraId="3B180E38" w14:textId="77777777" w:rsidR="000E0A7B" w:rsidRPr="00177512" w:rsidRDefault="000E0A7B" w:rsidP="00914B81">
      <w:pPr>
        <w:pStyle w:val="Tekstpodstawowy"/>
        <w:numPr>
          <w:ilvl w:val="2"/>
          <w:numId w:val="63"/>
        </w:numPr>
        <w:suppressAutoHyphens w:val="0"/>
        <w:rPr>
          <w:rFonts w:ascii="Arial" w:hAnsi="Arial" w:cs="Arial"/>
          <w:sz w:val="21"/>
          <w:szCs w:val="21"/>
        </w:rPr>
      </w:pPr>
      <w:r w:rsidRPr="00177512">
        <w:rPr>
          <w:rFonts w:ascii="Arial" w:hAnsi="Arial" w:cs="Arial"/>
          <w:sz w:val="21"/>
          <w:szCs w:val="21"/>
        </w:rPr>
        <w:t xml:space="preserve">maksymalna intensywność zabudowy – </w:t>
      </w:r>
      <w:r w:rsidR="00D971E0" w:rsidRPr="00177512">
        <w:rPr>
          <w:rFonts w:ascii="Arial" w:hAnsi="Arial" w:cs="Arial"/>
          <w:b/>
          <w:sz w:val="21"/>
          <w:szCs w:val="21"/>
        </w:rPr>
        <w:t>0,8</w:t>
      </w:r>
      <w:r w:rsidRPr="00177512">
        <w:rPr>
          <w:rFonts w:ascii="Arial" w:hAnsi="Arial" w:cs="Arial"/>
          <w:b/>
          <w:sz w:val="21"/>
          <w:szCs w:val="21"/>
        </w:rPr>
        <w:t>,</w:t>
      </w:r>
    </w:p>
    <w:p w14:paraId="24E64AE5" w14:textId="77777777" w:rsidR="000E0A7B" w:rsidRPr="00177512" w:rsidRDefault="000E0A7B" w:rsidP="00914B81">
      <w:pPr>
        <w:pStyle w:val="Tekstpodstawowy"/>
        <w:numPr>
          <w:ilvl w:val="2"/>
          <w:numId w:val="63"/>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p>
    <w:p w14:paraId="31D3F0C9" w14:textId="77777777" w:rsidR="000E0A7B" w:rsidRPr="00177512" w:rsidRDefault="000E0A7B" w:rsidP="00914B81">
      <w:pPr>
        <w:pStyle w:val="Tekstpodstawowy"/>
        <w:numPr>
          <w:ilvl w:val="2"/>
          <w:numId w:val="63"/>
        </w:numPr>
        <w:suppressAutoHyphens w:val="0"/>
        <w:rPr>
          <w:rFonts w:ascii="Arial" w:hAnsi="Arial" w:cs="Arial"/>
          <w:sz w:val="21"/>
          <w:szCs w:val="21"/>
        </w:rPr>
      </w:pPr>
      <w:r w:rsidRPr="00177512">
        <w:rPr>
          <w:rFonts w:ascii="Arial" w:hAnsi="Arial" w:cs="Arial"/>
          <w:bCs/>
          <w:sz w:val="21"/>
          <w:szCs w:val="21"/>
        </w:rPr>
        <w:t>maksymalna powierzchnia zabudowy</w:t>
      </w:r>
      <w:r w:rsidRPr="00177512">
        <w:rPr>
          <w:rFonts w:ascii="Arial" w:hAnsi="Arial" w:cs="Arial"/>
          <w:sz w:val="21"/>
          <w:szCs w:val="21"/>
        </w:rPr>
        <w:t xml:space="preserve"> – </w:t>
      </w:r>
      <w:r w:rsidR="0021726F" w:rsidRPr="00177512">
        <w:rPr>
          <w:rFonts w:ascii="Arial" w:hAnsi="Arial" w:cs="Arial"/>
          <w:b/>
          <w:sz w:val="21"/>
          <w:szCs w:val="21"/>
        </w:rPr>
        <w:t>50</w:t>
      </w:r>
      <w:r w:rsidRPr="00177512">
        <w:rPr>
          <w:rFonts w:ascii="Arial" w:hAnsi="Arial" w:cs="Arial"/>
          <w:b/>
          <w:sz w:val="21"/>
          <w:szCs w:val="21"/>
        </w:rPr>
        <w:t>%</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sz w:val="21"/>
          <w:szCs w:val="21"/>
        </w:rPr>
        <w:t>,</w:t>
      </w:r>
    </w:p>
    <w:p w14:paraId="2AC90E56" w14:textId="77777777" w:rsidR="000E0A7B" w:rsidRPr="00177512" w:rsidRDefault="0050569A" w:rsidP="00914B81">
      <w:pPr>
        <w:pStyle w:val="Tekstpodstawowy"/>
        <w:numPr>
          <w:ilvl w:val="2"/>
          <w:numId w:val="63"/>
        </w:numPr>
        <w:suppressAutoHyphens w:val="0"/>
        <w:rPr>
          <w:rFonts w:ascii="Arial" w:hAnsi="Arial" w:cs="Arial"/>
          <w:sz w:val="21"/>
          <w:szCs w:val="21"/>
        </w:rPr>
      </w:pPr>
      <w:r w:rsidRPr="00177512">
        <w:rPr>
          <w:rFonts w:ascii="Arial" w:hAnsi="Arial" w:cs="Arial"/>
          <w:bCs/>
          <w:sz w:val="21"/>
          <w:szCs w:val="21"/>
        </w:rPr>
        <w:t>minimalny udział procentowy powierzchni biologicznie czynnej</w:t>
      </w:r>
      <w:r w:rsidR="000E0A7B" w:rsidRPr="00177512">
        <w:rPr>
          <w:rFonts w:ascii="Arial" w:hAnsi="Arial" w:cs="Arial"/>
          <w:sz w:val="21"/>
          <w:szCs w:val="21"/>
        </w:rPr>
        <w:t xml:space="preserve"> - </w:t>
      </w:r>
      <w:r w:rsidR="00D971E0" w:rsidRPr="00177512">
        <w:rPr>
          <w:rFonts w:ascii="Arial" w:hAnsi="Arial" w:cs="Arial"/>
          <w:b/>
          <w:sz w:val="21"/>
          <w:szCs w:val="21"/>
        </w:rPr>
        <w:t>4</w:t>
      </w:r>
      <w:r w:rsidR="000E0A7B" w:rsidRPr="00177512">
        <w:rPr>
          <w:rFonts w:ascii="Arial" w:hAnsi="Arial" w:cs="Arial"/>
          <w:b/>
          <w:sz w:val="21"/>
          <w:szCs w:val="21"/>
        </w:rPr>
        <w:t>0%</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sz w:val="21"/>
          <w:szCs w:val="21"/>
        </w:rPr>
        <w:t>,</w:t>
      </w:r>
    </w:p>
    <w:p w14:paraId="7E37BF5F" w14:textId="77777777" w:rsidR="000E0A7B" w:rsidRPr="00177512" w:rsidRDefault="000E0A7B" w:rsidP="00914B81">
      <w:pPr>
        <w:pStyle w:val="Tekstpodstawowy"/>
        <w:numPr>
          <w:ilvl w:val="2"/>
          <w:numId w:val="63"/>
        </w:numPr>
        <w:suppressAutoHyphens w:val="0"/>
        <w:rPr>
          <w:rFonts w:ascii="Arial" w:hAnsi="Arial" w:cs="Arial"/>
          <w:sz w:val="21"/>
          <w:szCs w:val="21"/>
        </w:rPr>
      </w:pPr>
      <w:r w:rsidRPr="00177512">
        <w:rPr>
          <w:rFonts w:ascii="Arial" w:hAnsi="Arial" w:cs="Arial"/>
          <w:sz w:val="21"/>
          <w:szCs w:val="21"/>
        </w:rPr>
        <w:t xml:space="preserve">minimalna powierzchnia nowo wydzielanej działki budowlanej - </w:t>
      </w:r>
      <w:r w:rsidRPr="00177512">
        <w:rPr>
          <w:rFonts w:ascii="Arial" w:hAnsi="Arial" w:cs="Arial"/>
          <w:b/>
          <w:sz w:val="21"/>
          <w:szCs w:val="21"/>
        </w:rPr>
        <w:t>1000 m</w:t>
      </w:r>
      <w:r w:rsidRPr="00177512">
        <w:rPr>
          <w:rFonts w:ascii="Arial" w:hAnsi="Arial" w:cs="Arial"/>
          <w:b/>
          <w:sz w:val="21"/>
          <w:szCs w:val="21"/>
          <w:vertAlign w:val="superscript"/>
        </w:rPr>
        <w:t>2</w:t>
      </w:r>
      <w:r w:rsidRPr="00177512">
        <w:rPr>
          <w:rFonts w:ascii="Arial" w:hAnsi="Arial" w:cs="Arial"/>
          <w:b/>
          <w:sz w:val="21"/>
          <w:szCs w:val="21"/>
        </w:rPr>
        <w:t>.</w:t>
      </w:r>
    </w:p>
    <w:p w14:paraId="3BB5A050" w14:textId="77777777" w:rsidR="000E0A7B" w:rsidRPr="00177512" w:rsidRDefault="000E0A7B" w:rsidP="00E777C9">
      <w:pPr>
        <w:pStyle w:val="Tekstpodstawowy"/>
        <w:ind w:firstLine="284"/>
        <w:jc w:val="center"/>
        <w:rPr>
          <w:rFonts w:ascii="Arial" w:hAnsi="Arial" w:cs="Arial"/>
          <w:b/>
          <w:sz w:val="21"/>
          <w:szCs w:val="21"/>
        </w:rPr>
      </w:pPr>
    </w:p>
    <w:p w14:paraId="41D40031" w14:textId="77777777" w:rsidR="00700D2C" w:rsidRPr="00177512" w:rsidRDefault="00700D2C" w:rsidP="00700D2C">
      <w:pPr>
        <w:pStyle w:val="Tekstpodstawowy"/>
        <w:tabs>
          <w:tab w:val="num" w:pos="360"/>
        </w:tabs>
        <w:jc w:val="center"/>
        <w:rPr>
          <w:rFonts w:ascii="Arial" w:hAnsi="Arial" w:cs="Arial"/>
          <w:b/>
          <w:sz w:val="21"/>
          <w:szCs w:val="21"/>
        </w:rPr>
      </w:pPr>
      <w:r w:rsidRPr="00177512">
        <w:rPr>
          <w:rFonts w:ascii="Arial" w:hAnsi="Arial" w:cs="Arial"/>
          <w:b/>
          <w:sz w:val="21"/>
          <w:szCs w:val="21"/>
        </w:rPr>
        <w:t>§ 2</w:t>
      </w:r>
      <w:r w:rsidR="0042546C" w:rsidRPr="00177512">
        <w:rPr>
          <w:rFonts w:ascii="Arial" w:hAnsi="Arial" w:cs="Arial"/>
          <w:b/>
          <w:sz w:val="21"/>
          <w:szCs w:val="21"/>
        </w:rPr>
        <w:t>2</w:t>
      </w:r>
      <w:r w:rsidRPr="00177512">
        <w:rPr>
          <w:rFonts w:ascii="Arial" w:hAnsi="Arial" w:cs="Arial"/>
          <w:b/>
          <w:sz w:val="21"/>
          <w:szCs w:val="21"/>
        </w:rPr>
        <w:t>.</w:t>
      </w:r>
    </w:p>
    <w:p w14:paraId="7D183D8D" w14:textId="77777777" w:rsidR="00700D2C" w:rsidRPr="00177512" w:rsidRDefault="00700D2C" w:rsidP="00700D2C">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3.U do </w:t>
      </w:r>
      <w:r w:rsidR="0074780C" w:rsidRPr="00177512">
        <w:rPr>
          <w:rFonts w:ascii="Arial" w:hAnsi="Arial" w:cs="Arial"/>
          <w:b/>
          <w:sz w:val="21"/>
          <w:szCs w:val="21"/>
        </w:rPr>
        <w:t>10</w:t>
      </w:r>
      <w:r w:rsidRPr="00177512">
        <w:rPr>
          <w:rFonts w:ascii="Arial" w:hAnsi="Arial" w:cs="Arial"/>
          <w:b/>
          <w:sz w:val="21"/>
          <w:szCs w:val="21"/>
        </w:rPr>
        <w:t xml:space="preserve">.U </w:t>
      </w:r>
      <w:r w:rsidRPr="00177512">
        <w:rPr>
          <w:rFonts w:ascii="Arial" w:hAnsi="Arial" w:cs="Arial"/>
          <w:sz w:val="21"/>
          <w:szCs w:val="21"/>
        </w:rPr>
        <w:t>ustala się:</w:t>
      </w:r>
    </w:p>
    <w:p w14:paraId="25FE3DB0" w14:textId="77777777" w:rsidR="00700D2C" w:rsidRPr="00177512" w:rsidRDefault="00700D2C" w:rsidP="00914B81">
      <w:pPr>
        <w:pStyle w:val="Tekstpodstawowy"/>
        <w:numPr>
          <w:ilvl w:val="0"/>
          <w:numId w:val="22"/>
        </w:numPr>
        <w:tabs>
          <w:tab w:val="left" w:pos="426"/>
        </w:tabs>
        <w:suppressAutoHyphens w:val="0"/>
        <w:rPr>
          <w:rFonts w:ascii="Arial" w:hAnsi="Arial" w:cs="Arial"/>
          <w:sz w:val="21"/>
          <w:szCs w:val="21"/>
        </w:rPr>
      </w:pPr>
      <w:r w:rsidRPr="00177512">
        <w:rPr>
          <w:rFonts w:ascii="Arial" w:hAnsi="Arial" w:cs="Arial"/>
          <w:b/>
          <w:sz w:val="21"/>
          <w:szCs w:val="21"/>
        </w:rPr>
        <w:t>Przeznaczenie podstawowe</w:t>
      </w:r>
      <w:r w:rsidRPr="00177512">
        <w:rPr>
          <w:rFonts w:ascii="Arial" w:hAnsi="Arial" w:cs="Arial"/>
          <w:sz w:val="21"/>
          <w:szCs w:val="21"/>
        </w:rPr>
        <w:t>: zabudowa usługowa, z wykluczeniem usług związanych z obróbką tworzyw sztucznych, drewna i metali oraz baz transportowych, krematorium dla ludzi i zwierząt, spalarni odpadów, obiektów związanych z utylizacją i recyklingiem odpadów, betoniarni i kruszarni, schronisk dla zwierząt, złomowisk i wysypisk odpadów</w:t>
      </w:r>
    </w:p>
    <w:p w14:paraId="25915F55" w14:textId="77777777" w:rsidR="00700D2C" w:rsidRPr="00177512" w:rsidRDefault="00700D2C" w:rsidP="00914B81">
      <w:pPr>
        <w:pStyle w:val="Tekstpodstawowy"/>
        <w:numPr>
          <w:ilvl w:val="0"/>
          <w:numId w:val="22"/>
        </w:numPr>
        <w:tabs>
          <w:tab w:val="left" w:pos="426"/>
        </w:tabs>
        <w:suppressAutoHyphens w:val="0"/>
        <w:rPr>
          <w:rFonts w:ascii="Arial" w:hAnsi="Arial" w:cs="Arial"/>
          <w:sz w:val="21"/>
          <w:szCs w:val="21"/>
        </w:rPr>
      </w:pPr>
      <w:r w:rsidRPr="00177512">
        <w:rPr>
          <w:rFonts w:ascii="Arial" w:hAnsi="Arial" w:cs="Arial"/>
          <w:b/>
          <w:sz w:val="21"/>
          <w:szCs w:val="21"/>
        </w:rPr>
        <w:t>przeznaczenie uzupełniające:</w:t>
      </w:r>
    </w:p>
    <w:p w14:paraId="550303EA" w14:textId="77777777" w:rsidR="00700D2C" w:rsidRPr="00177512" w:rsidRDefault="00700D2C" w:rsidP="00914B81">
      <w:pPr>
        <w:pStyle w:val="Tekstpodstawowy"/>
        <w:numPr>
          <w:ilvl w:val="1"/>
          <w:numId w:val="22"/>
        </w:numPr>
        <w:tabs>
          <w:tab w:val="left" w:pos="426"/>
        </w:tabs>
        <w:suppressAutoHyphens w:val="0"/>
        <w:rPr>
          <w:rFonts w:ascii="Arial" w:hAnsi="Arial" w:cs="Arial"/>
          <w:sz w:val="21"/>
          <w:szCs w:val="21"/>
        </w:rPr>
      </w:pPr>
      <w:r w:rsidRPr="00177512">
        <w:rPr>
          <w:rFonts w:ascii="Arial" w:hAnsi="Arial" w:cs="Arial"/>
          <w:sz w:val="21"/>
          <w:szCs w:val="21"/>
        </w:rPr>
        <w:t>zabudowa mieszkaniowa jednorodzinna w formie wolnostojącej,</w:t>
      </w:r>
    </w:p>
    <w:p w14:paraId="6FB9FF26" w14:textId="77777777" w:rsidR="00700D2C" w:rsidRPr="00177512" w:rsidRDefault="00700D2C" w:rsidP="00914B81">
      <w:pPr>
        <w:pStyle w:val="Tekstpodstawowy"/>
        <w:numPr>
          <w:ilvl w:val="1"/>
          <w:numId w:val="22"/>
        </w:numPr>
        <w:tabs>
          <w:tab w:val="left" w:pos="426"/>
        </w:tabs>
        <w:suppressAutoHyphens w:val="0"/>
        <w:rPr>
          <w:rFonts w:ascii="Arial" w:hAnsi="Arial" w:cs="Arial"/>
          <w:sz w:val="21"/>
          <w:szCs w:val="21"/>
        </w:rPr>
      </w:pPr>
      <w:r w:rsidRPr="00177512">
        <w:rPr>
          <w:rFonts w:ascii="Arial" w:hAnsi="Arial" w:cs="Arial"/>
          <w:sz w:val="21"/>
          <w:szCs w:val="21"/>
        </w:rPr>
        <w:t xml:space="preserve">obiekty produkcyjne, </w:t>
      </w:r>
    </w:p>
    <w:p w14:paraId="4D7E3829" w14:textId="77777777" w:rsidR="00700D2C" w:rsidRPr="00177512" w:rsidRDefault="00700D2C" w:rsidP="00914B81">
      <w:pPr>
        <w:pStyle w:val="Tekstpodstawowy"/>
        <w:numPr>
          <w:ilvl w:val="1"/>
          <w:numId w:val="22"/>
        </w:numPr>
        <w:tabs>
          <w:tab w:val="left" w:pos="426"/>
        </w:tabs>
        <w:suppressAutoHyphens w:val="0"/>
        <w:rPr>
          <w:rFonts w:ascii="Arial" w:hAnsi="Arial" w:cs="Arial"/>
          <w:sz w:val="21"/>
          <w:szCs w:val="21"/>
        </w:rPr>
      </w:pPr>
      <w:r w:rsidRPr="00177512">
        <w:rPr>
          <w:rFonts w:ascii="Arial" w:hAnsi="Arial" w:cs="Arial"/>
          <w:sz w:val="21"/>
          <w:szCs w:val="21"/>
        </w:rPr>
        <w:t>lokale mieszkaniowe wbudowane w obiekty usługowe i produkcyjne,</w:t>
      </w:r>
    </w:p>
    <w:p w14:paraId="7E3D5156" w14:textId="77777777" w:rsidR="00700D2C" w:rsidRPr="00177512" w:rsidRDefault="00700D2C" w:rsidP="00914B81">
      <w:pPr>
        <w:pStyle w:val="Tekstpodstawowy"/>
        <w:numPr>
          <w:ilvl w:val="1"/>
          <w:numId w:val="22"/>
        </w:numPr>
        <w:tabs>
          <w:tab w:val="left" w:pos="426"/>
        </w:tabs>
        <w:suppressAutoHyphens w:val="0"/>
        <w:rPr>
          <w:rFonts w:ascii="Arial" w:hAnsi="Arial" w:cs="Arial"/>
          <w:sz w:val="21"/>
          <w:szCs w:val="21"/>
        </w:rPr>
      </w:pPr>
      <w:r w:rsidRPr="00177512">
        <w:rPr>
          <w:rFonts w:ascii="Arial" w:hAnsi="Arial" w:cs="Arial"/>
          <w:sz w:val="21"/>
          <w:szCs w:val="21"/>
        </w:rPr>
        <w:t xml:space="preserve">usługi wbudowane w formie lokali usługowych realizowanych w budynkach o innych funkcjach niż usługowa o profilu zgodnym z określonym w </w:t>
      </w:r>
      <w:r w:rsidRPr="00177512">
        <w:rPr>
          <w:rFonts w:ascii="Arial" w:hAnsi="Arial" w:cs="Arial"/>
          <w:b/>
          <w:sz w:val="21"/>
          <w:szCs w:val="21"/>
        </w:rPr>
        <w:t>pkt. 1,</w:t>
      </w:r>
    </w:p>
    <w:p w14:paraId="11664549" w14:textId="77777777" w:rsidR="00700D2C" w:rsidRPr="00177512" w:rsidRDefault="00700D2C" w:rsidP="00914B81">
      <w:pPr>
        <w:pStyle w:val="Tekstpodstawowy"/>
        <w:numPr>
          <w:ilvl w:val="1"/>
          <w:numId w:val="22"/>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1B7CAA82" w14:textId="77777777" w:rsidR="00700D2C" w:rsidRPr="00177512" w:rsidRDefault="00700D2C" w:rsidP="00914B81">
      <w:pPr>
        <w:pStyle w:val="Tekstpodstawowy"/>
        <w:numPr>
          <w:ilvl w:val="1"/>
          <w:numId w:val="22"/>
        </w:numPr>
        <w:tabs>
          <w:tab w:val="left" w:pos="426"/>
        </w:tabs>
        <w:suppressAutoHyphens w:val="0"/>
        <w:rPr>
          <w:rFonts w:ascii="Arial" w:hAnsi="Arial" w:cs="Arial"/>
          <w:sz w:val="21"/>
          <w:szCs w:val="21"/>
        </w:rPr>
      </w:pPr>
      <w:r w:rsidRPr="00177512">
        <w:rPr>
          <w:rFonts w:ascii="Arial" w:hAnsi="Arial" w:cs="Arial"/>
          <w:sz w:val="21"/>
          <w:szCs w:val="21"/>
        </w:rPr>
        <w:t>garaże i budynki gospodarcze.</w:t>
      </w:r>
    </w:p>
    <w:p w14:paraId="18A5FE6B" w14:textId="77777777" w:rsidR="00700D2C" w:rsidRPr="00177512" w:rsidRDefault="00700D2C" w:rsidP="00914B81">
      <w:pPr>
        <w:pStyle w:val="Tekstpodstawowy"/>
        <w:numPr>
          <w:ilvl w:val="0"/>
          <w:numId w:val="22"/>
        </w:numPr>
        <w:suppressAutoHyphens w:val="0"/>
        <w:rPr>
          <w:rFonts w:ascii="Arial" w:hAnsi="Arial" w:cs="Arial"/>
          <w:b/>
          <w:sz w:val="21"/>
          <w:szCs w:val="21"/>
        </w:rPr>
      </w:pPr>
      <w:r w:rsidRPr="00177512">
        <w:rPr>
          <w:rFonts w:ascii="Arial" w:hAnsi="Arial" w:cs="Arial"/>
          <w:b/>
          <w:sz w:val="21"/>
          <w:szCs w:val="21"/>
          <w:lang w:eastAsia="pl-PL"/>
        </w:rPr>
        <w:t>parametry i wskaźniki kształtowania zabudowy oraz zagospodarowania terenu</w:t>
      </w:r>
      <w:r w:rsidRPr="00177512">
        <w:rPr>
          <w:rFonts w:ascii="Arial" w:hAnsi="Arial" w:cs="Arial"/>
          <w:b/>
          <w:sz w:val="21"/>
          <w:szCs w:val="21"/>
        </w:rPr>
        <w:t>:</w:t>
      </w:r>
    </w:p>
    <w:p w14:paraId="331E0366" w14:textId="77777777" w:rsidR="00700D2C" w:rsidRPr="00177512" w:rsidRDefault="00700D2C" w:rsidP="00914B81">
      <w:pPr>
        <w:pStyle w:val="Tekstpodstawowy"/>
        <w:numPr>
          <w:ilvl w:val="1"/>
          <w:numId w:val="22"/>
        </w:numPr>
        <w:suppressAutoHyphens w:val="0"/>
        <w:rPr>
          <w:rFonts w:ascii="Arial" w:hAnsi="Arial" w:cs="Arial"/>
          <w:sz w:val="21"/>
          <w:szCs w:val="21"/>
        </w:rPr>
      </w:pPr>
      <w:r w:rsidRPr="00177512">
        <w:rPr>
          <w:rFonts w:ascii="Arial" w:hAnsi="Arial" w:cs="Arial"/>
          <w:sz w:val="21"/>
          <w:szCs w:val="21"/>
        </w:rPr>
        <w:t>maksymalna wysokość:</w:t>
      </w:r>
    </w:p>
    <w:p w14:paraId="21752032" w14:textId="77777777" w:rsidR="00700D2C" w:rsidRPr="00177512" w:rsidRDefault="00700D2C" w:rsidP="00914B81">
      <w:pPr>
        <w:pStyle w:val="Tekstpodstawowy"/>
        <w:numPr>
          <w:ilvl w:val="2"/>
          <w:numId w:val="61"/>
        </w:numPr>
        <w:suppressAutoHyphens w:val="0"/>
        <w:rPr>
          <w:rFonts w:ascii="Arial" w:hAnsi="Arial" w:cs="Arial"/>
          <w:sz w:val="21"/>
          <w:szCs w:val="21"/>
        </w:rPr>
      </w:pPr>
      <w:r w:rsidRPr="00177512">
        <w:rPr>
          <w:rFonts w:ascii="Arial" w:hAnsi="Arial" w:cs="Arial"/>
          <w:sz w:val="21"/>
          <w:szCs w:val="21"/>
        </w:rPr>
        <w:t>budynków usługowych, mieszkalnych, obiektów produkcyjnych</w:t>
      </w:r>
      <w:r w:rsidRPr="00177512">
        <w:rPr>
          <w:rFonts w:ascii="Arial" w:hAnsi="Arial" w:cs="Arial"/>
          <w:b/>
          <w:sz w:val="21"/>
          <w:szCs w:val="21"/>
        </w:rPr>
        <w:t xml:space="preserve"> </w:t>
      </w:r>
      <w:r w:rsidRPr="00177512">
        <w:rPr>
          <w:rFonts w:ascii="Arial" w:hAnsi="Arial" w:cs="Arial"/>
          <w:sz w:val="21"/>
          <w:szCs w:val="21"/>
        </w:rPr>
        <w:t xml:space="preserve">- </w:t>
      </w:r>
      <w:r w:rsidRPr="00177512">
        <w:rPr>
          <w:rFonts w:ascii="Arial" w:hAnsi="Arial" w:cs="Arial"/>
          <w:b/>
          <w:sz w:val="21"/>
          <w:szCs w:val="21"/>
        </w:rPr>
        <w:t>10 m,</w:t>
      </w:r>
    </w:p>
    <w:p w14:paraId="2560E439" w14:textId="77777777" w:rsidR="000C59FF" w:rsidRPr="00177512" w:rsidRDefault="000C59FF" w:rsidP="00914B81">
      <w:pPr>
        <w:pStyle w:val="Tekstpodstawowy"/>
        <w:numPr>
          <w:ilvl w:val="2"/>
          <w:numId w:val="61"/>
        </w:numPr>
        <w:suppressAutoHyphens w:val="0"/>
        <w:rPr>
          <w:rFonts w:ascii="Arial" w:hAnsi="Arial" w:cs="Arial"/>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1120322E" w14:textId="77777777" w:rsidR="00700D2C" w:rsidRPr="00177512" w:rsidRDefault="00700D2C" w:rsidP="00914B81">
      <w:pPr>
        <w:pStyle w:val="Tekstpodstawowy"/>
        <w:numPr>
          <w:ilvl w:val="2"/>
          <w:numId w:val="61"/>
        </w:numPr>
        <w:suppressAutoHyphens w:val="0"/>
        <w:rPr>
          <w:rFonts w:ascii="Arial" w:hAnsi="Arial" w:cs="Arial"/>
          <w:sz w:val="21"/>
          <w:szCs w:val="21"/>
        </w:rPr>
      </w:pPr>
      <w:r w:rsidRPr="00177512">
        <w:rPr>
          <w:rFonts w:ascii="Arial" w:hAnsi="Arial" w:cs="Arial"/>
          <w:sz w:val="21"/>
          <w:szCs w:val="21"/>
        </w:rPr>
        <w:t xml:space="preserve">budynków gospodarczych i garaży – </w:t>
      </w:r>
      <w:r w:rsidRPr="00177512">
        <w:rPr>
          <w:rFonts w:ascii="Arial" w:hAnsi="Arial" w:cs="Arial"/>
          <w:b/>
          <w:sz w:val="21"/>
          <w:szCs w:val="21"/>
        </w:rPr>
        <w:t>6 m,</w:t>
      </w:r>
    </w:p>
    <w:p w14:paraId="1B31CF87" w14:textId="77777777" w:rsidR="00700D2C" w:rsidRPr="00177512" w:rsidRDefault="00700D2C" w:rsidP="00914B81">
      <w:pPr>
        <w:pStyle w:val="Tekstpodstawowy"/>
        <w:numPr>
          <w:ilvl w:val="1"/>
          <w:numId w:val="22"/>
        </w:numPr>
        <w:suppressAutoHyphens w:val="0"/>
        <w:rPr>
          <w:rFonts w:ascii="Arial" w:hAnsi="Arial" w:cs="Arial"/>
          <w:sz w:val="21"/>
          <w:szCs w:val="21"/>
        </w:rPr>
      </w:pPr>
      <w:r w:rsidRPr="00177512">
        <w:rPr>
          <w:rFonts w:ascii="Arial" w:hAnsi="Arial" w:cs="Arial"/>
          <w:sz w:val="21"/>
          <w:szCs w:val="21"/>
        </w:rPr>
        <w:t xml:space="preserve">maksymalna intensywność zabudowy – </w:t>
      </w:r>
      <w:r w:rsidRPr="00177512">
        <w:rPr>
          <w:rFonts w:ascii="Arial" w:hAnsi="Arial" w:cs="Arial"/>
          <w:b/>
          <w:sz w:val="21"/>
          <w:szCs w:val="21"/>
        </w:rPr>
        <w:t>0,5,</w:t>
      </w:r>
    </w:p>
    <w:p w14:paraId="60F32616" w14:textId="77777777" w:rsidR="00700D2C" w:rsidRPr="00177512" w:rsidRDefault="00700D2C" w:rsidP="00914B81">
      <w:pPr>
        <w:pStyle w:val="Tekstpodstawowy"/>
        <w:numPr>
          <w:ilvl w:val="1"/>
          <w:numId w:val="22"/>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p>
    <w:p w14:paraId="6B091519" w14:textId="77777777" w:rsidR="00700D2C" w:rsidRPr="00177512" w:rsidRDefault="00700D2C" w:rsidP="00914B81">
      <w:pPr>
        <w:pStyle w:val="Tekstpodstawowy"/>
        <w:numPr>
          <w:ilvl w:val="1"/>
          <w:numId w:val="22"/>
        </w:numPr>
        <w:suppressAutoHyphens w:val="0"/>
        <w:rPr>
          <w:rFonts w:ascii="Arial" w:hAnsi="Arial" w:cs="Arial"/>
          <w:sz w:val="21"/>
          <w:szCs w:val="21"/>
        </w:rPr>
      </w:pPr>
      <w:r w:rsidRPr="00177512">
        <w:rPr>
          <w:rFonts w:ascii="Arial" w:hAnsi="Arial" w:cs="Arial"/>
          <w:bCs/>
          <w:sz w:val="21"/>
          <w:szCs w:val="21"/>
        </w:rPr>
        <w:t>maksymalna powierzchnia zabudowy</w:t>
      </w:r>
      <w:r w:rsidRPr="00177512">
        <w:rPr>
          <w:rFonts w:ascii="Arial" w:hAnsi="Arial" w:cs="Arial"/>
          <w:sz w:val="21"/>
          <w:szCs w:val="21"/>
        </w:rPr>
        <w:t xml:space="preserve"> – </w:t>
      </w:r>
      <w:r w:rsidR="0021726F" w:rsidRPr="00177512">
        <w:rPr>
          <w:rFonts w:ascii="Arial" w:hAnsi="Arial" w:cs="Arial"/>
          <w:b/>
          <w:sz w:val="21"/>
          <w:szCs w:val="21"/>
        </w:rPr>
        <w:t>50</w:t>
      </w:r>
      <w:r w:rsidRPr="00177512">
        <w:rPr>
          <w:rFonts w:ascii="Arial" w:hAnsi="Arial" w:cs="Arial"/>
          <w:b/>
          <w:sz w:val="21"/>
          <w:szCs w:val="21"/>
        </w:rPr>
        <w:t>%</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sz w:val="21"/>
          <w:szCs w:val="21"/>
        </w:rPr>
        <w:t>,</w:t>
      </w:r>
    </w:p>
    <w:p w14:paraId="567B4AA1" w14:textId="77777777" w:rsidR="00700D2C" w:rsidRPr="00177512" w:rsidRDefault="0050569A" w:rsidP="00914B81">
      <w:pPr>
        <w:pStyle w:val="Tekstpodstawowy"/>
        <w:numPr>
          <w:ilvl w:val="1"/>
          <w:numId w:val="22"/>
        </w:numPr>
        <w:suppressAutoHyphens w:val="0"/>
        <w:rPr>
          <w:rFonts w:ascii="Arial" w:hAnsi="Arial" w:cs="Arial"/>
          <w:sz w:val="21"/>
          <w:szCs w:val="21"/>
        </w:rPr>
      </w:pPr>
      <w:r w:rsidRPr="00177512">
        <w:rPr>
          <w:rFonts w:ascii="Arial" w:hAnsi="Arial" w:cs="Arial"/>
          <w:bCs/>
          <w:sz w:val="21"/>
          <w:szCs w:val="21"/>
        </w:rPr>
        <w:t>minimalny udział procentowy powierzchni biologicznie czynnej</w:t>
      </w:r>
      <w:r w:rsidR="00700D2C" w:rsidRPr="00177512">
        <w:rPr>
          <w:rFonts w:ascii="Arial" w:hAnsi="Arial" w:cs="Arial"/>
          <w:sz w:val="21"/>
          <w:szCs w:val="21"/>
        </w:rPr>
        <w:t xml:space="preserve"> - </w:t>
      </w:r>
      <w:r w:rsidR="0021726F" w:rsidRPr="00177512">
        <w:rPr>
          <w:rFonts w:ascii="Arial" w:hAnsi="Arial" w:cs="Arial"/>
          <w:b/>
          <w:sz w:val="21"/>
          <w:szCs w:val="21"/>
        </w:rPr>
        <w:t>40</w:t>
      </w:r>
      <w:r w:rsidR="00700D2C" w:rsidRPr="00177512">
        <w:rPr>
          <w:rFonts w:ascii="Arial" w:hAnsi="Arial" w:cs="Arial"/>
          <w:b/>
          <w:sz w:val="21"/>
          <w:szCs w:val="21"/>
        </w:rPr>
        <w:t>%</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00700D2C" w:rsidRPr="00177512">
        <w:rPr>
          <w:rFonts w:ascii="Arial" w:hAnsi="Arial" w:cs="Arial"/>
          <w:bCs/>
          <w:sz w:val="21"/>
          <w:szCs w:val="21"/>
        </w:rPr>
        <w:t>,</w:t>
      </w:r>
    </w:p>
    <w:p w14:paraId="52EAE7B7" w14:textId="77777777" w:rsidR="00700D2C" w:rsidRPr="00177512" w:rsidRDefault="00700D2C" w:rsidP="00914B81">
      <w:pPr>
        <w:pStyle w:val="Tekstpodstawowy"/>
        <w:numPr>
          <w:ilvl w:val="1"/>
          <w:numId w:val="22"/>
        </w:numPr>
        <w:suppressAutoHyphens w:val="0"/>
        <w:rPr>
          <w:rFonts w:ascii="Arial" w:hAnsi="Arial" w:cs="Arial"/>
          <w:sz w:val="21"/>
          <w:szCs w:val="21"/>
        </w:rPr>
      </w:pPr>
      <w:r w:rsidRPr="00177512">
        <w:rPr>
          <w:rFonts w:ascii="Arial" w:hAnsi="Arial" w:cs="Arial"/>
          <w:sz w:val="21"/>
          <w:szCs w:val="21"/>
        </w:rPr>
        <w:t xml:space="preserve">maksymalna powierzchnia budynków mieszkalnych - </w:t>
      </w:r>
      <w:r w:rsidRPr="00177512">
        <w:rPr>
          <w:rFonts w:ascii="Arial" w:hAnsi="Arial" w:cs="Arial"/>
          <w:b/>
          <w:sz w:val="21"/>
          <w:szCs w:val="21"/>
        </w:rPr>
        <w:t>50%</w:t>
      </w:r>
      <w:r w:rsidRPr="00177512">
        <w:rPr>
          <w:rFonts w:ascii="Arial" w:hAnsi="Arial" w:cs="Arial"/>
          <w:sz w:val="21"/>
          <w:szCs w:val="21"/>
        </w:rPr>
        <w:t xml:space="preserve"> powierzchni wszystkich budynków lokalizowanych na działce budowlanej</w:t>
      </w:r>
    </w:p>
    <w:p w14:paraId="18C84088" w14:textId="77777777" w:rsidR="00700D2C" w:rsidRPr="00177512" w:rsidRDefault="00700D2C" w:rsidP="00914B81">
      <w:pPr>
        <w:pStyle w:val="Tekstpodstawowy"/>
        <w:numPr>
          <w:ilvl w:val="1"/>
          <w:numId w:val="22"/>
        </w:numPr>
        <w:suppressAutoHyphens w:val="0"/>
        <w:rPr>
          <w:rFonts w:ascii="Arial" w:hAnsi="Arial" w:cs="Arial"/>
          <w:sz w:val="21"/>
          <w:szCs w:val="21"/>
        </w:rPr>
      </w:pPr>
      <w:r w:rsidRPr="00177512">
        <w:rPr>
          <w:rFonts w:ascii="Arial" w:hAnsi="Arial" w:cs="Arial"/>
          <w:sz w:val="21"/>
          <w:szCs w:val="21"/>
        </w:rPr>
        <w:lastRenderedPageBreak/>
        <w:t xml:space="preserve">maksymalna powierzchnia obiektów produkcyjnych realizowanych na 1 działce budowlanej – </w:t>
      </w:r>
      <w:r w:rsidRPr="00177512">
        <w:rPr>
          <w:rFonts w:ascii="Arial" w:hAnsi="Arial" w:cs="Arial"/>
          <w:b/>
          <w:sz w:val="21"/>
          <w:szCs w:val="21"/>
        </w:rPr>
        <w:t>200 m</w:t>
      </w:r>
      <w:r w:rsidRPr="00177512">
        <w:rPr>
          <w:rFonts w:ascii="Arial" w:hAnsi="Arial" w:cs="Arial"/>
          <w:b/>
          <w:sz w:val="21"/>
          <w:szCs w:val="21"/>
          <w:vertAlign w:val="superscript"/>
        </w:rPr>
        <w:t>2</w:t>
      </w:r>
      <w:r w:rsidRPr="00177512">
        <w:rPr>
          <w:rFonts w:ascii="Arial" w:hAnsi="Arial" w:cs="Arial"/>
          <w:sz w:val="21"/>
          <w:szCs w:val="21"/>
        </w:rPr>
        <w:t>,</w:t>
      </w:r>
    </w:p>
    <w:p w14:paraId="55606E35" w14:textId="77777777" w:rsidR="00700D2C" w:rsidRPr="00177512" w:rsidRDefault="00700D2C" w:rsidP="00914B81">
      <w:pPr>
        <w:pStyle w:val="Tekstpodstawowy"/>
        <w:numPr>
          <w:ilvl w:val="1"/>
          <w:numId w:val="22"/>
        </w:numPr>
        <w:suppressAutoHyphens w:val="0"/>
        <w:rPr>
          <w:rFonts w:ascii="Arial" w:hAnsi="Arial" w:cs="Arial"/>
          <w:sz w:val="21"/>
          <w:szCs w:val="21"/>
        </w:rPr>
      </w:pPr>
      <w:r w:rsidRPr="00177512">
        <w:rPr>
          <w:rFonts w:ascii="Arial" w:hAnsi="Arial" w:cs="Arial"/>
          <w:sz w:val="21"/>
          <w:szCs w:val="21"/>
        </w:rPr>
        <w:t xml:space="preserve">minimalna powierzchnia nowo wydzielanej działki budowlanej - </w:t>
      </w:r>
      <w:r w:rsidRPr="00177512">
        <w:rPr>
          <w:rFonts w:ascii="Arial" w:hAnsi="Arial" w:cs="Arial"/>
          <w:b/>
          <w:sz w:val="21"/>
          <w:szCs w:val="21"/>
        </w:rPr>
        <w:t>1200 m</w:t>
      </w:r>
      <w:r w:rsidRPr="00177512">
        <w:rPr>
          <w:rFonts w:ascii="Arial" w:hAnsi="Arial" w:cs="Arial"/>
          <w:b/>
          <w:sz w:val="21"/>
          <w:szCs w:val="21"/>
          <w:vertAlign w:val="superscript"/>
        </w:rPr>
        <w:t>2</w:t>
      </w:r>
      <w:r w:rsidRPr="00177512">
        <w:rPr>
          <w:rFonts w:ascii="Arial" w:hAnsi="Arial" w:cs="Arial"/>
          <w:sz w:val="21"/>
          <w:szCs w:val="21"/>
        </w:rPr>
        <w:t>.</w:t>
      </w:r>
    </w:p>
    <w:p w14:paraId="6F70C80F" w14:textId="77777777" w:rsidR="00700D2C" w:rsidRPr="00177512" w:rsidRDefault="00700D2C" w:rsidP="00E777C9">
      <w:pPr>
        <w:pStyle w:val="Tekstpodstawowy"/>
        <w:ind w:firstLine="284"/>
        <w:jc w:val="center"/>
        <w:rPr>
          <w:rFonts w:ascii="Arial" w:hAnsi="Arial" w:cs="Arial"/>
          <w:b/>
          <w:sz w:val="21"/>
          <w:szCs w:val="21"/>
        </w:rPr>
      </w:pPr>
    </w:p>
    <w:p w14:paraId="54B7DB5D" w14:textId="77777777" w:rsidR="00D971E0" w:rsidRPr="00177512" w:rsidRDefault="00D971E0" w:rsidP="00D971E0">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FF5A08" w:rsidRPr="00177512">
        <w:rPr>
          <w:rFonts w:ascii="Arial" w:hAnsi="Arial" w:cs="Arial"/>
          <w:b/>
          <w:sz w:val="21"/>
          <w:szCs w:val="21"/>
        </w:rPr>
        <w:t>2</w:t>
      </w:r>
      <w:r w:rsidR="0042546C" w:rsidRPr="00177512">
        <w:rPr>
          <w:rFonts w:ascii="Arial" w:hAnsi="Arial" w:cs="Arial"/>
          <w:b/>
          <w:sz w:val="21"/>
          <w:szCs w:val="21"/>
        </w:rPr>
        <w:t>3</w:t>
      </w:r>
      <w:r w:rsidRPr="00177512">
        <w:rPr>
          <w:rFonts w:ascii="Arial" w:hAnsi="Arial" w:cs="Arial"/>
          <w:b/>
          <w:sz w:val="21"/>
          <w:szCs w:val="21"/>
        </w:rPr>
        <w:t>.</w:t>
      </w:r>
    </w:p>
    <w:p w14:paraId="2C6758A0" w14:textId="77777777" w:rsidR="00D971E0" w:rsidRPr="00177512" w:rsidRDefault="00D971E0"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terenu oznaczonego na rysunku planu symbolem </w:t>
      </w:r>
      <w:r w:rsidRPr="00177512">
        <w:rPr>
          <w:rFonts w:ascii="Arial" w:hAnsi="Arial" w:cs="Arial"/>
          <w:b/>
          <w:sz w:val="21"/>
          <w:szCs w:val="21"/>
        </w:rPr>
        <w:t>1.US</w:t>
      </w:r>
      <w:r w:rsidRPr="00177512">
        <w:rPr>
          <w:rFonts w:ascii="Arial" w:hAnsi="Arial" w:cs="Arial"/>
          <w:sz w:val="21"/>
          <w:szCs w:val="21"/>
        </w:rPr>
        <w:t xml:space="preserve"> ustala się:</w:t>
      </w:r>
    </w:p>
    <w:p w14:paraId="13BFC3CD" w14:textId="77777777" w:rsidR="00395075" w:rsidRPr="00177512" w:rsidRDefault="00395075" w:rsidP="00914B81">
      <w:pPr>
        <w:pStyle w:val="Tekstpodstawowy"/>
        <w:numPr>
          <w:ilvl w:val="0"/>
          <w:numId w:val="52"/>
        </w:numPr>
        <w:tabs>
          <w:tab w:val="left" w:pos="426"/>
        </w:tabs>
        <w:suppressAutoHyphens w:val="0"/>
        <w:rPr>
          <w:rFonts w:ascii="Arial" w:hAnsi="Arial" w:cs="Arial"/>
          <w:sz w:val="21"/>
          <w:szCs w:val="21"/>
        </w:rPr>
      </w:pPr>
      <w:r w:rsidRPr="00177512">
        <w:rPr>
          <w:rFonts w:ascii="Arial" w:hAnsi="Arial" w:cs="Arial"/>
          <w:b/>
          <w:sz w:val="21"/>
          <w:szCs w:val="21"/>
        </w:rPr>
        <w:t>p</w:t>
      </w:r>
      <w:r w:rsidR="00D971E0" w:rsidRPr="00177512">
        <w:rPr>
          <w:rFonts w:ascii="Arial" w:hAnsi="Arial" w:cs="Arial"/>
          <w:b/>
          <w:sz w:val="21"/>
          <w:szCs w:val="21"/>
        </w:rPr>
        <w:t>rzeznaczenie podstawowe</w:t>
      </w:r>
      <w:r w:rsidR="00D971E0" w:rsidRPr="00177512">
        <w:rPr>
          <w:rFonts w:ascii="Arial" w:hAnsi="Arial" w:cs="Arial"/>
          <w:sz w:val="21"/>
          <w:szCs w:val="21"/>
        </w:rPr>
        <w:t>: zabudowa usług sportu i rekreacji</w:t>
      </w:r>
      <w:r w:rsidR="006656DF" w:rsidRPr="00177512">
        <w:rPr>
          <w:rFonts w:ascii="Arial" w:hAnsi="Arial" w:cs="Arial"/>
          <w:sz w:val="21"/>
          <w:szCs w:val="21"/>
        </w:rPr>
        <w:t xml:space="preserve"> oraz obiekty i urządzenia sportowo rekreacyjne, w tym boiska i korty tenisowe</w:t>
      </w:r>
      <w:r w:rsidR="00D971E0" w:rsidRPr="00177512">
        <w:rPr>
          <w:rFonts w:ascii="Arial" w:hAnsi="Arial" w:cs="Arial"/>
          <w:sz w:val="21"/>
          <w:szCs w:val="21"/>
        </w:rPr>
        <w:t>.</w:t>
      </w:r>
    </w:p>
    <w:p w14:paraId="3EC74280" w14:textId="77777777" w:rsidR="00D971E0" w:rsidRPr="00177512" w:rsidRDefault="00395075" w:rsidP="00914B81">
      <w:pPr>
        <w:pStyle w:val="Tekstpodstawowy"/>
        <w:numPr>
          <w:ilvl w:val="0"/>
          <w:numId w:val="52"/>
        </w:numPr>
        <w:tabs>
          <w:tab w:val="left" w:pos="426"/>
        </w:tabs>
        <w:suppressAutoHyphens w:val="0"/>
        <w:rPr>
          <w:rFonts w:ascii="Arial" w:hAnsi="Arial" w:cs="Arial"/>
          <w:sz w:val="21"/>
          <w:szCs w:val="21"/>
        </w:rPr>
      </w:pPr>
      <w:r w:rsidRPr="00177512">
        <w:rPr>
          <w:rFonts w:ascii="Arial" w:hAnsi="Arial" w:cs="Arial"/>
          <w:b/>
          <w:sz w:val="21"/>
          <w:szCs w:val="21"/>
        </w:rPr>
        <w:t>p</w:t>
      </w:r>
      <w:r w:rsidR="00D971E0" w:rsidRPr="00177512">
        <w:rPr>
          <w:rFonts w:ascii="Arial" w:hAnsi="Arial" w:cs="Arial"/>
          <w:b/>
          <w:sz w:val="21"/>
          <w:szCs w:val="21"/>
        </w:rPr>
        <w:t>rzeznaczenie uzupełniające:</w:t>
      </w:r>
    </w:p>
    <w:p w14:paraId="7D4EF6B9" w14:textId="77777777" w:rsidR="00D971E0" w:rsidRPr="00177512" w:rsidRDefault="00D971E0" w:rsidP="00914B81">
      <w:pPr>
        <w:pStyle w:val="Tekstpodstawowy"/>
        <w:numPr>
          <w:ilvl w:val="2"/>
          <w:numId w:val="53"/>
        </w:numPr>
        <w:tabs>
          <w:tab w:val="left" w:pos="426"/>
        </w:tabs>
        <w:suppressAutoHyphens w:val="0"/>
        <w:rPr>
          <w:rFonts w:ascii="Arial" w:hAnsi="Arial" w:cs="Arial"/>
          <w:sz w:val="21"/>
          <w:szCs w:val="21"/>
        </w:rPr>
      </w:pPr>
      <w:r w:rsidRPr="00177512">
        <w:rPr>
          <w:rFonts w:ascii="Arial" w:hAnsi="Arial" w:cs="Arial"/>
          <w:sz w:val="21"/>
          <w:szCs w:val="21"/>
        </w:rPr>
        <w:t>zabudowa usługowa z zakresu usług kultury</w:t>
      </w:r>
      <w:r w:rsidR="000E565E" w:rsidRPr="00177512">
        <w:rPr>
          <w:rFonts w:ascii="Arial" w:hAnsi="Arial" w:cs="Arial"/>
          <w:sz w:val="21"/>
          <w:szCs w:val="21"/>
        </w:rPr>
        <w:t>, w tym świetlica wiejska,</w:t>
      </w:r>
    </w:p>
    <w:p w14:paraId="595C0952" w14:textId="77777777" w:rsidR="00D971E0" w:rsidRPr="00177512" w:rsidRDefault="00D971E0" w:rsidP="00914B81">
      <w:pPr>
        <w:pStyle w:val="Tekstpodstawowy"/>
        <w:numPr>
          <w:ilvl w:val="2"/>
          <w:numId w:val="53"/>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3ADE8135" w14:textId="77777777" w:rsidR="00D971E0" w:rsidRPr="00177512" w:rsidRDefault="00D971E0" w:rsidP="00914B81">
      <w:pPr>
        <w:pStyle w:val="Tekstpodstawowy"/>
        <w:numPr>
          <w:ilvl w:val="2"/>
          <w:numId w:val="53"/>
        </w:numPr>
        <w:tabs>
          <w:tab w:val="left" w:pos="426"/>
        </w:tabs>
        <w:suppressAutoHyphens w:val="0"/>
        <w:rPr>
          <w:rFonts w:ascii="Arial" w:hAnsi="Arial" w:cs="Arial"/>
          <w:sz w:val="21"/>
          <w:szCs w:val="21"/>
        </w:rPr>
      </w:pPr>
      <w:r w:rsidRPr="00177512">
        <w:rPr>
          <w:rFonts w:ascii="Arial" w:hAnsi="Arial" w:cs="Arial"/>
          <w:sz w:val="21"/>
          <w:szCs w:val="21"/>
        </w:rPr>
        <w:t>budynki gospodarcze,</w:t>
      </w:r>
    </w:p>
    <w:p w14:paraId="050F8FBF" w14:textId="77777777" w:rsidR="00D971E0" w:rsidRPr="00177512" w:rsidRDefault="00D971E0" w:rsidP="00914B81">
      <w:pPr>
        <w:pStyle w:val="Tekstpodstawowy"/>
        <w:numPr>
          <w:ilvl w:val="1"/>
          <w:numId w:val="64"/>
        </w:numPr>
        <w:suppressAutoHyphens w:val="0"/>
        <w:rPr>
          <w:rFonts w:ascii="Arial" w:hAnsi="Arial" w:cs="Arial"/>
          <w:b/>
          <w:sz w:val="21"/>
          <w:szCs w:val="21"/>
        </w:rPr>
      </w:pPr>
      <w:r w:rsidRPr="00177512">
        <w:rPr>
          <w:rFonts w:ascii="Arial" w:hAnsi="Arial" w:cs="Arial"/>
          <w:b/>
          <w:sz w:val="21"/>
          <w:szCs w:val="21"/>
          <w:lang w:eastAsia="pl-PL"/>
        </w:rPr>
        <w:t>Parametry i wskaźniki kształtowania zabudowy oraz zagospodarowania terenu</w:t>
      </w:r>
      <w:r w:rsidRPr="00177512">
        <w:rPr>
          <w:rFonts w:ascii="Arial" w:hAnsi="Arial" w:cs="Arial"/>
          <w:b/>
          <w:sz w:val="21"/>
          <w:szCs w:val="21"/>
        </w:rPr>
        <w:t>:</w:t>
      </w:r>
    </w:p>
    <w:p w14:paraId="410A3C6C" w14:textId="77777777" w:rsidR="00D971E0" w:rsidRPr="00177512" w:rsidRDefault="00D971E0" w:rsidP="00914B81">
      <w:pPr>
        <w:pStyle w:val="Tekstpodstawowy"/>
        <w:numPr>
          <w:ilvl w:val="2"/>
          <w:numId w:val="64"/>
        </w:numPr>
        <w:suppressAutoHyphens w:val="0"/>
        <w:rPr>
          <w:rFonts w:ascii="Arial" w:hAnsi="Arial" w:cs="Arial"/>
          <w:sz w:val="21"/>
          <w:szCs w:val="21"/>
        </w:rPr>
      </w:pPr>
      <w:r w:rsidRPr="00177512">
        <w:rPr>
          <w:rFonts w:ascii="Arial" w:hAnsi="Arial" w:cs="Arial"/>
          <w:sz w:val="21"/>
          <w:szCs w:val="21"/>
        </w:rPr>
        <w:t>maksymalna wysokość:</w:t>
      </w:r>
    </w:p>
    <w:p w14:paraId="40BCD141" w14:textId="77777777" w:rsidR="00D971E0" w:rsidRPr="00177512" w:rsidRDefault="00D971E0" w:rsidP="00914B81">
      <w:pPr>
        <w:pStyle w:val="Tekstpodstawowy"/>
        <w:numPr>
          <w:ilvl w:val="3"/>
          <w:numId w:val="64"/>
        </w:numPr>
        <w:suppressAutoHyphens w:val="0"/>
        <w:rPr>
          <w:rFonts w:ascii="Arial" w:hAnsi="Arial" w:cs="Arial"/>
          <w:sz w:val="21"/>
          <w:szCs w:val="21"/>
        </w:rPr>
      </w:pPr>
      <w:r w:rsidRPr="00177512">
        <w:rPr>
          <w:rFonts w:ascii="Arial" w:hAnsi="Arial" w:cs="Arial"/>
          <w:sz w:val="21"/>
          <w:szCs w:val="21"/>
        </w:rPr>
        <w:t>budynków usługowych</w:t>
      </w:r>
      <w:r w:rsidR="006656DF" w:rsidRPr="00177512">
        <w:rPr>
          <w:rFonts w:ascii="Arial" w:hAnsi="Arial" w:cs="Arial"/>
          <w:sz w:val="21"/>
          <w:szCs w:val="21"/>
        </w:rPr>
        <w:t>, obiektów socjalno - gospodarczych</w:t>
      </w:r>
      <w:r w:rsidRPr="00177512">
        <w:rPr>
          <w:rFonts w:ascii="Arial" w:hAnsi="Arial" w:cs="Arial"/>
          <w:sz w:val="21"/>
          <w:szCs w:val="21"/>
        </w:rPr>
        <w:t xml:space="preserve"> – </w:t>
      </w:r>
      <w:r w:rsidR="006656DF" w:rsidRPr="00177512">
        <w:rPr>
          <w:rFonts w:ascii="Arial" w:hAnsi="Arial" w:cs="Arial"/>
          <w:b/>
          <w:sz w:val="21"/>
          <w:szCs w:val="21"/>
        </w:rPr>
        <w:t>10,5</w:t>
      </w:r>
      <w:r w:rsidRPr="00177512">
        <w:rPr>
          <w:rFonts w:ascii="Arial" w:hAnsi="Arial" w:cs="Arial"/>
          <w:b/>
          <w:sz w:val="21"/>
          <w:szCs w:val="21"/>
        </w:rPr>
        <w:t xml:space="preserve"> m,</w:t>
      </w:r>
    </w:p>
    <w:p w14:paraId="26B4722C" w14:textId="77777777" w:rsidR="000C59FF" w:rsidRPr="00177512" w:rsidRDefault="000C59FF" w:rsidP="00914B81">
      <w:pPr>
        <w:pStyle w:val="Tekstpodstawowy"/>
        <w:numPr>
          <w:ilvl w:val="3"/>
          <w:numId w:val="64"/>
        </w:numPr>
        <w:suppressAutoHyphens w:val="0"/>
        <w:rPr>
          <w:rFonts w:ascii="Arial" w:hAnsi="Arial" w:cs="Arial"/>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738CC75D" w14:textId="77777777" w:rsidR="00D971E0" w:rsidRPr="00177512" w:rsidRDefault="005C5CEA" w:rsidP="00914B81">
      <w:pPr>
        <w:pStyle w:val="Tekstpodstawowy"/>
        <w:numPr>
          <w:ilvl w:val="3"/>
          <w:numId w:val="64"/>
        </w:numPr>
        <w:suppressAutoHyphens w:val="0"/>
        <w:rPr>
          <w:rFonts w:ascii="Arial" w:hAnsi="Arial" w:cs="Arial"/>
          <w:sz w:val="21"/>
          <w:szCs w:val="21"/>
        </w:rPr>
      </w:pPr>
      <w:r w:rsidRPr="00177512">
        <w:rPr>
          <w:rFonts w:ascii="Arial" w:hAnsi="Arial" w:cs="Arial"/>
          <w:sz w:val="21"/>
          <w:szCs w:val="21"/>
        </w:rPr>
        <w:t xml:space="preserve">budynków gospodarczych </w:t>
      </w:r>
      <w:r w:rsidR="00D971E0" w:rsidRPr="00177512">
        <w:rPr>
          <w:rFonts w:ascii="Arial" w:hAnsi="Arial" w:cs="Arial"/>
          <w:sz w:val="21"/>
          <w:szCs w:val="21"/>
        </w:rPr>
        <w:t xml:space="preserve">– </w:t>
      </w:r>
      <w:r w:rsidR="00D971E0" w:rsidRPr="00177512">
        <w:rPr>
          <w:rFonts w:ascii="Arial" w:hAnsi="Arial" w:cs="Arial"/>
          <w:b/>
          <w:sz w:val="21"/>
          <w:szCs w:val="21"/>
        </w:rPr>
        <w:t>8 m</w:t>
      </w:r>
      <w:r w:rsidR="00D971E0" w:rsidRPr="00177512">
        <w:rPr>
          <w:rFonts w:ascii="Arial" w:hAnsi="Arial" w:cs="Arial"/>
          <w:sz w:val="21"/>
          <w:szCs w:val="21"/>
        </w:rPr>
        <w:t>,</w:t>
      </w:r>
    </w:p>
    <w:p w14:paraId="7AC942A0" w14:textId="77777777" w:rsidR="00D971E0" w:rsidRPr="00177512" w:rsidRDefault="00D971E0" w:rsidP="00914B81">
      <w:pPr>
        <w:pStyle w:val="Tekstpodstawowy"/>
        <w:numPr>
          <w:ilvl w:val="2"/>
          <w:numId w:val="64"/>
        </w:numPr>
        <w:suppressAutoHyphens w:val="0"/>
        <w:rPr>
          <w:rFonts w:ascii="Arial" w:hAnsi="Arial" w:cs="Arial"/>
          <w:sz w:val="21"/>
          <w:szCs w:val="21"/>
        </w:rPr>
      </w:pPr>
      <w:r w:rsidRPr="00177512">
        <w:rPr>
          <w:rFonts w:ascii="Arial" w:hAnsi="Arial" w:cs="Arial"/>
          <w:sz w:val="21"/>
          <w:szCs w:val="21"/>
        </w:rPr>
        <w:t xml:space="preserve">maksymalna intensywność zabudowy – </w:t>
      </w:r>
      <w:r w:rsidRPr="00177512">
        <w:rPr>
          <w:rFonts w:ascii="Arial" w:hAnsi="Arial" w:cs="Arial"/>
          <w:b/>
          <w:sz w:val="21"/>
          <w:szCs w:val="21"/>
        </w:rPr>
        <w:t>0,8,</w:t>
      </w:r>
    </w:p>
    <w:p w14:paraId="160E0078" w14:textId="77777777" w:rsidR="00D971E0" w:rsidRPr="00177512" w:rsidRDefault="00D971E0" w:rsidP="00914B81">
      <w:pPr>
        <w:pStyle w:val="Tekstpodstawowy"/>
        <w:numPr>
          <w:ilvl w:val="2"/>
          <w:numId w:val="64"/>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p>
    <w:p w14:paraId="3234B750" w14:textId="77777777" w:rsidR="00D971E0" w:rsidRPr="00177512" w:rsidRDefault="00D971E0" w:rsidP="00914B81">
      <w:pPr>
        <w:pStyle w:val="Tekstpodstawowy"/>
        <w:numPr>
          <w:ilvl w:val="2"/>
          <w:numId w:val="64"/>
        </w:numPr>
        <w:suppressAutoHyphens w:val="0"/>
        <w:rPr>
          <w:rFonts w:ascii="Arial" w:hAnsi="Arial" w:cs="Arial"/>
          <w:sz w:val="21"/>
          <w:szCs w:val="21"/>
        </w:rPr>
      </w:pPr>
      <w:r w:rsidRPr="00177512">
        <w:rPr>
          <w:rFonts w:ascii="Arial" w:hAnsi="Arial" w:cs="Arial"/>
          <w:bCs/>
          <w:sz w:val="21"/>
          <w:szCs w:val="21"/>
        </w:rPr>
        <w:t>maksymalna powierzchnia zabudowy</w:t>
      </w:r>
      <w:r w:rsidRPr="00177512">
        <w:rPr>
          <w:rFonts w:ascii="Arial" w:hAnsi="Arial" w:cs="Arial"/>
          <w:sz w:val="21"/>
          <w:szCs w:val="21"/>
        </w:rPr>
        <w:t xml:space="preserve"> – </w:t>
      </w:r>
      <w:r w:rsidRPr="00177512">
        <w:rPr>
          <w:rFonts w:ascii="Arial" w:hAnsi="Arial" w:cs="Arial"/>
          <w:b/>
          <w:sz w:val="21"/>
          <w:szCs w:val="21"/>
        </w:rPr>
        <w:t>40%</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sz w:val="21"/>
          <w:szCs w:val="21"/>
        </w:rPr>
        <w:t>,</w:t>
      </w:r>
    </w:p>
    <w:p w14:paraId="2B6948FD" w14:textId="77777777" w:rsidR="00D971E0" w:rsidRPr="00177512" w:rsidRDefault="0050569A" w:rsidP="00914B81">
      <w:pPr>
        <w:pStyle w:val="Tekstpodstawowy"/>
        <w:numPr>
          <w:ilvl w:val="2"/>
          <w:numId w:val="64"/>
        </w:numPr>
        <w:suppressAutoHyphens w:val="0"/>
        <w:rPr>
          <w:rFonts w:ascii="Arial" w:hAnsi="Arial" w:cs="Arial"/>
          <w:sz w:val="21"/>
          <w:szCs w:val="21"/>
        </w:rPr>
      </w:pPr>
      <w:r w:rsidRPr="00177512">
        <w:rPr>
          <w:rFonts w:ascii="Arial" w:hAnsi="Arial" w:cs="Arial"/>
          <w:bCs/>
          <w:sz w:val="21"/>
          <w:szCs w:val="21"/>
        </w:rPr>
        <w:t>minimalny udział procentowy powierzchni biologicznie czynnej</w:t>
      </w:r>
      <w:r w:rsidR="00D971E0" w:rsidRPr="00177512">
        <w:rPr>
          <w:rFonts w:ascii="Arial" w:hAnsi="Arial" w:cs="Arial"/>
          <w:sz w:val="21"/>
          <w:szCs w:val="21"/>
        </w:rPr>
        <w:t xml:space="preserve"> - </w:t>
      </w:r>
      <w:r w:rsidR="00D971E0" w:rsidRPr="00177512">
        <w:rPr>
          <w:rFonts w:ascii="Arial" w:hAnsi="Arial" w:cs="Arial"/>
          <w:b/>
          <w:sz w:val="21"/>
          <w:szCs w:val="21"/>
        </w:rPr>
        <w:t>40%</w:t>
      </w:r>
      <w:r w:rsidR="006039C7" w:rsidRPr="00177512">
        <w:rPr>
          <w:rFonts w:ascii="Arial" w:hAnsi="Arial" w:cs="Arial"/>
          <w:b/>
          <w:sz w:val="21"/>
          <w:szCs w:val="21"/>
        </w:rPr>
        <w:t xml:space="preserve"> </w:t>
      </w:r>
      <w:r w:rsidR="006039C7" w:rsidRPr="00177512">
        <w:rPr>
          <w:rFonts w:ascii="Arial" w:hAnsi="Arial" w:cs="Arial"/>
          <w:bCs/>
          <w:sz w:val="21"/>
          <w:szCs w:val="21"/>
        </w:rPr>
        <w:t>powierzchni działki budowlanej</w:t>
      </w:r>
      <w:r w:rsidRPr="00177512">
        <w:rPr>
          <w:rFonts w:ascii="Arial" w:hAnsi="Arial" w:cs="Arial"/>
          <w:b/>
          <w:sz w:val="21"/>
          <w:szCs w:val="21"/>
        </w:rPr>
        <w:t>,</w:t>
      </w:r>
    </w:p>
    <w:p w14:paraId="0121CBFC" w14:textId="77777777" w:rsidR="00E777C9" w:rsidRPr="00177512" w:rsidRDefault="00D971E0" w:rsidP="00914B81">
      <w:pPr>
        <w:pStyle w:val="Tekstpodstawowy"/>
        <w:numPr>
          <w:ilvl w:val="2"/>
          <w:numId w:val="64"/>
        </w:numPr>
        <w:suppressAutoHyphens w:val="0"/>
        <w:rPr>
          <w:rFonts w:ascii="Arial" w:hAnsi="Arial" w:cs="Arial"/>
          <w:sz w:val="21"/>
          <w:szCs w:val="21"/>
        </w:rPr>
      </w:pPr>
      <w:r w:rsidRPr="00177512">
        <w:rPr>
          <w:rFonts w:ascii="Arial" w:hAnsi="Arial" w:cs="Arial"/>
          <w:sz w:val="21"/>
          <w:szCs w:val="21"/>
        </w:rPr>
        <w:t xml:space="preserve">minimalna powierzchnia nowo wydzielanej działki budowlanej - </w:t>
      </w:r>
      <w:r w:rsidRPr="00177512">
        <w:rPr>
          <w:rFonts w:ascii="Arial" w:hAnsi="Arial" w:cs="Arial"/>
          <w:b/>
          <w:sz w:val="21"/>
          <w:szCs w:val="21"/>
        </w:rPr>
        <w:t>1000 m</w:t>
      </w:r>
      <w:r w:rsidRPr="00177512">
        <w:rPr>
          <w:rFonts w:ascii="Arial" w:hAnsi="Arial" w:cs="Arial"/>
          <w:b/>
          <w:sz w:val="21"/>
          <w:szCs w:val="21"/>
          <w:vertAlign w:val="superscript"/>
        </w:rPr>
        <w:t>2</w:t>
      </w:r>
      <w:r w:rsidRPr="00177512">
        <w:rPr>
          <w:rFonts w:ascii="Arial" w:hAnsi="Arial" w:cs="Arial"/>
          <w:b/>
          <w:sz w:val="21"/>
          <w:szCs w:val="21"/>
        </w:rPr>
        <w:t>.</w:t>
      </w:r>
    </w:p>
    <w:p w14:paraId="089B2D42" w14:textId="77777777" w:rsidR="0076290E" w:rsidRDefault="0076290E" w:rsidP="003006B0">
      <w:pPr>
        <w:pStyle w:val="Tekstpodstawowy"/>
        <w:tabs>
          <w:tab w:val="num" w:pos="360"/>
        </w:tabs>
        <w:jc w:val="center"/>
        <w:rPr>
          <w:rFonts w:ascii="Arial" w:hAnsi="Arial" w:cs="Arial"/>
          <w:b/>
          <w:sz w:val="21"/>
          <w:szCs w:val="21"/>
        </w:rPr>
      </w:pPr>
    </w:p>
    <w:p w14:paraId="442404FC" w14:textId="77777777" w:rsidR="003006B0" w:rsidRPr="00177512" w:rsidRDefault="003006B0" w:rsidP="003006B0">
      <w:pPr>
        <w:pStyle w:val="Tekstpodstawowy"/>
        <w:tabs>
          <w:tab w:val="num" w:pos="360"/>
        </w:tabs>
        <w:jc w:val="center"/>
        <w:rPr>
          <w:rFonts w:ascii="Arial" w:hAnsi="Arial" w:cs="Arial"/>
          <w:b/>
          <w:sz w:val="21"/>
          <w:szCs w:val="21"/>
        </w:rPr>
      </w:pPr>
      <w:r w:rsidRPr="00177512">
        <w:rPr>
          <w:rFonts w:ascii="Arial" w:hAnsi="Arial" w:cs="Arial"/>
          <w:b/>
          <w:sz w:val="21"/>
          <w:szCs w:val="21"/>
        </w:rPr>
        <w:t>§ 24.</w:t>
      </w:r>
    </w:p>
    <w:p w14:paraId="34E00BE1" w14:textId="77777777" w:rsidR="003006B0" w:rsidRPr="00177512" w:rsidRDefault="003006B0" w:rsidP="003006B0">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terenu oznaczonego na rysunku planu symbolem </w:t>
      </w:r>
      <w:r w:rsidRPr="00177512">
        <w:rPr>
          <w:rFonts w:ascii="Arial" w:hAnsi="Arial" w:cs="Arial"/>
          <w:b/>
          <w:sz w:val="21"/>
          <w:szCs w:val="21"/>
        </w:rPr>
        <w:t>1</w:t>
      </w:r>
      <w:r w:rsidR="004E27E8" w:rsidRPr="00177512">
        <w:rPr>
          <w:rFonts w:ascii="Arial" w:hAnsi="Arial" w:cs="Arial"/>
          <w:b/>
          <w:sz w:val="21"/>
          <w:szCs w:val="21"/>
        </w:rPr>
        <w:t>.</w:t>
      </w:r>
      <w:r w:rsidRPr="00177512">
        <w:rPr>
          <w:rFonts w:ascii="Arial" w:hAnsi="Arial" w:cs="Arial"/>
          <w:b/>
          <w:sz w:val="21"/>
          <w:szCs w:val="21"/>
        </w:rPr>
        <w:t>U</w:t>
      </w:r>
      <w:r w:rsidR="004E27E8" w:rsidRPr="00177512">
        <w:rPr>
          <w:rFonts w:ascii="Arial" w:hAnsi="Arial" w:cs="Arial"/>
          <w:b/>
          <w:sz w:val="21"/>
          <w:szCs w:val="21"/>
        </w:rPr>
        <w:t>/</w:t>
      </w:r>
      <w:r w:rsidRPr="00177512">
        <w:rPr>
          <w:rFonts w:ascii="Arial" w:hAnsi="Arial" w:cs="Arial"/>
          <w:b/>
          <w:sz w:val="21"/>
          <w:szCs w:val="21"/>
        </w:rPr>
        <w:t xml:space="preserve">SM </w:t>
      </w:r>
      <w:r w:rsidRPr="00177512">
        <w:rPr>
          <w:rFonts w:ascii="Arial" w:hAnsi="Arial" w:cs="Arial"/>
          <w:sz w:val="21"/>
          <w:szCs w:val="21"/>
        </w:rPr>
        <w:t>ustala się:</w:t>
      </w:r>
    </w:p>
    <w:p w14:paraId="12348E1C" w14:textId="77777777" w:rsidR="003006B0" w:rsidRPr="00177512" w:rsidRDefault="003006B0" w:rsidP="003006B0">
      <w:pPr>
        <w:pStyle w:val="Tekstpodstawowy"/>
        <w:numPr>
          <w:ilvl w:val="0"/>
          <w:numId w:val="70"/>
        </w:numPr>
        <w:tabs>
          <w:tab w:val="left" w:pos="426"/>
        </w:tabs>
        <w:suppressAutoHyphens w:val="0"/>
        <w:rPr>
          <w:rFonts w:ascii="Arial" w:hAnsi="Arial" w:cs="Arial"/>
          <w:sz w:val="21"/>
          <w:szCs w:val="21"/>
        </w:rPr>
      </w:pPr>
      <w:r w:rsidRPr="00177512">
        <w:rPr>
          <w:rFonts w:ascii="Arial" w:hAnsi="Arial" w:cs="Arial"/>
          <w:b/>
          <w:sz w:val="21"/>
          <w:szCs w:val="21"/>
        </w:rPr>
        <w:t>Przeznaczenie podstawowe</w:t>
      </w:r>
      <w:r w:rsidRPr="00177512">
        <w:rPr>
          <w:rFonts w:ascii="Arial" w:hAnsi="Arial" w:cs="Arial"/>
          <w:sz w:val="21"/>
          <w:szCs w:val="21"/>
        </w:rPr>
        <w:t xml:space="preserve">: zabudowa usługowa oraz </w:t>
      </w:r>
      <w:r w:rsidR="007956B7">
        <w:rPr>
          <w:rFonts w:ascii="Arial" w:hAnsi="Arial" w:cs="Arial"/>
          <w:sz w:val="21"/>
          <w:szCs w:val="21"/>
          <w:lang w:val="pl-PL"/>
        </w:rPr>
        <w:t>s</w:t>
      </w:r>
      <w:r w:rsidR="007956B7" w:rsidRPr="00177512">
        <w:rPr>
          <w:rFonts w:ascii="Arial" w:hAnsi="Arial" w:cs="Arial"/>
          <w:sz w:val="21"/>
          <w:szCs w:val="21"/>
        </w:rPr>
        <w:t>k</w:t>
      </w:r>
      <w:r w:rsidR="007956B7">
        <w:rPr>
          <w:rFonts w:ascii="Arial" w:hAnsi="Arial" w:cs="Arial"/>
          <w:sz w:val="21"/>
          <w:szCs w:val="21"/>
          <w:lang w:val="pl-PL"/>
        </w:rPr>
        <w:t>ł</w:t>
      </w:r>
      <w:r w:rsidR="00792F91">
        <w:rPr>
          <w:rFonts w:ascii="Arial" w:hAnsi="Arial" w:cs="Arial"/>
          <w:sz w:val="21"/>
          <w:szCs w:val="21"/>
          <w:lang w:val="pl-PL"/>
        </w:rPr>
        <w:t>a</w:t>
      </w:r>
      <w:r w:rsidR="007956B7" w:rsidRPr="00177512">
        <w:rPr>
          <w:rFonts w:ascii="Arial" w:hAnsi="Arial" w:cs="Arial"/>
          <w:sz w:val="21"/>
          <w:szCs w:val="21"/>
        </w:rPr>
        <w:t xml:space="preserve">dy </w:t>
      </w:r>
      <w:r w:rsidRPr="00177512">
        <w:rPr>
          <w:rFonts w:ascii="Arial" w:hAnsi="Arial" w:cs="Arial"/>
          <w:sz w:val="21"/>
          <w:szCs w:val="21"/>
        </w:rPr>
        <w:t>i magazyny, z wykluczeniem usług związanych z obróbką tworzyw sztucznych, drewna i metali, krematorium dla ludzi i zwierząt, spalarni odpadów, obiektów związanych z utylizacją i recyklingiem odpadów, betoniarni i kruszarni, schronisk dla zwierząt, złomowisk i wysypisk odpadów</w:t>
      </w:r>
    </w:p>
    <w:p w14:paraId="053C73B6" w14:textId="77777777" w:rsidR="003006B0" w:rsidRPr="00177512" w:rsidRDefault="003006B0" w:rsidP="003006B0">
      <w:pPr>
        <w:pStyle w:val="Tekstpodstawowy"/>
        <w:numPr>
          <w:ilvl w:val="0"/>
          <w:numId w:val="70"/>
        </w:numPr>
        <w:tabs>
          <w:tab w:val="left" w:pos="426"/>
        </w:tabs>
        <w:suppressAutoHyphens w:val="0"/>
        <w:rPr>
          <w:rFonts w:ascii="Arial" w:hAnsi="Arial" w:cs="Arial"/>
          <w:sz w:val="21"/>
          <w:szCs w:val="21"/>
        </w:rPr>
      </w:pPr>
      <w:r w:rsidRPr="00177512">
        <w:rPr>
          <w:rFonts w:ascii="Arial" w:hAnsi="Arial" w:cs="Arial"/>
          <w:b/>
          <w:sz w:val="21"/>
          <w:szCs w:val="21"/>
        </w:rPr>
        <w:t>przeznaczenie uzupełniające:</w:t>
      </w:r>
    </w:p>
    <w:p w14:paraId="7B2FAEAF" w14:textId="77777777" w:rsidR="003006B0" w:rsidRPr="00177512" w:rsidRDefault="003006B0" w:rsidP="003006B0">
      <w:pPr>
        <w:pStyle w:val="Tekstpodstawowy"/>
        <w:numPr>
          <w:ilvl w:val="1"/>
          <w:numId w:val="70"/>
        </w:numPr>
        <w:tabs>
          <w:tab w:val="left" w:pos="426"/>
        </w:tabs>
        <w:suppressAutoHyphens w:val="0"/>
        <w:rPr>
          <w:rFonts w:ascii="Arial" w:hAnsi="Arial" w:cs="Arial"/>
          <w:sz w:val="21"/>
          <w:szCs w:val="21"/>
        </w:rPr>
      </w:pPr>
      <w:r w:rsidRPr="00177512">
        <w:rPr>
          <w:rFonts w:ascii="Arial" w:hAnsi="Arial" w:cs="Arial"/>
          <w:sz w:val="21"/>
          <w:szCs w:val="21"/>
        </w:rPr>
        <w:t>zabudowa mieszkaniowa jednorodzinna w formie wolnostojącej,</w:t>
      </w:r>
    </w:p>
    <w:p w14:paraId="6F4D57CC" w14:textId="77777777" w:rsidR="003006B0" w:rsidRPr="00177512" w:rsidRDefault="003006B0" w:rsidP="003006B0">
      <w:pPr>
        <w:pStyle w:val="Tekstpodstawowy"/>
        <w:numPr>
          <w:ilvl w:val="1"/>
          <w:numId w:val="70"/>
        </w:numPr>
        <w:tabs>
          <w:tab w:val="left" w:pos="426"/>
        </w:tabs>
        <w:suppressAutoHyphens w:val="0"/>
        <w:rPr>
          <w:rFonts w:ascii="Arial" w:hAnsi="Arial" w:cs="Arial"/>
          <w:sz w:val="21"/>
          <w:szCs w:val="21"/>
        </w:rPr>
      </w:pPr>
      <w:r w:rsidRPr="00177512">
        <w:rPr>
          <w:rFonts w:ascii="Arial" w:hAnsi="Arial" w:cs="Arial"/>
          <w:sz w:val="21"/>
          <w:szCs w:val="21"/>
        </w:rPr>
        <w:t>lokale mieszkaniowe wbudowane w obiekty usługowe i produkcyjne,</w:t>
      </w:r>
    </w:p>
    <w:p w14:paraId="052E206E" w14:textId="77777777" w:rsidR="003006B0" w:rsidRPr="00177512" w:rsidRDefault="003006B0" w:rsidP="003006B0">
      <w:pPr>
        <w:pStyle w:val="Tekstpodstawowy"/>
        <w:numPr>
          <w:ilvl w:val="1"/>
          <w:numId w:val="70"/>
        </w:numPr>
        <w:tabs>
          <w:tab w:val="left" w:pos="426"/>
        </w:tabs>
        <w:suppressAutoHyphens w:val="0"/>
        <w:rPr>
          <w:rFonts w:ascii="Arial" w:hAnsi="Arial" w:cs="Arial"/>
          <w:sz w:val="21"/>
          <w:szCs w:val="21"/>
        </w:rPr>
      </w:pPr>
      <w:r w:rsidRPr="00177512">
        <w:rPr>
          <w:rFonts w:ascii="Arial" w:hAnsi="Arial" w:cs="Arial"/>
          <w:sz w:val="21"/>
          <w:szCs w:val="21"/>
        </w:rPr>
        <w:t>obiekty małej architektury, obiekty, urządzenia i sieci infrastruktury technicznej, dojazdy niewydzielone, parkingi i miejsca parkingowe, dojścia piesze, ścieżki rowerowe oraz zieleń urządzona,</w:t>
      </w:r>
    </w:p>
    <w:p w14:paraId="559EBE0D" w14:textId="77777777" w:rsidR="003006B0" w:rsidRPr="00177512" w:rsidRDefault="003006B0" w:rsidP="003006B0">
      <w:pPr>
        <w:pStyle w:val="Tekstpodstawowy"/>
        <w:numPr>
          <w:ilvl w:val="1"/>
          <w:numId w:val="70"/>
        </w:numPr>
        <w:tabs>
          <w:tab w:val="left" w:pos="426"/>
        </w:tabs>
        <w:suppressAutoHyphens w:val="0"/>
        <w:rPr>
          <w:rFonts w:ascii="Arial" w:hAnsi="Arial" w:cs="Arial"/>
          <w:sz w:val="21"/>
          <w:szCs w:val="21"/>
        </w:rPr>
      </w:pPr>
      <w:r w:rsidRPr="00177512">
        <w:rPr>
          <w:rFonts w:ascii="Arial" w:hAnsi="Arial" w:cs="Arial"/>
          <w:sz w:val="21"/>
          <w:szCs w:val="21"/>
        </w:rPr>
        <w:t>garaże i budynki gospodarcze.</w:t>
      </w:r>
    </w:p>
    <w:p w14:paraId="45EDEB5D" w14:textId="77777777" w:rsidR="003006B0" w:rsidRPr="00177512" w:rsidRDefault="003006B0" w:rsidP="003006B0">
      <w:pPr>
        <w:pStyle w:val="Tekstpodstawowy"/>
        <w:numPr>
          <w:ilvl w:val="0"/>
          <w:numId w:val="70"/>
        </w:numPr>
        <w:suppressAutoHyphens w:val="0"/>
        <w:rPr>
          <w:rFonts w:ascii="Arial" w:hAnsi="Arial" w:cs="Arial"/>
          <w:b/>
          <w:sz w:val="21"/>
          <w:szCs w:val="21"/>
        </w:rPr>
      </w:pPr>
      <w:r w:rsidRPr="00177512">
        <w:rPr>
          <w:rFonts w:ascii="Arial" w:hAnsi="Arial" w:cs="Arial"/>
          <w:b/>
          <w:sz w:val="21"/>
          <w:szCs w:val="21"/>
          <w:lang w:eastAsia="pl-PL"/>
        </w:rPr>
        <w:t>parametry i wskaźniki kształtowania zabudowy oraz zagospodarowania terenu</w:t>
      </w:r>
      <w:r w:rsidRPr="00177512">
        <w:rPr>
          <w:rFonts w:ascii="Arial" w:hAnsi="Arial" w:cs="Arial"/>
          <w:b/>
          <w:sz w:val="21"/>
          <w:szCs w:val="21"/>
        </w:rPr>
        <w:t>:</w:t>
      </w:r>
    </w:p>
    <w:p w14:paraId="536B252D" w14:textId="77777777" w:rsidR="003006B0" w:rsidRPr="00177512" w:rsidRDefault="003006B0" w:rsidP="003006B0">
      <w:pPr>
        <w:pStyle w:val="Tekstpodstawowy"/>
        <w:numPr>
          <w:ilvl w:val="1"/>
          <w:numId w:val="70"/>
        </w:numPr>
        <w:suppressAutoHyphens w:val="0"/>
        <w:rPr>
          <w:rFonts w:ascii="Arial" w:hAnsi="Arial" w:cs="Arial"/>
          <w:sz w:val="21"/>
          <w:szCs w:val="21"/>
        </w:rPr>
      </w:pPr>
      <w:r w:rsidRPr="00177512">
        <w:rPr>
          <w:rFonts w:ascii="Arial" w:hAnsi="Arial" w:cs="Arial"/>
          <w:sz w:val="21"/>
          <w:szCs w:val="21"/>
        </w:rPr>
        <w:t>maksymalna wysokość:</w:t>
      </w:r>
    </w:p>
    <w:p w14:paraId="507E19BF" w14:textId="77777777" w:rsidR="003006B0" w:rsidRPr="00177512" w:rsidRDefault="003006B0" w:rsidP="003006B0">
      <w:pPr>
        <w:pStyle w:val="Tekstpodstawowy"/>
        <w:numPr>
          <w:ilvl w:val="2"/>
          <w:numId w:val="61"/>
        </w:numPr>
        <w:suppressAutoHyphens w:val="0"/>
        <w:rPr>
          <w:rFonts w:ascii="Arial" w:hAnsi="Arial" w:cs="Arial"/>
          <w:sz w:val="21"/>
          <w:szCs w:val="21"/>
        </w:rPr>
      </w:pPr>
      <w:r w:rsidRPr="00177512">
        <w:rPr>
          <w:rFonts w:ascii="Arial" w:hAnsi="Arial" w:cs="Arial"/>
          <w:sz w:val="21"/>
          <w:szCs w:val="21"/>
        </w:rPr>
        <w:t>budynków usługowych, mieszkalnych, magazynów</w:t>
      </w:r>
      <w:r w:rsidRPr="00177512">
        <w:rPr>
          <w:rFonts w:ascii="Arial" w:hAnsi="Arial" w:cs="Arial"/>
          <w:b/>
          <w:sz w:val="21"/>
          <w:szCs w:val="21"/>
        </w:rPr>
        <w:t xml:space="preserve"> </w:t>
      </w:r>
      <w:r w:rsidRPr="00177512">
        <w:rPr>
          <w:rFonts w:ascii="Arial" w:hAnsi="Arial" w:cs="Arial"/>
          <w:sz w:val="21"/>
          <w:szCs w:val="21"/>
        </w:rPr>
        <w:t xml:space="preserve">- </w:t>
      </w:r>
      <w:r w:rsidRPr="00177512">
        <w:rPr>
          <w:rFonts w:ascii="Arial" w:hAnsi="Arial" w:cs="Arial"/>
          <w:b/>
          <w:sz w:val="21"/>
          <w:szCs w:val="21"/>
        </w:rPr>
        <w:t>10 m,</w:t>
      </w:r>
    </w:p>
    <w:p w14:paraId="10AE8B88" w14:textId="77777777" w:rsidR="003006B0" w:rsidRPr="00177512" w:rsidRDefault="003006B0" w:rsidP="003006B0">
      <w:pPr>
        <w:pStyle w:val="Tekstpodstawowy"/>
        <w:numPr>
          <w:ilvl w:val="2"/>
          <w:numId w:val="61"/>
        </w:numPr>
        <w:suppressAutoHyphens w:val="0"/>
        <w:rPr>
          <w:rFonts w:ascii="Arial" w:hAnsi="Arial" w:cs="Arial"/>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132B9D67" w14:textId="77777777" w:rsidR="003006B0" w:rsidRPr="00177512" w:rsidRDefault="003006B0" w:rsidP="003006B0">
      <w:pPr>
        <w:pStyle w:val="Tekstpodstawowy"/>
        <w:numPr>
          <w:ilvl w:val="2"/>
          <w:numId w:val="61"/>
        </w:numPr>
        <w:suppressAutoHyphens w:val="0"/>
        <w:rPr>
          <w:rFonts w:ascii="Arial" w:hAnsi="Arial" w:cs="Arial"/>
          <w:sz w:val="21"/>
          <w:szCs w:val="21"/>
        </w:rPr>
      </w:pPr>
      <w:r w:rsidRPr="00177512">
        <w:rPr>
          <w:rFonts w:ascii="Arial" w:hAnsi="Arial" w:cs="Arial"/>
          <w:sz w:val="21"/>
          <w:szCs w:val="21"/>
        </w:rPr>
        <w:t xml:space="preserve">budynków gospodarczych i garaży – </w:t>
      </w:r>
      <w:r w:rsidRPr="00177512">
        <w:rPr>
          <w:rFonts w:ascii="Arial" w:hAnsi="Arial" w:cs="Arial"/>
          <w:b/>
          <w:sz w:val="21"/>
          <w:szCs w:val="21"/>
        </w:rPr>
        <w:t>6 m,</w:t>
      </w:r>
    </w:p>
    <w:p w14:paraId="0B42265A" w14:textId="77777777" w:rsidR="003006B0" w:rsidRPr="00177512" w:rsidRDefault="003006B0" w:rsidP="003006B0">
      <w:pPr>
        <w:pStyle w:val="Tekstpodstawowy"/>
        <w:numPr>
          <w:ilvl w:val="1"/>
          <w:numId w:val="70"/>
        </w:numPr>
        <w:suppressAutoHyphens w:val="0"/>
        <w:rPr>
          <w:rFonts w:ascii="Arial" w:hAnsi="Arial" w:cs="Arial"/>
          <w:sz w:val="21"/>
          <w:szCs w:val="21"/>
        </w:rPr>
      </w:pPr>
      <w:r w:rsidRPr="00177512">
        <w:rPr>
          <w:rFonts w:ascii="Arial" w:hAnsi="Arial" w:cs="Arial"/>
          <w:sz w:val="21"/>
          <w:szCs w:val="21"/>
        </w:rPr>
        <w:t xml:space="preserve">maksymalna intensywność zabudowy – </w:t>
      </w:r>
      <w:r w:rsidRPr="00177512">
        <w:rPr>
          <w:rFonts w:ascii="Arial" w:hAnsi="Arial" w:cs="Arial"/>
          <w:b/>
          <w:sz w:val="21"/>
          <w:szCs w:val="21"/>
        </w:rPr>
        <w:t>0,5,</w:t>
      </w:r>
    </w:p>
    <w:p w14:paraId="03C60B70" w14:textId="77777777" w:rsidR="003006B0" w:rsidRPr="00177512" w:rsidRDefault="003006B0" w:rsidP="003006B0">
      <w:pPr>
        <w:pStyle w:val="Tekstpodstawowy"/>
        <w:numPr>
          <w:ilvl w:val="1"/>
          <w:numId w:val="70"/>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p>
    <w:p w14:paraId="5FB178C4" w14:textId="77777777" w:rsidR="003006B0" w:rsidRPr="00177512" w:rsidRDefault="003006B0" w:rsidP="003006B0">
      <w:pPr>
        <w:pStyle w:val="Tekstpodstawowy"/>
        <w:numPr>
          <w:ilvl w:val="1"/>
          <w:numId w:val="70"/>
        </w:numPr>
        <w:suppressAutoHyphens w:val="0"/>
        <w:rPr>
          <w:rFonts w:ascii="Arial" w:hAnsi="Arial" w:cs="Arial"/>
          <w:sz w:val="21"/>
          <w:szCs w:val="21"/>
        </w:rPr>
      </w:pPr>
      <w:r w:rsidRPr="00177512">
        <w:rPr>
          <w:rFonts w:ascii="Arial" w:hAnsi="Arial" w:cs="Arial"/>
          <w:bCs/>
          <w:sz w:val="21"/>
          <w:szCs w:val="21"/>
        </w:rPr>
        <w:t>maksymalna powierzchnia zabudowy</w:t>
      </w:r>
      <w:r w:rsidRPr="00177512">
        <w:rPr>
          <w:rFonts w:ascii="Arial" w:hAnsi="Arial" w:cs="Arial"/>
          <w:sz w:val="21"/>
          <w:szCs w:val="21"/>
        </w:rPr>
        <w:t xml:space="preserve"> – </w:t>
      </w:r>
      <w:r w:rsidRPr="00177512">
        <w:rPr>
          <w:rFonts w:ascii="Arial" w:hAnsi="Arial" w:cs="Arial"/>
          <w:b/>
          <w:sz w:val="21"/>
          <w:szCs w:val="21"/>
        </w:rPr>
        <w:t xml:space="preserve">60% </w:t>
      </w:r>
      <w:r w:rsidRPr="00177512">
        <w:rPr>
          <w:rFonts w:ascii="Arial" w:hAnsi="Arial" w:cs="Arial"/>
          <w:bCs/>
          <w:sz w:val="21"/>
          <w:szCs w:val="21"/>
        </w:rPr>
        <w:t>powierzchni działki budowlanej</w:t>
      </w:r>
      <w:r w:rsidRPr="00177512">
        <w:rPr>
          <w:rFonts w:ascii="Arial" w:hAnsi="Arial" w:cs="Arial"/>
          <w:b/>
          <w:sz w:val="21"/>
          <w:szCs w:val="21"/>
        </w:rPr>
        <w:t>,</w:t>
      </w:r>
    </w:p>
    <w:p w14:paraId="3672D012" w14:textId="77777777" w:rsidR="003006B0" w:rsidRPr="00177512" w:rsidRDefault="003006B0" w:rsidP="003006B0">
      <w:pPr>
        <w:pStyle w:val="Tekstpodstawowy"/>
        <w:numPr>
          <w:ilvl w:val="1"/>
          <w:numId w:val="70"/>
        </w:numPr>
        <w:suppressAutoHyphens w:val="0"/>
        <w:rPr>
          <w:rFonts w:ascii="Arial" w:hAnsi="Arial" w:cs="Arial"/>
          <w:sz w:val="21"/>
          <w:szCs w:val="21"/>
        </w:rPr>
      </w:pPr>
      <w:r w:rsidRPr="00177512">
        <w:rPr>
          <w:rFonts w:ascii="Arial" w:hAnsi="Arial" w:cs="Arial"/>
          <w:bCs/>
          <w:sz w:val="21"/>
          <w:szCs w:val="21"/>
        </w:rPr>
        <w:t>minimalny udział procentowy powierzchni biologicznie czynnej</w:t>
      </w:r>
      <w:r w:rsidRPr="00177512">
        <w:rPr>
          <w:rFonts w:ascii="Arial" w:hAnsi="Arial" w:cs="Arial"/>
          <w:sz w:val="21"/>
          <w:szCs w:val="21"/>
        </w:rPr>
        <w:t xml:space="preserve"> - </w:t>
      </w:r>
      <w:r w:rsidRPr="00177512">
        <w:rPr>
          <w:rFonts w:ascii="Arial" w:hAnsi="Arial" w:cs="Arial"/>
          <w:b/>
          <w:sz w:val="21"/>
          <w:szCs w:val="21"/>
        </w:rPr>
        <w:t xml:space="preserve">20% </w:t>
      </w:r>
      <w:r w:rsidRPr="00177512">
        <w:rPr>
          <w:rFonts w:ascii="Arial" w:hAnsi="Arial" w:cs="Arial"/>
          <w:bCs/>
          <w:sz w:val="21"/>
          <w:szCs w:val="21"/>
        </w:rPr>
        <w:t>powierzchni działki budowlanej,</w:t>
      </w:r>
    </w:p>
    <w:p w14:paraId="6DA50659" w14:textId="77777777" w:rsidR="003006B0" w:rsidRPr="00177512" w:rsidRDefault="003006B0" w:rsidP="003006B0">
      <w:pPr>
        <w:pStyle w:val="Tekstpodstawowy"/>
        <w:numPr>
          <w:ilvl w:val="1"/>
          <w:numId w:val="70"/>
        </w:numPr>
        <w:suppressAutoHyphens w:val="0"/>
        <w:rPr>
          <w:rFonts w:ascii="Arial" w:hAnsi="Arial" w:cs="Arial"/>
          <w:sz w:val="21"/>
          <w:szCs w:val="21"/>
        </w:rPr>
      </w:pPr>
      <w:r w:rsidRPr="00177512">
        <w:rPr>
          <w:rFonts w:ascii="Arial" w:hAnsi="Arial" w:cs="Arial"/>
          <w:sz w:val="21"/>
          <w:szCs w:val="21"/>
        </w:rPr>
        <w:t xml:space="preserve">maksymalna powierzchnia budynków mieszkalnych - </w:t>
      </w:r>
      <w:r w:rsidRPr="00177512">
        <w:rPr>
          <w:rFonts w:ascii="Arial" w:hAnsi="Arial" w:cs="Arial"/>
          <w:b/>
          <w:sz w:val="21"/>
          <w:szCs w:val="21"/>
        </w:rPr>
        <w:t>50%</w:t>
      </w:r>
      <w:r w:rsidRPr="00177512">
        <w:rPr>
          <w:rFonts w:ascii="Arial" w:hAnsi="Arial" w:cs="Arial"/>
          <w:sz w:val="21"/>
          <w:szCs w:val="21"/>
        </w:rPr>
        <w:t xml:space="preserve"> powierzchni wszystkich budynków lokalizowanych na działce budowlanej</w:t>
      </w:r>
    </w:p>
    <w:p w14:paraId="6EF16CEE" w14:textId="77777777" w:rsidR="003006B0" w:rsidRPr="00177512" w:rsidRDefault="003006B0" w:rsidP="003006B0">
      <w:pPr>
        <w:pStyle w:val="Tekstpodstawowy"/>
        <w:numPr>
          <w:ilvl w:val="1"/>
          <w:numId w:val="70"/>
        </w:numPr>
        <w:suppressAutoHyphens w:val="0"/>
        <w:rPr>
          <w:rFonts w:ascii="Arial" w:hAnsi="Arial" w:cs="Arial"/>
          <w:sz w:val="21"/>
          <w:szCs w:val="21"/>
        </w:rPr>
      </w:pPr>
      <w:r w:rsidRPr="00177512">
        <w:rPr>
          <w:rFonts w:ascii="Arial" w:hAnsi="Arial" w:cs="Arial"/>
          <w:sz w:val="21"/>
          <w:szCs w:val="21"/>
        </w:rPr>
        <w:t xml:space="preserve">minimalna powierzchnia nowo wydzielanej działki budowlanej - </w:t>
      </w:r>
      <w:r w:rsidRPr="00177512">
        <w:rPr>
          <w:rFonts w:ascii="Arial" w:hAnsi="Arial" w:cs="Arial"/>
          <w:b/>
          <w:sz w:val="21"/>
          <w:szCs w:val="21"/>
        </w:rPr>
        <w:t>1200 m</w:t>
      </w:r>
      <w:r w:rsidRPr="00177512">
        <w:rPr>
          <w:rFonts w:ascii="Arial" w:hAnsi="Arial" w:cs="Arial"/>
          <w:b/>
          <w:sz w:val="21"/>
          <w:szCs w:val="21"/>
          <w:vertAlign w:val="superscript"/>
        </w:rPr>
        <w:t>2</w:t>
      </w:r>
      <w:r w:rsidRPr="00177512">
        <w:rPr>
          <w:rFonts w:ascii="Arial" w:hAnsi="Arial" w:cs="Arial"/>
          <w:sz w:val="21"/>
          <w:szCs w:val="21"/>
        </w:rPr>
        <w:t>.</w:t>
      </w:r>
    </w:p>
    <w:p w14:paraId="3EECD62E" w14:textId="77777777" w:rsidR="003006B0" w:rsidRPr="00177512" w:rsidRDefault="003006B0" w:rsidP="003006B0">
      <w:pPr>
        <w:pStyle w:val="Tekstpodstawowy"/>
        <w:suppressAutoHyphens w:val="0"/>
        <w:rPr>
          <w:rFonts w:ascii="Arial" w:hAnsi="Arial" w:cs="Arial"/>
          <w:sz w:val="21"/>
          <w:szCs w:val="21"/>
        </w:rPr>
      </w:pPr>
    </w:p>
    <w:p w14:paraId="1EE175F5" w14:textId="77777777" w:rsidR="00072DD8" w:rsidRPr="00177512" w:rsidRDefault="00072DD8" w:rsidP="00072DD8">
      <w:pPr>
        <w:pStyle w:val="Tekstpodstawowy"/>
        <w:tabs>
          <w:tab w:val="num" w:pos="360"/>
        </w:tabs>
        <w:jc w:val="center"/>
        <w:rPr>
          <w:rFonts w:ascii="Arial" w:hAnsi="Arial" w:cs="Arial"/>
          <w:b/>
          <w:sz w:val="21"/>
          <w:szCs w:val="21"/>
        </w:rPr>
      </w:pPr>
      <w:r w:rsidRPr="00177512">
        <w:rPr>
          <w:rFonts w:ascii="Arial" w:hAnsi="Arial" w:cs="Arial"/>
          <w:b/>
          <w:sz w:val="21"/>
          <w:szCs w:val="21"/>
        </w:rPr>
        <w:lastRenderedPageBreak/>
        <w:t xml:space="preserve">§ </w:t>
      </w:r>
      <w:r w:rsidR="00B80447" w:rsidRPr="00177512">
        <w:rPr>
          <w:rFonts w:ascii="Arial" w:hAnsi="Arial" w:cs="Arial"/>
          <w:b/>
          <w:sz w:val="21"/>
          <w:szCs w:val="21"/>
        </w:rPr>
        <w:t>2</w:t>
      </w:r>
      <w:r w:rsidR="003006B0" w:rsidRPr="00177512">
        <w:rPr>
          <w:rFonts w:ascii="Arial" w:hAnsi="Arial" w:cs="Arial"/>
          <w:b/>
          <w:sz w:val="21"/>
          <w:szCs w:val="21"/>
        </w:rPr>
        <w:t>5</w:t>
      </w:r>
      <w:r w:rsidRPr="00177512">
        <w:rPr>
          <w:rFonts w:ascii="Arial" w:hAnsi="Arial" w:cs="Arial"/>
          <w:b/>
          <w:sz w:val="21"/>
          <w:szCs w:val="21"/>
        </w:rPr>
        <w:t>.</w:t>
      </w:r>
    </w:p>
    <w:p w14:paraId="4A770A46" w14:textId="77777777" w:rsidR="003251E0" w:rsidRPr="00177512" w:rsidRDefault="003251E0"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1.R do </w:t>
      </w:r>
      <w:r w:rsidR="00052231" w:rsidRPr="00177512">
        <w:rPr>
          <w:rFonts w:ascii="Arial" w:hAnsi="Arial" w:cs="Arial"/>
          <w:b/>
          <w:sz w:val="21"/>
          <w:szCs w:val="21"/>
        </w:rPr>
        <w:t>5</w:t>
      </w:r>
      <w:r w:rsidRPr="00177512">
        <w:rPr>
          <w:rFonts w:ascii="Arial" w:hAnsi="Arial" w:cs="Arial"/>
          <w:b/>
          <w:sz w:val="21"/>
          <w:szCs w:val="21"/>
        </w:rPr>
        <w:t>.R</w:t>
      </w:r>
      <w:r w:rsidRPr="00177512">
        <w:rPr>
          <w:rFonts w:ascii="Arial" w:hAnsi="Arial" w:cs="Arial"/>
          <w:sz w:val="21"/>
          <w:szCs w:val="21"/>
        </w:rPr>
        <w:t xml:space="preserve"> ustala się:</w:t>
      </w:r>
    </w:p>
    <w:p w14:paraId="53D20A34" w14:textId="77777777" w:rsidR="00395075" w:rsidRPr="00177512" w:rsidRDefault="00395075" w:rsidP="00914B81">
      <w:pPr>
        <w:pStyle w:val="Tekstpodstawowy"/>
        <w:numPr>
          <w:ilvl w:val="0"/>
          <w:numId w:val="33"/>
        </w:numPr>
        <w:tabs>
          <w:tab w:val="left" w:pos="426"/>
        </w:tabs>
        <w:suppressAutoHyphens w:val="0"/>
        <w:rPr>
          <w:rFonts w:ascii="Arial" w:hAnsi="Arial" w:cs="Arial"/>
          <w:sz w:val="21"/>
          <w:szCs w:val="21"/>
        </w:rPr>
      </w:pPr>
      <w:r w:rsidRPr="00177512">
        <w:rPr>
          <w:rFonts w:ascii="Arial" w:hAnsi="Arial" w:cs="Arial"/>
          <w:b/>
          <w:sz w:val="21"/>
          <w:szCs w:val="21"/>
        </w:rPr>
        <w:t>p</w:t>
      </w:r>
      <w:r w:rsidR="003251E0" w:rsidRPr="00177512">
        <w:rPr>
          <w:rFonts w:ascii="Arial" w:hAnsi="Arial" w:cs="Arial"/>
          <w:b/>
          <w:sz w:val="21"/>
          <w:szCs w:val="21"/>
        </w:rPr>
        <w:t>rzeznaczenie podstawowe</w:t>
      </w:r>
      <w:r w:rsidR="003251E0" w:rsidRPr="00177512">
        <w:rPr>
          <w:rFonts w:ascii="Arial" w:hAnsi="Arial" w:cs="Arial"/>
          <w:sz w:val="21"/>
          <w:szCs w:val="21"/>
        </w:rPr>
        <w:t>: tereny rolnicze, w tym pola uprawne, łąki i pastwiska oraz sady, bez zabudowy.</w:t>
      </w:r>
    </w:p>
    <w:p w14:paraId="3BDE4083" w14:textId="77777777" w:rsidR="00395075" w:rsidRPr="00177512" w:rsidRDefault="00395075" w:rsidP="00914B81">
      <w:pPr>
        <w:pStyle w:val="Tekstpodstawowy"/>
        <w:numPr>
          <w:ilvl w:val="0"/>
          <w:numId w:val="33"/>
        </w:numPr>
        <w:tabs>
          <w:tab w:val="left" w:pos="426"/>
        </w:tabs>
        <w:suppressAutoHyphens w:val="0"/>
        <w:rPr>
          <w:rFonts w:ascii="Arial" w:hAnsi="Arial" w:cs="Arial"/>
          <w:sz w:val="21"/>
          <w:szCs w:val="21"/>
        </w:rPr>
      </w:pPr>
      <w:r w:rsidRPr="00177512">
        <w:rPr>
          <w:rFonts w:ascii="Arial" w:hAnsi="Arial" w:cs="Arial"/>
          <w:b/>
          <w:sz w:val="21"/>
          <w:szCs w:val="21"/>
        </w:rPr>
        <w:t>p</w:t>
      </w:r>
      <w:r w:rsidR="003251E0" w:rsidRPr="00177512">
        <w:rPr>
          <w:rFonts w:ascii="Arial" w:hAnsi="Arial" w:cs="Arial"/>
          <w:b/>
          <w:sz w:val="21"/>
          <w:szCs w:val="21"/>
        </w:rPr>
        <w:t>rzeznaczenie uzupełniające:</w:t>
      </w:r>
      <w:r w:rsidRPr="00177512">
        <w:rPr>
          <w:rFonts w:ascii="Arial" w:hAnsi="Arial" w:cs="Arial"/>
          <w:sz w:val="21"/>
          <w:szCs w:val="21"/>
        </w:rPr>
        <w:t xml:space="preserve"> </w:t>
      </w:r>
      <w:r w:rsidR="003251E0" w:rsidRPr="00177512">
        <w:rPr>
          <w:rFonts w:ascii="Arial" w:hAnsi="Arial" w:cs="Arial"/>
          <w:sz w:val="21"/>
          <w:szCs w:val="21"/>
        </w:rPr>
        <w:t>obiekt</w:t>
      </w:r>
      <w:r w:rsidRPr="00177512">
        <w:rPr>
          <w:rFonts w:ascii="Arial" w:hAnsi="Arial" w:cs="Arial"/>
          <w:sz w:val="21"/>
          <w:szCs w:val="21"/>
        </w:rPr>
        <w:t>y</w:t>
      </w:r>
      <w:r w:rsidR="003251E0" w:rsidRPr="00177512">
        <w:rPr>
          <w:rFonts w:ascii="Arial" w:hAnsi="Arial" w:cs="Arial"/>
          <w:sz w:val="21"/>
          <w:szCs w:val="21"/>
        </w:rPr>
        <w:t>, urządze</w:t>
      </w:r>
      <w:r w:rsidRPr="00177512">
        <w:rPr>
          <w:rFonts w:ascii="Arial" w:hAnsi="Arial" w:cs="Arial"/>
          <w:sz w:val="21"/>
          <w:szCs w:val="21"/>
        </w:rPr>
        <w:t>nia</w:t>
      </w:r>
      <w:r w:rsidR="003251E0" w:rsidRPr="00177512">
        <w:rPr>
          <w:rFonts w:ascii="Arial" w:hAnsi="Arial" w:cs="Arial"/>
          <w:sz w:val="21"/>
          <w:szCs w:val="21"/>
        </w:rPr>
        <w:t xml:space="preserve"> i sieci infrastruktury technicznej związan</w:t>
      </w:r>
      <w:r w:rsidR="00B213DD" w:rsidRPr="00177512">
        <w:rPr>
          <w:rFonts w:ascii="Arial" w:hAnsi="Arial" w:cs="Arial"/>
          <w:sz w:val="21"/>
          <w:szCs w:val="21"/>
        </w:rPr>
        <w:t>e</w:t>
      </w:r>
      <w:r w:rsidR="003251E0" w:rsidRPr="00177512">
        <w:rPr>
          <w:rFonts w:ascii="Arial" w:hAnsi="Arial" w:cs="Arial"/>
          <w:sz w:val="21"/>
          <w:szCs w:val="21"/>
        </w:rPr>
        <w:t xml:space="preserve"> z prowadzeniem gospodarki rolnej</w:t>
      </w:r>
      <w:r w:rsidR="00B213DD" w:rsidRPr="00177512">
        <w:rPr>
          <w:rFonts w:ascii="Arial" w:hAnsi="Arial" w:cs="Arial"/>
          <w:sz w:val="21"/>
          <w:szCs w:val="21"/>
        </w:rPr>
        <w:t>.</w:t>
      </w:r>
    </w:p>
    <w:p w14:paraId="585DB057" w14:textId="77777777" w:rsidR="00B80447" w:rsidRPr="00177512" w:rsidRDefault="00B80447" w:rsidP="00072DD8">
      <w:pPr>
        <w:pStyle w:val="Tekstpodstawowy"/>
        <w:tabs>
          <w:tab w:val="num" w:pos="360"/>
        </w:tabs>
        <w:jc w:val="center"/>
        <w:rPr>
          <w:rFonts w:ascii="Arial" w:hAnsi="Arial" w:cs="Arial"/>
          <w:b/>
          <w:sz w:val="21"/>
          <w:szCs w:val="21"/>
        </w:rPr>
      </w:pPr>
    </w:p>
    <w:p w14:paraId="1D42CFC7" w14:textId="77777777" w:rsidR="00072DD8" w:rsidRPr="00177512" w:rsidRDefault="00072DD8" w:rsidP="00072DD8">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FF5A08" w:rsidRPr="00177512">
        <w:rPr>
          <w:rFonts w:ascii="Arial" w:hAnsi="Arial" w:cs="Arial"/>
          <w:b/>
          <w:sz w:val="21"/>
          <w:szCs w:val="21"/>
        </w:rPr>
        <w:t>2</w:t>
      </w:r>
      <w:r w:rsidR="003006B0" w:rsidRPr="00177512">
        <w:rPr>
          <w:rFonts w:ascii="Arial" w:hAnsi="Arial" w:cs="Arial"/>
          <w:b/>
          <w:sz w:val="21"/>
          <w:szCs w:val="21"/>
        </w:rPr>
        <w:t>6</w:t>
      </w:r>
      <w:r w:rsidRPr="00177512">
        <w:rPr>
          <w:rFonts w:ascii="Arial" w:hAnsi="Arial" w:cs="Arial"/>
          <w:b/>
          <w:sz w:val="21"/>
          <w:szCs w:val="21"/>
        </w:rPr>
        <w:t>.</w:t>
      </w:r>
    </w:p>
    <w:p w14:paraId="2729B46D" w14:textId="77777777" w:rsidR="00072DD8" w:rsidRPr="00177512" w:rsidRDefault="00072DD8"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1.WS do </w:t>
      </w:r>
      <w:r w:rsidR="00406BE7" w:rsidRPr="00177512">
        <w:rPr>
          <w:rFonts w:ascii="Arial" w:hAnsi="Arial" w:cs="Arial"/>
          <w:b/>
          <w:sz w:val="21"/>
          <w:szCs w:val="21"/>
        </w:rPr>
        <w:t>12</w:t>
      </w:r>
      <w:r w:rsidRPr="00177512">
        <w:rPr>
          <w:rFonts w:ascii="Arial" w:hAnsi="Arial" w:cs="Arial"/>
          <w:b/>
          <w:sz w:val="21"/>
          <w:szCs w:val="21"/>
        </w:rPr>
        <w:t>.WS</w:t>
      </w:r>
      <w:r w:rsidRPr="00177512">
        <w:rPr>
          <w:rFonts w:ascii="Arial" w:hAnsi="Arial" w:cs="Arial"/>
          <w:sz w:val="21"/>
          <w:szCs w:val="21"/>
        </w:rPr>
        <w:t xml:space="preserve"> ustala się:</w:t>
      </w:r>
    </w:p>
    <w:p w14:paraId="05FB76BE" w14:textId="77777777" w:rsidR="00395075" w:rsidRPr="00177512" w:rsidRDefault="00395075" w:rsidP="00914B81">
      <w:pPr>
        <w:pStyle w:val="Tekstpodstawowy"/>
        <w:numPr>
          <w:ilvl w:val="0"/>
          <w:numId w:val="35"/>
        </w:numPr>
        <w:tabs>
          <w:tab w:val="left" w:pos="426"/>
        </w:tabs>
        <w:suppressAutoHyphens w:val="0"/>
        <w:rPr>
          <w:rFonts w:ascii="Arial" w:hAnsi="Arial" w:cs="Arial"/>
          <w:sz w:val="21"/>
          <w:szCs w:val="21"/>
        </w:rPr>
      </w:pPr>
      <w:r w:rsidRPr="00177512">
        <w:rPr>
          <w:rFonts w:ascii="Arial" w:hAnsi="Arial" w:cs="Arial"/>
          <w:b/>
          <w:sz w:val="21"/>
          <w:szCs w:val="21"/>
        </w:rPr>
        <w:t>p</w:t>
      </w:r>
      <w:r w:rsidR="00072DD8" w:rsidRPr="00177512">
        <w:rPr>
          <w:rFonts w:ascii="Arial" w:hAnsi="Arial" w:cs="Arial"/>
          <w:b/>
          <w:sz w:val="21"/>
          <w:szCs w:val="21"/>
        </w:rPr>
        <w:t>rzeznaczenie podstawowe</w:t>
      </w:r>
      <w:r w:rsidR="00072DD8" w:rsidRPr="00177512">
        <w:rPr>
          <w:rFonts w:ascii="Arial" w:hAnsi="Arial" w:cs="Arial"/>
          <w:sz w:val="21"/>
          <w:szCs w:val="21"/>
        </w:rPr>
        <w:t>: wody powierzchniowe, rowy melioracyjne.</w:t>
      </w:r>
    </w:p>
    <w:p w14:paraId="1B0712E5" w14:textId="77777777" w:rsidR="00395075" w:rsidRPr="00177512" w:rsidRDefault="00395075" w:rsidP="00914B81">
      <w:pPr>
        <w:pStyle w:val="Tekstpodstawowy"/>
        <w:numPr>
          <w:ilvl w:val="0"/>
          <w:numId w:val="35"/>
        </w:numPr>
        <w:tabs>
          <w:tab w:val="left" w:pos="426"/>
        </w:tabs>
        <w:suppressAutoHyphens w:val="0"/>
        <w:rPr>
          <w:rFonts w:ascii="Arial" w:hAnsi="Arial" w:cs="Arial"/>
          <w:sz w:val="21"/>
          <w:szCs w:val="21"/>
        </w:rPr>
      </w:pPr>
      <w:r w:rsidRPr="00177512">
        <w:rPr>
          <w:rFonts w:ascii="Arial" w:hAnsi="Arial" w:cs="Arial"/>
          <w:b/>
          <w:sz w:val="21"/>
          <w:szCs w:val="21"/>
        </w:rPr>
        <w:t>przeznaczenie uzupełniające</w:t>
      </w:r>
      <w:r w:rsidR="00072DD8" w:rsidRPr="00177512">
        <w:rPr>
          <w:rFonts w:ascii="Arial" w:hAnsi="Arial" w:cs="Arial"/>
          <w:b/>
          <w:sz w:val="21"/>
          <w:szCs w:val="21"/>
        </w:rPr>
        <w:t>:</w:t>
      </w:r>
      <w:r w:rsidRPr="00177512">
        <w:rPr>
          <w:rFonts w:ascii="Arial" w:hAnsi="Arial" w:cs="Arial"/>
          <w:b/>
          <w:sz w:val="21"/>
          <w:szCs w:val="21"/>
        </w:rPr>
        <w:t xml:space="preserve"> </w:t>
      </w:r>
      <w:r w:rsidRPr="00177512">
        <w:rPr>
          <w:rFonts w:ascii="Arial" w:hAnsi="Arial" w:cs="Arial"/>
          <w:sz w:val="21"/>
          <w:szCs w:val="21"/>
        </w:rPr>
        <w:t>obiekty i urządzenia infrastruktury technicznej o ile lokalizacja związana jest z gospodarką wodną</w:t>
      </w:r>
      <w:r w:rsidR="00B213DD" w:rsidRPr="00177512">
        <w:rPr>
          <w:rFonts w:ascii="Arial" w:hAnsi="Arial" w:cs="Arial"/>
          <w:sz w:val="21"/>
          <w:szCs w:val="21"/>
        </w:rPr>
        <w:t xml:space="preserve"> lub</w:t>
      </w:r>
      <w:r w:rsidRPr="00177512">
        <w:rPr>
          <w:rFonts w:ascii="Arial" w:hAnsi="Arial" w:cs="Arial"/>
          <w:sz w:val="21"/>
          <w:szCs w:val="21"/>
        </w:rPr>
        <w:t xml:space="preserve"> przeciwpowodziową</w:t>
      </w:r>
      <w:r w:rsidR="00B213DD" w:rsidRPr="00177512">
        <w:rPr>
          <w:rFonts w:ascii="Arial" w:hAnsi="Arial" w:cs="Arial"/>
          <w:sz w:val="21"/>
          <w:szCs w:val="21"/>
        </w:rPr>
        <w:t>.</w:t>
      </w:r>
    </w:p>
    <w:p w14:paraId="796C93AF" w14:textId="77777777" w:rsidR="00072DD8" w:rsidRPr="00177512" w:rsidRDefault="00072DD8" w:rsidP="00072DD8">
      <w:pPr>
        <w:pStyle w:val="Tekstpodstawowy"/>
        <w:suppressAutoHyphens w:val="0"/>
        <w:rPr>
          <w:rFonts w:ascii="Arial" w:hAnsi="Arial" w:cs="Arial"/>
          <w:sz w:val="21"/>
          <w:szCs w:val="21"/>
        </w:rPr>
      </w:pPr>
    </w:p>
    <w:p w14:paraId="556A9F21" w14:textId="77777777" w:rsidR="006325B6" w:rsidRPr="00177512" w:rsidRDefault="006325B6" w:rsidP="006325B6">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2E22E2" w:rsidRPr="00177512">
        <w:rPr>
          <w:rFonts w:ascii="Arial" w:hAnsi="Arial" w:cs="Arial"/>
          <w:b/>
          <w:sz w:val="21"/>
          <w:szCs w:val="21"/>
        </w:rPr>
        <w:t>2</w:t>
      </w:r>
      <w:r w:rsidR="003006B0" w:rsidRPr="00177512">
        <w:rPr>
          <w:rFonts w:ascii="Arial" w:hAnsi="Arial" w:cs="Arial"/>
          <w:b/>
          <w:sz w:val="21"/>
          <w:szCs w:val="21"/>
        </w:rPr>
        <w:t>7</w:t>
      </w:r>
      <w:r w:rsidRPr="00177512">
        <w:rPr>
          <w:rFonts w:ascii="Arial" w:hAnsi="Arial" w:cs="Arial"/>
          <w:b/>
          <w:sz w:val="21"/>
          <w:szCs w:val="21"/>
        </w:rPr>
        <w:t>.</w:t>
      </w:r>
    </w:p>
    <w:p w14:paraId="766786E2" w14:textId="77777777" w:rsidR="003251E0" w:rsidRPr="00177512" w:rsidRDefault="003251E0"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1.ZN do </w:t>
      </w:r>
      <w:r w:rsidR="00406BE7" w:rsidRPr="00177512">
        <w:rPr>
          <w:rFonts w:ascii="Arial" w:hAnsi="Arial" w:cs="Arial"/>
          <w:b/>
          <w:sz w:val="21"/>
          <w:szCs w:val="21"/>
        </w:rPr>
        <w:t>16</w:t>
      </w:r>
      <w:r w:rsidRPr="00177512">
        <w:rPr>
          <w:rFonts w:ascii="Arial" w:hAnsi="Arial" w:cs="Arial"/>
          <w:b/>
          <w:sz w:val="21"/>
          <w:szCs w:val="21"/>
        </w:rPr>
        <w:t>.ZN</w:t>
      </w:r>
      <w:r w:rsidRPr="00177512">
        <w:rPr>
          <w:rFonts w:ascii="Arial" w:hAnsi="Arial" w:cs="Arial"/>
          <w:sz w:val="21"/>
          <w:szCs w:val="21"/>
        </w:rPr>
        <w:t xml:space="preserve"> ustala się</w:t>
      </w:r>
      <w:r w:rsidR="008B6BB4" w:rsidRPr="00177512">
        <w:rPr>
          <w:rFonts w:ascii="Arial" w:hAnsi="Arial" w:cs="Arial"/>
          <w:sz w:val="21"/>
          <w:szCs w:val="21"/>
        </w:rPr>
        <w:t xml:space="preserve"> </w:t>
      </w:r>
      <w:r w:rsidR="008B6BB4" w:rsidRPr="00177512">
        <w:rPr>
          <w:rFonts w:ascii="Arial" w:hAnsi="Arial" w:cs="Arial"/>
          <w:b/>
          <w:sz w:val="21"/>
          <w:szCs w:val="21"/>
        </w:rPr>
        <w:t>przeznaczenie podstawowe</w:t>
      </w:r>
      <w:r w:rsidR="008B6BB4" w:rsidRPr="00177512">
        <w:rPr>
          <w:rFonts w:ascii="Arial" w:hAnsi="Arial" w:cs="Arial"/>
          <w:sz w:val="21"/>
          <w:szCs w:val="21"/>
        </w:rPr>
        <w:t>: zieleń nieurządzona, w tym łąki, pastwiska, zadrzewienia i zakrzewienia śródpolne oraz zieleń położoną wzdłuż cieków wodnych pełniące ważną rolę połączeń w systemie węzłów i korytarzy ekologicznych.</w:t>
      </w:r>
    </w:p>
    <w:p w14:paraId="7CAE7A65" w14:textId="77777777" w:rsidR="006325B6" w:rsidRPr="00177512" w:rsidRDefault="006325B6" w:rsidP="00E01826">
      <w:pPr>
        <w:pStyle w:val="Tekstpodstawowy"/>
        <w:ind w:firstLine="284"/>
        <w:jc w:val="center"/>
        <w:rPr>
          <w:rFonts w:ascii="Arial" w:hAnsi="Arial" w:cs="Arial"/>
          <w:b/>
          <w:sz w:val="21"/>
          <w:szCs w:val="21"/>
        </w:rPr>
      </w:pPr>
    </w:p>
    <w:p w14:paraId="4C9A5CEB" w14:textId="77777777" w:rsidR="00836D06" w:rsidRPr="00177512" w:rsidRDefault="00836D06" w:rsidP="00836D06">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FF5A08" w:rsidRPr="00177512">
        <w:rPr>
          <w:rFonts w:ascii="Arial" w:hAnsi="Arial" w:cs="Arial"/>
          <w:b/>
          <w:sz w:val="21"/>
          <w:szCs w:val="21"/>
        </w:rPr>
        <w:t>2</w:t>
      </w:r>
      <w:r w:rsidR="003006B0" w:rsidRPr="00177512">
        <w:rPr>
          <w:rFonts w:ascii="Arial" w:hAnsi="Arial" w:cs="Arial"/>
          <w:b/>
          <w:sz w:val="21"/>
          <w:szCs w:val="21"/>
        </w:rPr>
        <w:t>8</w:t>
      </w:r>
      <w:r w:rsidRPr="00177512">
        <w:rPr>
          <w:rFonts w:ascii="Arial" w:hAnsi="Arial" w:cs="Arial"/>
          <w:b/>
          <w:sz w:val="21"/>
          <w:szCs w:val="21"/>
        </w:rPr>
        <w:t>.</w:t>
      </w:r>
    </w:p>
    <w:p w14:paraId="58EB7052" w14:textId="77777777" w:rsidR="003251E0" w:rsidRPr="00177512" w:rsidRDefault="003251E0"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1.ZP, 2.ZP</w:t>
      </w:r>
      <w:r w:rsidRPr="00177512">
        <w:rPr>
          <w:rFonts w:ascii="Arial" w:hAnsi="Arial" w:cs="Arial"/>
          <w:sz w:val="21"/>
          <w:szCs w:val="21"/>
        </w:rPr>
        <w:t xml:space="preserve"> ustala się:</w:t>
      </w:r>
    </w:p>
    <w:p w14:paraId="5B40E888" w14:textId="77777777" w:rsidR="003251E0" w:rsidRPr="00177512" w:rsidRDefault="00395075" w:rsidP="00914B81">
      <w:pPr>
        <w:pStyle w:val="Tekstpodstawowy"/>
        <w:numPr>
          <w:ilvl w:val="0"/>
          <w:numId w:val="25"/>
        </w:numPr>
        <w:tabs>
          <w:tab w:val="left" w:pos="426"/>
        </w:tabs>
        <w:suppressAutoHyphens w:val="0"/>
        <w:rPr>
          <w:rFonts w:ascii="Arial" w:hAnsi="Arial" w:cs="Arial"/>
          <w:sz w:val="21"/>
          <w:szCs w:val="21"/>
        </w:rPr>
      </w:pPr>
      <w:r w:rsidRPr="00177512">
        <w:rPr>
          <w:rFonts w:ascii="Arial" w:hAnsi="Arial" w:cs="Arial"/>
          <w:b/>
          <w:sz w:val="21"/>
          <w:szCs w:val="21"/>
        </w:rPr>
        <w:t>p</w:t>
      </w:r>
      <w:r w:rsidR="003251E0" w:rsidRPr="00177512">
        <w:rPr>
          <w:rFonts w:ascii="Arial" w:hAnsi="Arial" w:cs="Arial"/>
          <w:b/>
          <w:sz w:val="21"/>
          <w:szCs w:val="21"/>
        </w:rPr>
        <w:t>rzeznaczenie podstawowe</w:t>
      </w:r>
      <w:r w:rsidR="003251E0" w:rsidRPr="00177512">
        <w:rPr>
          <w:rFonts w:ascii="Arial" w:hAnsi="Arial" w:cs="Arial"/>
          <w:sz w:val="21"/>
          <w:szCs w:val="21"/>
        </w:rPr>
        <w:t>: zieleń urządzona, bez zabudowy.</w:t>
      </w:r>
    </w:p>
    <w:p w14:paraId="64259514" w14:textId="77777777" w:rsidR="003251E0" w:rsidRPr="00177512" w:rsidRDefault="00395075" w:rsidP="00914B81">
      <w:pPr>
        <w:pStyle w:val="Tekstpodstawowy"/>
        <w:numPr>
          <w:ilvl w:val="0"/>
          <w:numId w:val="25"/>
        </w:numPr>
        <w:tabs>
          <w:tab w:val="left" w:pos="426"/>
        </w:tabs>
        <w:suppressAutoHyphens w:val="0"/>
        <w:rPr>
          <w:rFonts w:ascii="Arial" w:hAnsi="Arial" w:cs="Arial"/>
          <w:sz w:val="21"/>
          <w:szCs w:val="21"/>
        </w:rPr>
      </w:pPr>
      <w:r w:rsidRPr="00177512">
        <w:rPr>
          <w:rFonts w:ascii="Arial" w:hAnsi="Arial" w:cs="Arial"/>
          <w:b/>
          <w:sz w:val="21"/>
          <w:szCs w:val="21"/>
        </w:rPr>
        <w:t>p</w:t>
      </w:r>
      <w:r w:rsidR="003251E0" w:rsidRPr="00177512">
        <w:rPr>
          <w:rFonts w:ascii="Arial" w:hAnsi="Arial" w:cs="Arial"/>
          <w:b/>
          <w:sz w:val="21"/>
          <w:szCs w:val="21"/>
        </w:rPr>
        <w:t>rzeznaczenie uzupełniające:</w:t>
      </w:r>
    </w:p>
    <w:p w14:paraId="10D4FAC8" w14:textId="77777777" w:rsidR="003251E0" w:rsidRPr="00177512" w:rsidRDefault="003251E0" w:rsidP="00914B81">
      <w:pPr>
        <w:pStyle w:val="Tekstpodstawowy"/>
        <w:numPr>
          <w:ilvl w:val="2"/>
          <w:numId w:val="26"/>
        </w:numPr>
        <w:suppressAutoHyphens w:val="0"/>
        <w:rPr>
          <w:rFonts w:ascii="Arial" w:hAnsi="Arial" w:cs="Arial"/>
          <w:sz w:val="21"/>
          <w:szCs w:val="21"/>
        </w:rPr>
      </w:pPr>
      <w:r w:rsidRPr="00177512">
        <w:rPr>
          <w:rFonts w:ascii="Arial" w:hAnsi="Arial" w:cs="Arial"/>
          <w:sz w:val="21"/>
          <w:szCs w:val="21"/>
        </w:rPr>
        <w:t>obiekty i urządzenia sportowo –</w:t>
      </w:r>
      <w:r w:rsidR="007956B7">
        <w:rPr>
          <w:rFonts w:ascii="Arial" w:hAnsi="Arial" w:cs="Arial"/>
          <w:sz w:val="21"/>
          <w:szCs w:val="21"/>
          <w:lang w:val="pl-PL"/>
        </w:rPr>
        <w:t xml:space="preserve"> </w:t>
      </w:r>
      <w:r w:rsidRPr="00177512">
        <w:rPr>
          <w:rFonts w:ascii="Arial" w:hAnsi="Arial" w:cs="Arial"/>
          <w:sz w:val="21"/>
          <w:szCs w:val="21"/>
        </w:rPr>
        <w:t>rekreacyjne, w tym place zabaw,</w:t>
      </w:r>
    </w:p>
    <w:p w14:paraId="55A58E51" w14:textId="77777777" w:rsidR="003251E0" w:rsidRPr="00177512" w:rsidRDefault="003251E0" w:rsidP="00914B81">
      <w:pPr>
        <w:pStyle w:val="Tekstpodstawowy"/>
        <w:numPr>
          <w:ilvl w:val="2"/>
          <w:numId w:val="26"/>
        </w:numPr>
        <w:suppressAutoHyphens w:val="0"/>
        <w:rPr>
          <w:rFonts w:ascii="Arial" w:hAnsi="Arial" w:cs="Arial"/>
          <w:sz w:val="21"/>
          <w:szCs w:val="21"/>
        </w:rPr>
      </w:pPr>
      <w:r w:rsidRPr="00177512">
        <w:rPr>
          <w:rFonts w:ascii="Arial" w:hAnsi="Arial" w:cs="Arial"/>
          <w:sz w:val="21"/>
          <w:szCs w:val="21"/>
        </w:rPr>
        <w:t>obiekty małej architektury, obiekty, urządze</w:t>
      </w:r>
      <w:r w:rsidR="0073462F" w:rsidRPr="00177512">
        <w:rPr>
          <w:rFonts w:ascii="Arial" w:hAnsi="Arial" w:cs="Arial"/>
          <w:sz w:val="21"/>
          <w:szCs w:val="21"/>
        </w:rPr>
        <w:t>nia</w:t>
      </w:r>
      <w:r w:rsidRPr="00177512">
        <w:rPr>
          <w:rFonts w:ascii="Arial" w:hAnsi="Arial" w:cs="Arial"/>
          <w:sz w:val="21"/>
          <w:szCs w:val="21"/>
        </w:rPr>
        <w:t xml:space="preserve"> i sieci infrastruktury technicznej, dojazdy niewydzielone, dojścia piesze, ścieżki rowerowe.</w:t>
      </w:r>
    </w:p>
    <w:p w14:paraId="4B519417" w14:textId="77777777" w:rsidR="00D24029" w:rsidRPr="00177512" w:rsidRDefault="00395075" w:rsidP="00914B81">
      <w:pPr>
        <w:pStyle w:val="Tekstpodstawowy"/>
        <w:numPr>
          <w:ilvl w:val="0"/>
          <w:numId w:val="27"/>
        </w:numPr>
        <w:suppressAutoHyphens w:val="0"/>
        <w:rPr>
          <w:rFonts w:ascii="Arial" w:hAnsi="Arial" w:cs="Arial"/>
          <w:b/>
          <w:sz w:val="21"/>
          <w:szCs w:val="21"/>
        </w:rPr>
      </w:pPr>
      <w:r w:rsidRPr="00177512">
        <w:rPr>
          <w:rFonts w:ascii="Arial" w:hAnsi="Arial" w:cs="Arial"/>
          <w:b/>
          <w:sz w:val="21"/>
          <w:szCs w:val="21"/>
          <w:lang w:eastAsia="pl-PL"/>
        </w:rPr>
        <w:t>p</w:t>
      </w:r>
      <w:r w:rsidR="003251E0" w:rsidRPr="00177512">
        <w:rPr>
          <w:rFonts w:ascii="Arial" w:hAnsi="Arial" w:cs="Arial"/>
          <w:b/>
          <w:sz w:val="21"/>
          <w:szCs w:val="21"/>
          <w:lang w:eastAsia="pl-PL"/>
        </w:rPr>
        <w:t>arametry i wskaźniki kształtowania zabudowy oraz zagospodarowania terenu</w:t>
      </w:r>
      <w:r w:rsidR="003251E0" w:rsidRPr="00177512">
        <w:rPr>
          <w:rFonts w:ascii="Arial" w:hAnsi="Arial" w:cs="Arial"/>
          <w:b/>
          <w:sz w:val="21"/>
          <w:szCs w:val="21"/>
        </w:rPr>
        <w:t>:</w:t>
      </w:r>
      <w:r w:rsidRPr="00177512">
        <w:rPr>
          <w:rFonts w:ascii="Arial" w:hAnsi="Arial" w:cs="Arial"/>
          <w:b/>
          <w:sz w:val="21"/>
          <w:szCs w:val="21"/>
        </w:rPr>
        <w:t xml:space="preserve"> </w:t>
      </w:r>
    </w:p>
    <w:p w14:paraId="13AB07F5" w14:textId="77777777" w:rsidR="000C59FF" w:rsidRPr="00177512" w:rsidRDefault="00D24029" w:rsidP="00D24029">
      <w:pPr>
        <w:pStyle w:val="Tekstpodstawowy"/>
        <w:numPr>
          <w:ilvl w:val="2"/>
          <w:numId w:val="66"/>
        </w:numPr>
        <w:suppressAutoHyphens w:val="0"/>
        <w:rPr>
          <w:rFonts w:ascii="Arial" w:hAnsi="Arial" w:cs="Arial"/>
          <w:b/>
          <w:sz w:val="21"/>
          <w:szCs w:val="21"/>
        </w:rPr>
      </w:pPr>
      <w:r w:rsidRPr="00177512">
        <w:rPr>
          <w:rFonts w:ascii="Arial" w:hAnsi="Arial" w:cs="Arial"/>
          <w:sz w:val="21"/>
          <w:szCs w:val="21"/>
        </w:rPr>
        <w:t>maksymalna wysokość</w:t>
      </w:r>
      <w:r w:rsidR="000C59FF" w:rsidRPr="00177512">
        <w:rPr>
          <w:rFonts w:ascii="Arial" w:hAnsi="Arial" w:cs="Arial"/>
          <w:sz w:val="21"/>
          <w:szCs w:val="21"/>
        </w:rPr>
        <w:t>:</w:t>
      </w:r>
    </w:p>
    <w:p w14:paraId="235CEE10" w14:textId="77777777" w:rsidR="00D24029" w:rsidRPr="00177512" w:rsidRDefault="00D24029" w:rsidP="000C59FF">
      <w:pPr>
        <w:pStyle w:val="Tekstpodstawowy"/>
        <w:numPr>
          <w:ilvl w:val="3"/>
          <w:numId w:val="66"/>
        </w:numPr>
        <w:suppressAutoHyphens w:val="0"/>
        <w:rPr>
          <w:rFonts w:ascii="Arial" w:hAnsi="Arial" w:cs="Arial"/>
          <w:b/>
          <w:sz w:val="21"/>
          <w:szCs w:val="21"/>
        </w:rPr>
      </w:pPr>
      <w:r w:rsidRPr="00177512">
        <w:rPr>
          <w:rFonts w:ascii="Arial" w:hAnsi="Arial" w:cs="Arial"/>
          <w:sz w:val="21"/>
          <w:szCs w:val="21"/>
        </w:rPr>
        <w:t xml:space="preserve">obiektów małej architektury, obiektów i urządzeń sportowo – rekreacyjnych  - </w:t>
      </w:r>
      <w:r w:rsidRPr="00177512">
        <w:rPr>
          <w:rFonts w:ascii="Arial" w:hAnsi="Arial" w:cs="Arial"/>
          <w:b/>
          <w:sz w:val="21"/>
          <w:szCs w:val="21"/>
        </w:rPr>
        <w:t>6 m,</w:t>
      </w:r>
    </w:p>
    <w:p w14:paraId="3F25AE29" w14:textId="77777777" w:rsidR="000C59FF" w:rsidRPr="00177512" w:rsidRDefault="000C59FF" w:rsidP="000C59FF">
      <w:pPr>
        <w:pStyle w:val="Tekstpodstawowy"/>
        <w:numPr>
          <w:ilvl w:val="3"/>
          <w:numId w:val="66"/>
        </w:numPr>
        <w:suppressAutoHyphens w:val="0"/>
        <w:rPr>
          <w:rFonts w:ascii="Arial" w:hAnsi="Arial" w:cs="Arial"/>
          <w:b/>
          <w:sz w:val="21"/>
          <w:szCs w:val="21"/>
        </w:rPr>
      </w:pPr>
      <w:r w:rsidRPr="00177512">
        <w:rPr>
          <w:rFonts w:ascii="Arial" w:hAnsi="Arial" w:cs="Arial"/>
          <w:sz w:val="21"/>
          <w:szCs w:val="21"/>
        </w:rPr>
        <w:t xml:space="preserve">urządzeń infrastruktury technicznej - </w:t>
      </w:r>
      <w:r w:rsidRPr="00177512">
        <w:rPr>
          <w:rFonts w:ascii="Arial" w:hAnsi="Arial" w:cs="Arial"/>
          <w:b/>
          <w:sz w:val="21"/>
          <w:szCs w:val="21"/>
        </w:rPr>
        <w:t>12 m,</w:t>
      </w:r>
    </w:p>
    <w:p w14:paraId="23972646" w14:textId="77777777" w:rsidR="00D24029" w:rsidRPr="00177512" w:rsidRDefault="00D24029" w:rsidP="00D24029">
      <w:pPr>
        <w:pStyle w:val="Tekstpodstawowy"/>
        <w:numPr>
          <w:ilvl w:val="2"/>
          <w:numId w:val="66"/>
        </w:numPr>
        <w:suppressAutoHyphens w:val="0"/>
        <w:rPr>
          <w:rFonts w:ascii="Arial" w:hAnsi="Arial" w:cs="Arial"/>
          <w:b/>
          <w:sz w:val="21"/>
          <w:szCs w:val="21"/>
        </w:rPr>
      </w:pPr>
      <w:r w:rsidRPr="00177512">
        <w:rPr>
          <w:rFonts w:ascii="Arial" w:hAnsi="Arial" w:cs="Arial"/>
          <w:sz w:val="21"/>
          <w:szCs w:val="21"/>
        </w:rPr>
        <w:t xml:space="preserve">maksymalna intensywność zabudowy – </w:t>
      </w:r>
      <w:r w:rsidRPr="00177512">
        <w:rPr>
          <w:rFonts w:ascii="Arial" w:hAnsi="Arial" w:cs="Arial"/>
          <w:b/>
          <w:sz w:val="21"/>
          <w:szCs w:val="21"/>
        </w:rPr>
        <w:t>0,1,</w:t>
      </w:r>
    </w:p>
    <w:p w14:paraId="78A41AED" w14:textId="77777777" w:rsidR="00D24029" w:rsidRPr="00177512" w:rsidRDefault="00D24029" w:rsidP="00D24029">
      <w:pPr>
        <w:pStyle w:val="Tekstpodstawowy"/>
        <w:numPr>
          <w:ilvl w:val="2"/>
          <w:numId w:val="66"/>
        </w:numPr>
        <w:suppressAutoHyphens w:val="0"/>
        <w:rPr>
          <w:rFonts w:ascii="Arial" w:hAnsi="Arial" w:cs="Arial"/>
          <w:b/>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p>
    <w:p w14:paraId="4AA9EB96" w14:textId="77777777" w:rsidR="003251E0" w:rsidRPr="00177512" w:rsidRDefault="00D24029" w:rsidP="00D24029">
      <w:pPr>
        <w:pStyle w:val="Tekstpodstawowy"/>
        <w:numPr>
          <w:ilvl w:val="2"/>
          <w:numId w:val="66"/>
        </w:numPr>
        <w:suppressAutoHyphens w:val="0"/>
        <w:rPr>
          <w:rFonts w:ascii="Arial" w:hAnsi="Arial" w:cs="Arial"/>
          <w:b/>
          <w:sz w:val="21"/>
          <w:szCs w:val="21"/>
        </w:rPr>
      </w:pPr>
      <w:r w:rsidRPr="00177512">
        <w:rPr>
          <w:rFonts w:ascii="Arial" w:hAnsi="Arial" w:cs="Arial"/>
          <w:bCs/>
          <w:sz w:val="21"/>
          <w:szCs w:val="21"/>
        </w:rPr>
        <w:t>minimalna powierzchnia pokrycia terenów zielenią urządzoną</w:t>
      </w:r>
      <w:r w:rsidRPr="00177512">
        <w:rPr>
          <w:rFonts w:ascii="Arial" w:hAnsi="Arial" w:cs="Arial"/>
          <w:sz w:val="21"/>
          <w:szCs w:val="21"/>
        </w:rPr>
        <w:t xml:space="preserve"> - </w:t>
      </w:r>
      <w:r w:rsidRPr="00177512">
        <w:rPr>
          <w:rFonts w:ascii="Arial" w:hAnsi="Arial" w:cs="Arial"/>
          <w:b/>
          <w:sz w:val="21"/>
          <w:szCs w:val="21"/>
        </w:rPr>
        <w:t xml:space="preserve">70% </w:t>
      </w:r>
      <w:r w:rsidRPr="00177512">
        <w:rPr>
          <w:rFonts w:ascii="Arial" w:hAnsi="Arial" w:cs="Arial"/>
          <w:bCs/>
          <w:sz w:val="21"/>
          <w:szCs w:val="21"/>
        </w:rPr>
        <w:t xml:space="preserve">powierzchni </w:t>
      </w:r>
      <w:r w:rsidRPr="00177512">
        <w:rPr>
          <w:rFonts w:ascii="Arial" w:hAnsi="Arial" w:cs="Arial"/>
          <w:sz w:val="21"/>
          <w:szCs w:val="21"/>
        </w:rPr>
        <w:t>działki budowlanej</w:t>
      </w:r>
      <w:r w:rsidR="008B6BB4" w:rsidRPr="00177512">
        <w:rPr>
          <w:rFonts w:ascii="Arial" w:hAnsi="Arial" w:cs="Arial"/>
          <w:sz w:val="21"/>
          <w:szCs w:val="21"/>
        </w:rPr>
        <w:t>.</w:t>
      </w:r>
    </w:p>
    <w:p w14:paraId="73BFAC23" w14:textId="77777777" w:rsidR="00D24029" w:rsidRPr="00177512" w:rsidRDefault="00D24029" w:rsidP="002F5474">
      <w:pPr>
        <w:pStyle w:val="Tekstpodstawowy"/>
        <w:tabs>
          <w:tab w:val="num" w:pos="360"/>
        </w:tabs>
        <w:jc w:val="center"/>
        <w:rPr>
          <w:rFonts w:ascii="Arial" w:hAnsi="Arial" w:cs="Arial"/>
          <w:b/>
          <w:sz w:val="21"/>
          <w:szCs w:val="21"/>
        </w:rPr>
      </w:pPr>
    </w:p>
    <w:p w14:paraId="1B3BA1F8" w14:textId="77777777" w:rsidR="002F5474" w:rsidRPr="00177512" w:rsidRDefault="002F5474" w:rsidP="002F5474">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FF5A08" w:rsidRPr="00177512">
        <w:rPr>
          <w:rFonts w:ascii="Arial" w:hAnsi="Arial" w:cs="Arial"/>
          <w:b/>
          <w:sz w:val="21"/>
          <w:szCs w:val="21"/>
        </w:rPr>
        <w:t>2</w:t>
      </w:r>
      <w:r w:rsidR="003006B0" w:rsidRPr="00177512">
        <w:rPr>
          <w:rFonts w:ascii="Arial" w:hAnsi="Arial" w:cs="Arial"/>
          <w:b/>
          <w:sz w:val="21"/>
          <w:szCs w:val="21"/>
        </w:rPr>
        <w:t>9</w:t>
      </w:r>
      <w:r w:rsidRPr="00177512">
        <w:rPr>
          <w:rFonts w:ascii="Arial" w:hAnsi="Arial" w:cs="Arial"/>
          <w:b/>
          <w:sz w:val="21"/>
          <w:szCs w:val="21"/>
        </w:rPr>
        <w:t>.</w:t>
      </w:r>
    </w:p>
    <w:p w14:paraId="59C16642" w14:textId="77777777" w:rsidR="00D24029" w:rsidRPr="00177512" w:rsidRDefault="00D24029" w:rsidP="00D24029">
      <w:pPr>
        <w:pStyle w:val="Tekstpodstawowy"/>
        <w:numPr>
          <w:ilvl w:val="0"/>
          <w:numId w:val="67"/>
        </w:numPr>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1.E do 4.E </w:t>
      </w:r>
      <w:r w:rsidRPr="00177512">
        <w:rPr>
          <w:rFonts w:ascii="Arial" w:hAnsi="Arial" w:cs="Arial"/>
          <w:sz w:val="21"/>
          <w:szCs w:val="21"/>
        </w:rPr>
        <w:t>ustala się:</w:t>
      </w:r>
    </w:p>
    <w:p w14:paraId="6B7CD089" w14:textId="77777777" w:rsidR="00D24029" w:rsidRPr="00177512" w:rsidRDefault="00D24029" w:rsidP="00D24029">
      <w:pPr>
        <w:pStyle w:val="Tekstpodstawowy"/>
        <w:numPr>
          <w:ilvl w:val="0"/>
          <w:numId w:val="19"/>
        </w:numPr>
        <w:tabs>
          <w:tab w:val="left" w:pos="426"/>
        </w:tabs>
        <w:suppressAutoHyphens w:val="0"/>
        <w:rPr>
          <w:rFonts w:ascii="Arial" w:hAnsi="Arial" w:cs="Arial"/>
          <w:sz w:val="21"/>
          <w:szCs w:val="21"/>
        </w:rPr>
      </w:pPr>
      <w:r w:rsidRPr="00177512">
        <w:rPr>
          <w:rFonts w:ascii="Arial" w:hAnsi="Arial" w:cs="Arial"/>
          <w:b/>
          <w:sz w:val="21"/>
          <w:szCs w:val="21"/>
        </w:rPr>
        <w:t>przeznaczenie podstawowe</w:t>
      </w:r>
      <w:r w:rsidRPr="00177512">
        <w:rPr>
          <w:rFonts w:ascii="Arial" w:hAnsi="Arial" w:cs="Arial"/>
          <w:sz w:val="21"/>
          <w:szCs w:val="21"/>
        </w:rPr>
        <w:t>: obiekty infrastruktury elektroenergetycznej, stacje transformatorowe,</w:t>
      </w:r>
    </w:p>
    <w:p w14:paraId="2E58FA74" w14:textId="77777777" w:rsidR="00D24029" w:rsidRPr="00177512" w:rsidRDefault="00D24029" w:rsidP="00D24029">
      <w:pPr>
        <w:pStyle w:val="Tekstpodstawowy"/>
        <w:numPr>
          <w:ilvl w:val="0"/>
          <w:numId w:val="19"/>
        </w:numPr>
        <w:tabs>
          <w:tab w:val="left" w:pos="426"/>
        </w:tabs>
        <w:suppressAutoHyphens w:val="0"/>
        <w:rPr>
          <w:rFonts w:ascii="Arial" w:hAnsi="Arial" w:cs="Arial"/>
          <w:sz w:val="21"/>
          <w:szCs w:val="21"/>
        </w:rPr>
      </w:pPr>
      <w:r w:rsidRPr="00177512">
        <w:rPr>
          <w:rFonts w:ascii="Arial" w:hAnsi="Arial" w:cs="Arial"/>
          <w:b/>
          <w:sz w:val="21"/>
          <w:szCs w:val="21"/>
        </w:rPr>
        <w:t xml:space="preserve">przeznaczenie uzupełniające: </w:t>
      </w:r>
      <w:r w:rsidRPr="00177512">
        <w:rPr>
          <w:rFonts w:ascii="Arial" w:hAnsi="Arial" w:cs="Arial"/>
          <w:sz w:val="21"/>
          <w:szCs w:val="21"/>
        </w:rPr>
        <w:t>obiekty, urządzenia i sieci infrastruktury technicznej nie związane z funkcjonowaniem terenów, pod warunkiem, że nie będą one kolidowały z przeznaczeniem podstawowym terenu,</w:t>
      </w:r>
    </w:p>
    <w:p w14:paraId="268CF029" w14:textId="77777777" w:rsidR="00D24029" w:rsidRPr="00177512" w:rsidRDefault="00D24029" w:rsidP="00D24029">
      <w:pPr>
        <w:pStyle w:val="Tekstpodstawowy"/>
        <w:numPr>
          <w:ilvl w:val="0"/>
          <w:numId w:val="69"/>
        </w:numPr>
        <w:tabs>
          <w:tab w:val="left" w:pos="426"/>
        </w:tabs>
        <w:suppressAutoHyphens w:val="0"/>
        <w:rPr>
          <w:rFonts w:ascii="Arial" w:hAnsi="Arial" w:cs="Arial"/>
          <w:sz w:val="21"/>
          <w:szCs w:val="21"/>
        </w:rPr>
      </w:pPr>
      <w:r w:rsidRPr="00177512">
        <w:rPr>
          <w:rFonts w:ascii="Arial" w:hAnsi="Arial" w:cs="Arial"/>
          <w:b/>
          <w:sz w:val="21"/>
          <w:szCs w:val="21"/>
        </w:rPr>
        <w:t>wskaźniki kształtowania zabudowy i zagospodarowania terenów:</w:t>
      </w:r>
    </w:p>
    <w:p w14:paraId="07E61B55" w14:textId="77777777" w:rsidR="00D24029" w:rsidRPr="00177512" w:rsidRDefault="00D24029" w:rsidP="00D24029">
      <w:pPr>
        <w:pStyle w:val="Tekstpodstawowy"/>
        <w:numPr>
          <w:ilvl w:val="1"/>
          <w:numId w:val="68"/>
        </w:numPr>
        <w:suppressAutoHyphens w:val="0"/>
        <w:rPr>
          <w:rFonts w:ascii="Arial" w:hAnsi="Arial" w:cs="Arial"/>
          <w:sz w:val="21"/>
          <w:szCs w:val="21"/>
        </w:rPr>
      </w:pPr>
      <w:r w:rsidRPr="00177512">
        <w:rPr>
          <w:rFonts w:ascii="Arial" w:hAnsi="Arial" w:cs="Arial"/>
          <w:sz w:val="21"/>
          <w:szCs w:val="21"/>
        </w:rPr>
        <w:t xml:space="preserve">maksymalna wysokość obiektów i urządzeń infrastruktury technicznej -  </w:t>
      </w:r>
      <w:r w:rsidR="000C59FF" w:rsidRPr="00177512">
        <w:rPr>
          <w:rFonts w:ascii="Arial" w:hAnsi="Arial" w:cs="Arial"/>
          <w:b/>
          <w:sz w:val="21"/>
          <w:szCs w:val="21"/>
        </w:rPr>
        <w:t>12</w:t>
      </w:r>
      <w:r w:rsidRPr="00177512">
        <w:rPr>
          <w:rFonts w:ascii="Arial" w:hAnsi="Arial" w:cs="Arial"/>
          <w:b/>
          <w:sz w:val="21"/>
          <w:szCs w:val="21"/>
        </w:rPr>
        <w:t xml:space="preserve"> m,</w:t>
      </w:r>
    </w:p>
    <w:p w14:paraId="21B33577" w14:textId="77777777" w:rsidR="00D24029" w:rsidRPr="00177512" w:rsidRDefault="00D24029" w:rsidP="00D24029">
      <w:pPr>
        <w:pStyle w:val="Tekstpodstawowy"/>
        <w:numPr>
          <w:ilvl w:val="1"/>
          <w:numId w:val="68"/>
        </w:numPr>
        <w:suppressAutoHyphens w:val="0"/>
        <w:rPr>
          <w:rFonts w:ascii="Arial" w:hAnsi="Arial" w:cs="Arial"/>
          <w:sz w:val="21"/>
          <w:szCs w:val="21"/>
        </w:rPr>
      </w:pPr>
      <w:r w:rsidRPr="00177512">
        <w:rPr>
          <w:rFonts w:ascii="Arial" w:hAnsi="Arial" w:cs="Arial"/>
          <w:sz w:val="21"/>
          <w:szCs w:val="21"/>
        </w:rPr>
        <w:t xml:space="preserve">maksymalna intensywność zabudowy – </w:t>
      </w:r>
      <w:r w:rsidRPr="00177512">
        <w:rPr>
          <w:rFonts w:ascii="Arial" w:hAnsi="Arial" w:cs="Arial"/>
          <w:b/>
          <w:sz w:val="21"/>
          <w:szCs w:val="21"/>
        </w:rPr>
        <w:t>1,0,</w:t>
      </w:r>
    </w:p>
    <w:p w14:paraId="7316E8CC" w14:textId="77777777" w:rsidR="00D24029" w:rsidRPr="00177512" w:rsidRDefault="00D24029" w:rsidP="00D24029">
      <w:pPr>
        <w:pStyle w:val="Tekstpodstawowy"/>
        <w:numPr>
          <w:ilvl w:val="1"/>
          <w:numId w:val="68"/>
        </w:numPr>
        <w:suppressAutoHyphens w:val="0"/>
        <w:rPr>
          <w:rFonts w:ascii="Arial" w:hAnsi="Arial" w:cs="Arial"/>
          <w:sz w:val="21"/>
          <w:szCs w:val="21"/>
        </w:rPr>
      </w:pPr>
      <w:r w:rsidRPr="00177512">
        <w:rPr>
          <w:rFonts w:ascii="Arial" w:hAnsi="Arial" w:cs="Arial"/>
          <w:sz w:val="21"/>
          <w:szCs w:val="21"/>
        </w:rPr>
        <w:t xml:space="preserve">minimalna intensywność zabudowy – </w:t>
      </w:r>
      <w:r w:rsidRPr="00177512">
        <w:rPr>
          <w:rFonts w:ascii="Arial" w:hAnsi="Arial" w:cs="Arial"/>
          <w:b/>
          <w:sz w:val="21"/>
          <w:szCs w:val="21"/>
        </w:rPr>
        <w:t>0,01,</w:t>
      </w:r>
    </w:p>
    <w:p w14:paraId="50EDE0C1" w14:textId="77777777" w:rsidR="00D24029" w:rsidRPr="00177512" w:rsidRDefault="00D24029" w:rsidP="00D24029">
      <w:pPr>
        <w:pStyle w:val="Tekstpodstawowy"/>
        <w:numPr>
          <w:ilvl w:val="1"/>
          <w:numId w:val="68"/>
        </w:numPr>
        <w:suppressAutoHyphens w:val="0"/>
        <w:rPr>
          <w:rFonts w:ascii="Arial" w:hAnsi="Arial" w:cs="Arial"/>
          <w:sz w:val="21"/>
          <w:szCs w:val="21"/>
        </w:rPr>
      </w:pPr>
      <w:r w:rsidRPr="00177512">
        <w:rPr>
          <w:rFonts w:ascii="Arial" w:hAnsi="Arial" w:cs="Arial"/>
          <w:bCs/>
          <w:sz w:val="21"/>
          <w:szCs w:val="21"/>
        </w:rPr>
        <w:t>maksymalna powierzchnia zabudowy</w:t>
      </w:r>
      <w:r w:rsidRPr="00177512">
        <w:rPr>
          <w:rFonts w:ascii="Arial" w:hAnsi="Arial" w:cs="Arial"/>
          <w:sz w:val="21"/>
          <w:szCs w:val="21"/>
        </w:rPr>
        <w:t xml:space="preserve"> – </w:t>
      </w:r>
      <w:r w:rsidRPr="00177512">
        <w:rPr>
          <w:rFonts w:ascii="Arial" w:hAnsi="Arial" w:cs="Arial"/>
          <w:b/>
          <w:sz w:val="21"/>
          <w:szCs w:val="21"/>
        </w:rPr>
        <w:t xml:space="preserve">95% </w:t>
      </w:r>
      <w:r w:rsidRPr="00177512">
        <w:rPr>
          <w:rFonts w:ascii="Arial" w:hAnsi="Arial" w:cs="Arial"/>
          <w:bCs/>
          <w:sz w:val="21"/>
          <w:szCs w:val="21"/>
        </w:rPr>
        <w:t xml:space="preserve">powierzchni </w:t>
      </w:r>
      <w:r w:rsidRPr="00177512">
        <w:rPr>
          <w:rFonts w:ascii="Arial" w:hAnsi="Arial" w:cs="Arial"/>
          <w:sz w:val="21"/>
          <w:szCs w:val="21"/>
        </w:rPr>
        <w:t>działki budowlanej,</w:t>
      </w:r>
    </w:p>
    <w:p w14:paraId="50D435B0" w14:textId="77777777" w:rsidR="00395075" w:rsidRPr="00177512" w:rsidRDefault="00D24029" w:rsidP="00D24029">
      <w:pPr>
        <w:pStyle w:val="Tekstpodstawowy"/>
        <w:numPr>
          <w:ilvl w:val="1"/>
          <w:numId w:val="68"/>
        </w:numPr>
        <w:suppressAutoHyphens w:val="0"/>
        <w:rPr>
          <w:rFonts w:ascii="Arial" w:hAnsi="Arial" w:cs="Arial"/>
          <w:sz w:val="21"/>
          <w:szCs w:val="21"/>
        </w:rPr>
      </w:pPr>
      <w:r w:rsidRPr="00177512">
        <w:rPr>
          <w:rFonts w:ascii="Arial" w:hAnsi="Arial" w:cs="Arial"/>
          <w:bCs/>
          <w:sz w:val="21"/>
          <w:szCs w:val="21"/>
        </w:rPr>
        <w:t>minimalny udział procentowy powierzchni biologicznie czynnej</w:t>
      </w:r>
      <w:r w:rsidRPr="00177512">
        <w:rPr>
          <w:rFonts w:ascii="Arial" w:hAnsi="Arial" w:cs="Arial"/>
          <w:sz w:val="21"/>
          <w:szCs w:val="21"/>
        </w:rPr>
        <w:t xml:space="preserve"> - </w:t>
      </w:r>
      <w:r w:rsidRPr="00177512">
        <w:rPr>
          <w:rFonts w:ascii="Arial" w:hAnsi="Arial" w:cs="Arial"/>
          <w:b/>
          <w:sz w:val="21"/>
          <w:szCs w:val="21"/>
        </w:rPr>
        <w:t xml:space="preserve">5% </w:t>
      </w:r>
      <w:r w:rsidRPr="00177512">
        <w:rPr>
          <w:rFonts w:ascii="Arial" w:hAnsi="Arial" w:cs="Arial"/>
          <w:bCs/>
          <w:sz w:val="21"/>
          <w:szCs w:val="21"/>
        </w:rPr>
        <w:t xml:space="preserve">powierzchni </w:t>
      </w:r>
      <w:r w:rsidRPr="00177512">
        <w:rPr>
          <w:rFonts w:ascii="Arial" w:hAnsi="Arial" w:cs="Arial"/>
          <w:sz w:val="21"/>
          <w:szCs w:val="21"/>
        </w:rPr>
        <w:t>działki budowlanej</w:t>
      </w:r>
      <w:r w:rsidR="00F041F0" w:rsidRPr="00177512">
        <w:rPr>
          <w:rFonts w:ascii="Arial" w:hAnsi="Arial" w:cs="Arial"/>
          <w:sz w:val="21"/>
          <w:szCs w:val="21"/>
        </w:rPr>
        <w:t>.</w:t>
      </w:r>
    </w:p>
    <w:p w14:paraId="781C7827" w14:textId="77777777" w:rsidR="002F5474" w:rsidRPr="00177512" w:rsidRDefault="002F5474" w:rsidP="0013465E">
      <w:pPr>
        <w:pStyle w:val="Tekstpodstawowy"/>
        <w:tabs>
          <w:tab w:val="num" w:pos="360"/>
        </w:tabs>
        <w:jc w:val="center"/>
        <w:rPr>
          <w:rFonts w:ascii="Arial" w:hAnsi="Arial" w:cs="Arial"/>
          <w:b/>
          <w:sz w:val="21"/>
          <w:szCs w:val="21"/>
        </w:rPr>
      </w:pPr>
    </w:p>
    <w:p w14:paraId="773A5A7D" w14:textId="77777777" w:rsidR="008A292C" w:rsidRDefault="008A292C" w:rsidP="00C212B9">
      <w:pPr>
        <w:pStyle w:val="Tekstpodstawowy"/>
        <w:tabs>
          <w:tab w:val="num" w:pos="360"/>
        </w:tabs>
        <w:jc w:val="center"/>
        <w:rPr>
          <w:rFonts w:ascii="Arial" w:hAnsi="Arial" w:cs="Arial"/>
          <w:b/>
          <w:sz w:val="21"/>
          <w:szCs w:val="21"/>
        </w:rPr>
      </w:pPr>
    </w:p>
    <w:p w14:paraId="14AE6406" w14:textId="77777777" w:rsidR="00C212B9" w:rsidRPr="00177512" w:rsidRDefault="00C212B9" w:rsidP="00C212B9">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3006B0" w:rsidRPr="00177512">
        <w:rPr>
          <w:rFonts w:ascii="Arial" w:hAnsi="Arial" w:cs="Arial"/>
          <w:b/>
          <w:sz w:val="21"/>
          <w:szCs w:val="21"/>
        </w:rPr>
        <w:t>30</w:t>
      </w:r>
      <w:r w:rsidRPr="00177512">
        <w:rPr>
          <w:rFonts w:ascii="Arial" w:hAnsi="Arial" w:cs="Arial"/>
          <w:b/>
          <w:sz w:val="21"/>
          <w:szCs w:val="21"/>
        </w:rPr>
        <w:t>.</w:t>
      </w:r>
    </w:p>
    <w:p w14:paraId="01400257" w14:textId="77777777" w:rsidR="00C212B9" w:rsidRPr="00177512" w:rsidRDefault="00C212B9"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1.KK </w:t>
      </w:r>
      <w:r w:rsidRPr="00177512">
        <w:rPr>
          <w:rFonts w:ascii="Arial" w:hAnsi="Arial" w:cs="Arial"/>
          <w:sz w:val="21"/>
          <w:szCs w:val="21"/>
        </w:rPr>
        <w:t>ustala się:</w:t>
      </w:r>
    </w:p>
    <w:p w14:paraId="0FA67403" w14:textId="77777777" w:rsidR="00C212B9" w:rsidRPr="00177512" w:rsidRDefault="00395075" w:rsidP="00914B81">
      <w:pPr>
        <w:pStyle w:val="Tekstpodstawowy"/>
        <w:numPr>
          <w:ilvl w:val="0"/>
          <w:numId w:val="54"/>
        </w:numPr>
        <w:tabs>
          <w:tab w:val="left" w:pos="426"/>
        </w:tabs>
        <w:suppressAutoHyphens w:val="0"/>
        <w:rPr>
          <w:rFonts w:ascii="Arial" w:hAnsi="Arial" w:cs="Arial"/>
          <w:sz w:val="21"/>
          <w:szCs w:val="21"/>
        </w:rPr>
      </w:pPr>
      <w:r w:rsidRPr="00177512">
        <w:rPr>
          <w:rFonts w:ascii="Arial" w:hAnsi="Arial" w:cs="Arial"/>
          <w:b/>
          <w:sz w:val="21"/>
          <w:szCs w:val="21"/>
        </w:rPr>
        <w:t>p</w:t>
      </w:r>
      <w:r w:rsidR="00C212B9" w:rsidRPr="00177512">
        <w:rPr>
          <w:rFonts w:ascii="Arial" w:hAnsi="Arial" w:cs="Arial"/>
          <w:b/>
          <w:sz w:val="21"/>
          <w:szCs w:val="21"/>
        </w:rPr>
        <w:t>rzeznaczenie podstawowe</w:t>
      </w:r>
      <w:r w:rsidR="00C212B9" w:rsidRPr="00177512">
        <w:rPr>
          <w:rFonts w:ascii="Arial" w:hAnsi="Arial" w:cs="Arial"/>
          <w:sz w:val="21"/>
          <w:szCs w:val="21"/>
        </w:rPr>
        <w:t>: tereny kolejowe.</w:t>
      </w:r>
    </w:p>
    <w:p w14:paraId="7FBD579A" w14:textId="77777777" w:rsidR="00395075" w:rsidRPr="00177512" w:rsidRDefault="00395075" w:rsidP="00914B81">
      <w:pPr>
        <w:pStyle w:val="Tekstpodstawowy"/>
        <w:numPr>
          <w:ilvl w:val="0"/>
          <w:numId w:val="54"/>
        </w:numPr>
        <w:tabs>
          <w:tab w:val="left" w:pos="426"/>
        </w:tabs>
        <w:suppressAutoHyphens w:val="0"/>
        <w:rPr>
          <w:rFonts w:ascii="Arial" w:hAnsi="Arial" w:cs="Arial"/>
          <w:sz w:val="21"/>
          <w:szCs w:val="21"/>
        </w:rPr>
      </w:pPr>
      <w:r w:rsidRPr="00177512">
        <w:rPr>
          <w:rFonts w:ascii="Arial" w:hAnsi="Arial" w:cs="Arial"/>
          <w:b/>
          <w:sz w:val="21"/>
          <w:szCs w:val="21"/>
        </w:rPr>
        <w:lastRenderedPageBreak/>
        <w:t>p</w:t>
      </w:r>
      <w:r w:rsidR="00F041F0" w:rsidRPr="00177512">
        <w:rPr>
          <w:rFonts w:ascii="Arial" w:hAnsi="Arial" w:cs="Arial"/>
          <w:b/>
          <w:sz w:val="21"/>
          <w:szCs w:val="21"/>
        </w:rPr>
        <w:t>rzeznaczenie uzupełniające</w:t>
      </w:r>
      <w:r w:rsidR="00C212B9" w:rsidRPr="00177512">
        <w:rPr>
          <w:rFonts w:ascii="Arial" w:hAnsi="Arial" w:cs="Arial"/>
          <w:b/>
          <w:sz w:val="21"/>
          <w:szCs w:val="21"/>
        </w:rPr>
        <w:t>:</w:t>
      </w:r>
      <w:r w:rsidRPr="00177512">
        <w:rPr>
          <w:rFonts w:ascii="Arial" w:hAnsi="Arial" w:cs="Arial"/>
          <w:sz w:val="21"/>
          <w:szCs w:val="21"/>
        </w:rPr>
        <w:t xml:space="preserve"> </w:t>
      </w:r>
      <w:r w:rsidR="00C212B9" w:rsidRPr="00177512">
        <w:rPr>
          <w:rFonts w:ascii="Arial" w:hAnsi="Arial" w:cs="Arial"/>
          <w:sz w:val="21"/>
          <w:szCs w:val="21"/>
        </w:rPr>
        <w:t>obiekt</w:t>
      </w:r>
      <w:r w:rsidRPr="00177512">
        <w:rPr>
          <w:rFonts w:ascii="Arial" w:hAnsi="Arial" w:cs="Arial"/>
          <w:sz w:val="21"/>
          <w:szCs w:val="21"/>
        </w:rPr>
        <w:t>y</w:t>
      </w:r>
      <w:r w:rsidR="00C212B9" w:rsidRPr="00177512">
        <w:rPr>
          <w:rFonts w:ascii="Arial" w:hAnsi="Arial" w:cs="Arial"/>
          <w:sz w:val="21"/>
          <w:szCs w:val="21"/>
        </w:rPr>
        <w:t xml:space="preserve"> i urządze</w:t>
      </w:r>
      <w:r w:rsidRPr="00177512">
        <w:rPr>
          <w:rFonts w:ascii="Arial" w:hAnsi="Arial" w:cs="Arial"/>
          <w:sz w:val="21"/>
          <w:szCs w:val="21"/>
        </w:rPr>
        <w:t>nia</w:t>
      </w:r>
      <w:r w:rsidR="00C212B9" w:rsidRPr="00177512">
        <w:rPr>
          <w:rFonts w:ascii="Arial" w:hAnsi="Arial" w:cs="Arial"/>
          <w:sz w:val="21"/>
          <w:szCs w:val="21"/>
        </w:rPr>
        <w:t xml:space="preserve"> infrastruktury technicznej nie związanych z funkcjonowaniem terenów, pod warunkiem, że nie będą one kolidowały z przeznaczeniem podstawowym terenów.</w:t>
      </w:r>
    </w:p>
    <w:p w14:paraId="1DD6A359" w14:textId="77777777" w:rsidR="004554E4" w:rsidRPr="00177512" w:rsidRDefault="004554E4" w:rsidP="00914B81">
      <w:pPr>
        <w:pStyle w:val="Tekstpodstawowy"/>
        <w:numPr>
          <w:ilvl w:val="0"/>
          <w:numId w:val="54"/>
        </w:numPr>
        <w:tabs>
          <w:tab w:val="left" w:pos="426"/>
        </w:tabs>
        <w:suppressAutoHyphens w:val="0"/>
        <w:rPr>
          <w:rFonts w:ascii="Arial" w:hAnsi="Arial" w:cs="Arial"/>
          <w:bCs/>
          <w:sz w:val="21"/>
          <w:szCs w:val="21"/>
        </w:rPr>
      </w:pPr>
      <w:r w:rsidRPr="00177512">
        <w:rPr>
          <w:rFonts w:ascii="Arial" w:hAnsi="Arial" w:cs="Arial"/>
          <w:bCs/>
          <w:sz w:val="21"/>
          <w:szCs w:val="21"/>
        </w:rPr>
        <w:t>Dopuszcza się przebudowę, rozbudowę, nadbudowę istniejącej zabudowy oraz budowy nowych budynków, budowli i urządzeń technicznych służących do prowadzenia ruchu kolejowego.</w:t>
      </w:r>
    </w:p>
    <w:p w14:paraId="4E455AE2" w14:textId="77777777" w:rsidR="007833C9" w:rsidRPr="00177512" w:rsidRDefault="007833C9" w:rsidP="00914B81">
      <w:pPr>
        <w:pStyle w:val="Tekstpodstawowy"/>
        <w:numPr>
          <w:ilvl w:val="0"/>
          <w:numId w:val="54"/>
        </w:numPr>
        <w:tabs>
          <w:tab w:val="left" w:pos="426"/>
        </w:tabs>
        <w:suppressAutoHyphens w:val="0"/>
        <w:rPr>
          <w:rFonts w:ascii="Arial" w:hAnsi="Arial" w:cs="Arial"/>
          <w:bCs/>
          <w:sz w:val="22"/>
          <w:szCs w:val="22"/>
        </w:rPr>
      </w:pPr>
      <w:r w:rsidRPr="00177512">
        <w:rPr>
          <w:rFonts w:ascii="Arial" w:hAnsi="Arial" w:cs="Arial"/>
          <w:sz w:val="22"/>
          <w:szCs w:val="22"/>
          <w:lang w:val="pl-PL"/>
        </w:rPr>
        <w:t>D</w:t>
      </w:r>
      <w:r w:rsidRPr="00177512">
        <w:rPr>
          <w:rFonts w:ascii="Arial" w:hAnsi="Arial" w:cs="Arial"/>
          <w:sz w:val="22"/>
          <w:szCs w:val="22"/>
        </w:rPr>
        <w:t>opuszcza się</w:t>
      </w:r>
      <w:r w:rsidRPr="00177512">
        <w:rPr>
          <w:rFonts w:ascii="Arial" w:hAnsi="Arial" w:cs="Arial"/>
          <w:sz w:val="22"/>
          <w:szCs w:val="22"/>
          <w:lang w:val="pl-PL"/>
        </w:rPr>
        <w:t xml:space="preserve"> realizację</w:t>
      </w:r>
      <w:r w:rsidRPr="00177512">
        <w:rPr>
          <w:rFonts w:ascii="Arial" w:hAnsi="Arial" w:cs="Arial"/>
          <w:sz w:val="22"/>
          <w:szCs w:val="22"/>
        </w:rPr>
        <w:t xml:space="preserve"> miejsc postojow</w:t>
      </w:r>
      <w:r w:rsidRPr="00177512">
        <w:rPr>
          <w:rFonts w:ascii="Arial" w:hAnsi="Arial" w:cs="Arial"/>
          <w:sz w:val="22"/>
          <w:szCs w:val="22"/>
          <w:lang w:val="pl-PL"/>
        </w:rPr>
        <w:t>ych</w:t>
      </w:r>
      <w:r w:rsidRPr="00177512">
        <w:rPr>
          <w:rFonts w:ascii="Arial" w:hAnsi="Arial" w:cs="Arial"/>
          <w:sz w:val="22"/>
          <w:szCs w:val="22"/>
        </w:rPr>
        <w:t>, parking</w:t>
      </w:r>
      <w:r w:rsidRPr="00177512">
        <w:rPr>
          <w:rFonts w:ascii="Arial" w:hAnsi="Arial" w:cs="Arial"/>
          <w:sz w:val="22"/>
          <w:szCs w:val="22"/>
          <w:lang w:val="pl-PL"/>
        </w:rPr>
        <w:t>ów</w:t>
      </w:r>
      <w:r w:rsidRPr="00177512">
        <w:rPr>
          <w:rFonts w:ascii="Arial" w:hAnsi="Arial" w:cs="Arial"/>
          <w:sz w:val="22"/>
          <w:szCs w:val="22"/>
        </w:rPr>
        <w:t xml:space="preserve">, </w:t>
      </w:r>
      <w:r w:rsidRPr="00177512">
        <w:rPr>
          <w:rFonts w:ascii="Arial" w:hAnsi="Arial" w:cs="Arial"/>
          <w:sz w:val="22"/>
          <w:szCs w:val="22"/>
          <w:lang w:val="pl-PL"/>
        </w:rPr>
        <w:t>obiektów</w:t>
      </w:r>
      <w:r w:rsidRPr="00177512">
        <w:rPr>
          <w:rFonts w:ascii="Arial" w:hAnsi="Arial" w:cs="Arial"/>
          <w:sz w:val="22"/>
          <w:szCs w:val="22"/>
        </w:rPr>
        <w:t xml:space="preserve"> małej architektury, d</w:t>
      </w:r>
      <w:r w:rsidRPr="00177512">
        <w:rPr>
          <w:rFonts w:ascii="Arial" w:hAnsi="Arial" w:cs="Arial"/>
          <w:sz w:val="22"/>
          <w:szCs w:val="22"/>
          <w:lang w:val="pl-PL"/>
        </w:rPr>
        <w:t>róg</w:t>
      </w:r>
      <w:r w:rsidRPr="00177512">
        <w:rPr>
          <w:rFonts w:ascii="Arial" w:hAnsi="Arial" w:cs="Arial"/>
          <w:sz w:val="22"/>
          <w:szCs w:val="22"/>
        </w:rPr>
        <w:t xml:space="preserve"> dojazdow</w:t>
      </w:r>
      <w:r w:rsidRPr="00177512">
        <w:rPr>
          <w:rFonts w:ascii="Arial" w:hAnsi="Arial" w:cs="Arial"/>
          <w:sz w:val="22"/>
          <w:szCs w:val="22"/>
          <w:lang w:val="pl-PL"/>
        </w:rPr>
        <w:t>ych</w:t>
      </w:r>
      <w:r w:rsidRPr="00177512">
        <w:rPr>
          <w:rFonts w:ascii="Arial" w:hAnsi="Arial" w:cs="Arial"/>
          <w:sz w:val="22"/>
          <w:szCs w:val="22"/>
        </w:rPr>
        <w:t>, do obsługi stacji kolejowej</w:t>
      </w:r>
      <w:r w:rsidRPr="00177512">
        <w:rPr>
          <w:rFonts w:ascii="Arial" w:hAnsi="Arial" w:cs="Arial"/>
          <w:sz w:val="22"/>
          <w:szCs w:val="22"/>
          <w:lang w:val="pl-PL"/>
        </w:rPr>
        <w:t>.</w:t>
      </w:r>
    </w:p>
    <w:p w14:paraId="55BC69DD" w14:textId="77777777" w:rsidR="00A67491" w:rsidRPr="00177512" w:rsidRDefault="00A67491" w:rsidP="0013465E">
      <w:pPr>
        <w:pStyle w:val="Tekstpodstawowy"/>
        <w:tabs>
          <w:tab w:val="num" w:pos="360"/>
        </w:tabs>
        <w:jc w:val="center"/>
        <w:rPr>
          <w:rFonts w:ascii="Arial" w:hAnsi="Arial" w:cs="Arial"/>
          <w:b/>
          <w:sz w:val="21"/>
          <w:szCs w:val="21"/>
        </w:rPr>
      </w:pPr>
    </w:p>
    <w:p w14:paraId="3836345A" w14:textId="77777777" w:rsidR="004D143D" w:rsidRPr="00177512" w:rsidRDefault="004D143D" w:rsidP="004D143D">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C90C72" w:rsidRPr="00177512">
        <w:rPr>
          <w:rFonts w:ascii="Arial" w:hAnsi="Arial" w:cs="Arial"/>
          <w:b/>
          <w:sz w:val="21"/>
          <w:szCs w:val="21"/>
        </w:rPr>
        <w:t>3</w:t>
      </w:r>
      <w:r w:rsidR="00FF18EA">
        <w:rPr>
          <w:rFonts w:ascii="Arial" w:hAnsi="Arial" w:cs="Arial"/>
          <w:b/>
          <w:sz w:val="21"/>
          <w:szCs w:val="21"/>
          <w:lang w:val="pl-PL"/>
        </w:rPr>
        <w:t>1</w:t>
      </w:r>
      <w:r w:rsidRPr="00177512">
        <w:rPr>
          <w:rFonts w:ascii="Arial" w:hAnsi="Arial" w:cs="Arial"/>
          <w:b/>
          <w:sz w:val="21"/>
          <w:szCs w:val="21"/>
        </w:rPr>
        <w:t>.</w:t>
      </w:r>
    </w:p>
    <w:p w14:paraId="12833E35" w14:textId="77777777" w:rsidR="00A67491" w:rsidRPr="00177512" w:rsidRDefault="00A67491" w:rsidP="00395075">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od 1.KD</w:t>
      </w:r>
      <w:r w:rsidR="00F041F0" w:rsidRPr="00177512">
        <w:rPr>
          <w:rFonts w:ascii="Arial" w:hAnsi="Arial" w:cs="Arial"/>
          <w:b/>
          <w:sz w:val="21"/>
          <w:szCs w:val="21"/>
        </w:rPr>
        <w:t>Z</w:t>
      </w:r>
      <w:r w:rsidRPr="00177512">
        <w:rPr>
          <w:rFonts w:ascii="Arial" w:hAnsi="Arial" w:cs="Arial"/>
          <w:b/>
          <w:sz w:val="21"/>
          <w:szCs w:val="21"/>
        </w:rPr>
        <w:t xml:space="preserve"> do </w:t>
      </w:r>
      <w:r w:rsidR="00406BE7" w:rsidRPr="00177512">
        <w:rPr>
          <w:rFonts w:ascii="Arial" w:hAnsi="Arial" w:cs="Arial"/>
          <w:b/>
          <w:sz w:val="21"/>
          <w:szCs w:val="21"/>
        </w:rPr>
        <w:t>4</w:t>
      </w:r>
      <w:r w:rsidRPr="00177512">
        <w:rPr>
          <w:rFonts w:ascii="Arial" w:hAnsi="Arial" w:cs="Arial"/>
          <w:b/>
          <w:sz w:val="21"/>
          <w:szCs w:val="21"/>
        </w:rPr>
        <w:t>.KD</w:t>
      </w:r>
      <w:r w:rsidR="00F041F0" w:rsidRPr="00177512">
        <w:rPr>
          <w:rFonts w:ascii="Arial" w:hAnsi="Arial" w:cs="Arial"/>
          <w:b/>
          <w:sz w:val="21"/>
          <w:szCs w:val="21"/>
        </w:rPr>
        <w:t>Z</w:t>
      </w:r>
      <w:r w:rsidRPr="00177512">
        <w:rPr>
          <w:rFonts w:ascii="Arial" w:hAnsi="Arial" w:cs="Arial"/>
          <w:sz w:val="21"/>
          <w:szCs w:val="21"/>
        </w:rPr>
        <w:t xml:space="preserve"> ustala się:</w:t>
      </w:r>
    </w:p>
    <w:p w14:paraId="4FF6451B" w14:textId="77777777" w:rsidR="00A67491" w:rsidRPr="00177512" w:rsidRDefault="00395075" w:rsidP="00914B81">
      <w:pPr>
        <w:pStyle w:val="Tekstpodstawowy"/>
        <w:numPr>
          <w:ilvl w:val="0"/>
          <w:numId w:val="23"/>
        </w:numPr>
        <w:tabs>
          <w:tab w:val="left" w:pos="426"/>
        </w:tabs>
        <w:suppressAutoHyphens w:val="0"/>
        <w:rPr>
          <w:rFonts w:ascii="Arial" w:hAnsi="Arial" w:cs="Arial"/>
          <w:sz w:val="21"/>
          <w:szCs w:val="21"/>
        </w:rPr>
      </w:pPr>
      <w:r w:rsidRPr="00177512">
        <w:rPr>
          <w:rFonts w:ascii="Arial" w:hAnsi="Arial" w:cs="Arial"/>
          <w:b/>
          <w:sz w:val="21"/>
          <w:szCs w:val="21"/>
        </w:rPr>
        <w:t>p</w:t>
      </w:r>
      <w:r w:rsidR="00A67491" w:rsidRPr="00177512">
        <w:rPr>
          <w:rFonts w:ascii="Arial" w:hAnsi="Arial" w:cs="Arial"/>
          <w:b/>
          <w:sz w:val="21"/>
          <w:szCs w:val="21"/>
        </w:rPr>
        <w:t>rzeznaczenie podstawowe</w:t>
      </w:r>
      <w:r w:rsidR="00A67491" w:rsidRPr="00177512">
        <w:rPr>
          <w:rFonts w:ascii="Arial" w:hAnsi="Arial" w:cs="Arial"/>
          <w:sz w:val="21"/>
          <w:szCs w:val="21"/>
        </w:rPr>
        <w:t xml:space="preserve">: </w:t>
      </w:r>
      <w:r w:rsidR="00E1122F" w:rsidRPr="00177512">
        <w:rPr>
          <w:rFonts w:ascii="Arial" w:hAnsi="Arial" w:cs="Arial"/>
          <w:sz w:val="21"/>
          <w:szCs w:val="21"/>
        </w:rPr>
        <w:t xml:space="preserve">drogi publiczne klasy </w:t>
      </w:r>
      <w:r w:rsidR="00A67491" w:rsidRPr="00177512">
        <w:rPr>
          <w:rFonts w:ascii="Arial" w:hAnsi="Arial" w:cs="Arial"/>
          <w:sz w:val="21"/>
          <w:szCs w:val="21"/>
        </w:rPr>
        <w:t xml:space="preserve">drogi </w:t>
      </w:r>
      <w:r w:rsidR="00F041F0" w:rsidRPr="00177512">
        <w:rPr>
          <w:rFonts w:ascii="Arial" w:hAnsi="Arial" w:cs="Arial"/>
          <w:sz w:val="21"/>
          <w:szCs w:val="21"/>
        </w:rPr>
        <w:t>zbiorczej</w:t>
      </w:r>
      <w:r w:rsidR="00A67491" w:rsidRPr="00177512">
        <w:rPr>
          <w:rFonts w:ascii="Arial" w:hAnsi="Arial" w:cs="Arial"/>
          <w:sz w:val="21"/>
          <w:szCs w:val="21"/>
        </w:rPr>
        <w:t>.</w:t>
      </w:r>
    </w:p>
    <w:p w14:paraId="35C5EC15" w14:textId="77777777" w:rsidR="00A67491" w:rsidRPr="00177512" w:rsidRDefault="00395075" w:rsidP="00914B81">
      <w:pPr>
        <w:pStyle w:val="Tekstpodstawowy"/>
        <w:numPr>
          <w:ilvl w:val="0"/>
          <w:numId w:val="23"/>
        </w:numPr>
        <w:tabs>
          <w:tab w:val="left" w:pos="426"/>
        </w:tabs>
        <w:suppressAutoHyphens w:val="0"/>
        <w:rPr>
          <w:rFonts w:ascii="Arial" w:hAnsi="Arial" w:cs="Arial"/>
          <w:sz w:val="21"/>
          <w:szCs w:val="21"/>
        </w:rPr>
      </w:pPr>
      <w:r w:rsidRPr="00177512">
        <w:rPr>
          <w:rFonts w:ascii="Arial" w:hAnsi="Arial" w:cs="Arial"/>
          <w:b/>
          <w:sz w:val="21"/>
          <w:szCs w:val="21"/>
        </w:rPr>
        <w:t>p</w:t>
      </w:r>
      <w:r w:rsidR="00A67491" w:rsidRPr="00177512">
        <w:rPr>
          <w:rFonts w:ascii="Arial" w:hAnsi="Arial" w:cs="Arial"/>
          <w:b/>
          <w:sz w:val="21"/>
          <w:szCs w:val="21"/>
        </w:rPr>
        <w:t>rzeznaczenie uzupełniające:</w:t>
      </w:r>
      <w:r w:rsidRPr="00177512">
        <w:rPr>
          <w:rFonts w:ascii="Arial" w:hAnsi="Arial" w:cs="Arial"/>
          <w:sz w:val="21"/>
          <w:szCs w:val="21"/>
        </w:rPr>
        <w:t xml:space="preserve"> </w:t>
      </w:r>
      <w:r w:rsidR="00A67491" w:rsidRPr="00177512">
        <w:rPr>
          <w:rFonts w:ascii="Arial" w:hAnsi="Arial" w:cs="Arial"/>
          <w:sz w:val="21"/>
          <w:szCs w:val="21"/>
        </w:rPr>
        <w:t>urządzenia i sieci infrastruktury technicznej, ścieżki rowerowe, obiekty małej architektury, zieleń urządzona, pod warunkiem, że nie będą one kolidowały z przeznaczeniem podstawowym terenów.</w:t>
      </w:r>
    </w:p>
    <w:p w14:paraId="04FEC237" w14:textId="77777777" w:rsidR="00A67491" w:rsidRPr="00177512" w:rsidRDefault="00A20FBD" w:rsidP="00914B81">
      <w:pPr>
        <w:pStyle w:val="Tekstpodstawowy"/>
        <w:numPr>
          <w:ilvl w:val="0"/>
          <w:numId w:val="23"/>
        </w:numPr>
        <w:tabs>
          <w:tab w:val="left" w:pos="426"/>
        </w:tabs>
        <w:suppressAutoHyphens w:val="0"/>
        <w:rPr>
          <w:rFonts w:ascii="Arial" w:hAnsi="Arial" w:cs="Arial"/>
          <w:b/>
          <w:sz w:val="21"/>
          <w:szCs w:val="21"/>
        </w:rPr>
      </w:pPr>
      <w:r w:rsidRPr="00177512">
        <w:rPr>
          <w:rFonts w:ascii="Arial" w:hAnsi="Arial" w:cs="Arial"/>
          <w:b/>
          <w:sz w:val="21"/>
          <w:szCs w:val="21"/>
        </w:rPr>
        <w:t>szerokość dróg oznaczonych symbolami w liniach rozgraniczających</w:t>
      </w:r>
      <w:r w:rsidR="00A67491" w:rsidRPr="00177512">
        <w:rPr>
          <w:rFonts w:ascii="Arial" w:hAnsi="Arial" w:cs="Arial"/>
          <w:b/>
          <w:sz w:val="21"/>
          <w:szCs w:val="21"/>
        </w:rPr>
        <w:t>:</w:t>
      </w:r>
    </w:p>
    <w:p w14:paraId="3C6D70A0" w14:textId="77777777" w:rsidR="00A67491" w:rsidRPr="00177512" w:rsidRDefault="00A67491" w:rsidP="00914B81">
      <w:pPr>
        <w:pStyle w:val="aaaa"/>
        <w:numPr>
          <w:ilvl w:val="2"/>
          <w:numId w:val="36"/>
        </w:numPr>
        <w:rPr>
          <w:rFonts w:cs="Arial"/>
          <w:sz w:val="21"/>
          <w:szCs w:val="21"/>
        </w:rPr>
      </w:pPr>
      <w:r w:rsidRPr="00177512">
        <w:rPr>
          <w:rFonts w:cs="Arial"/>
          <w:sz w:val="21"/>
          <w:szCs w:val="21"/>
        </w:rPr>
        <w:t>1.KDZ – plan ustala jedynie część pasa drogowego o szerokości 3 m przeznaczonego na poszerzenie drogi położonej poza granicami planu,</w:t>
      </w:r>
    </w:p>
    <w:p w14:paraId="4D869040" w14:textId="77777777" w:rsidR="00A67491" w:rsidRPr="00177512" w:rsidRDefault="00A67491" w:rsidP="00914B81">
      <w:pPr>
        <w:pStyle w:val="aaaa"/>
        <w:numPr>
          <w:ilvl w:val="2"/>
          <w:numId w:val="36"/>
        </w:numPr>
        <w:rPr>
          <w:rFonts w:cs="Arial"/>
          <w:sz w:val="21"/>
          <w:szCs w:val="21"/>
        </w:rPr>
      </w:pPr>
      <w:r w:rsidRPr="00177512">
        <w:rPr>
          <w:rFonts w:cs="Arial"/>
          <w:sz w:val="21"/>
          <w:szCs w:val="21"/>
        </w:rPr>
        <w:t>2.KDZ – 19 – 20 m, zgodnie z rysunkiem planu,</w:t>
      </w:r>
    </w:p>
    <w:p w14:paraId="3E58D731" w14:textId="77777777" w:rsidR="00406BE7" w:rsidRPr="00177512" w:rsidRDefault="00A67491" w:rsidP="00E13FD0">
      <w:pPr>
        <w:pStyle w:val="aaaa"/>
        <w:numPr>
          <w:ilvl w:val="2"/>
          <w:numId w:val="36"/>
        </w:numPr>
        <w:rPr>
          <w:rFonts w:cs="Arial"/>
          <w:sz w:val="21"/>
          <w:szCs w:val="21"/>
        </w:rPr>
      </w:pPr>
      <w:r w:rsidRPr="00177512">
        <w:rPr>
          <w:rFonts w:cs="Arial"/>
          <w:sz w:val="21"/>
          <w:szCs w:val="21"/>
        </w:rPr>
        <w:t xml:space="preserve">3.KDZ – </w:t>
      </w:r>
      <w:r w:rsidR="00406BE7" w:rsidRPr="00177512">
        <w:rPr>
          <w:rFonts w:cs="Arial"/>
          <w:sz w:val="21"/>
          <w:szCs w:val="21"/>
        </w:rPr>
        <w:t xml:space="preserve">6 </w:t>
      </w:r>
      <w:r w:rsidRPr="00177512">
        <w:rPr>
          <w:rFonts w:cs="Arial"/>
          <w:sz w:val="21"/>
          <w:szCs w:val="21"/>
        </w:rPr>
        <w:t>– 20 m, zgodnie z rysunkiem planu</w:t>
      </w:r>
      <w:r w:rsidR="00406BE7" w:rsidRPr="00177512">
        <w:rPr>
          <w:rFonts w:cs="Arial"/>
          <w:sz w:val="21"/>
          <w:szCs w:val="21"/>
        </w:rPr>
        <w:t>,</w:t>
      </w:r>
    </w:p>
    <w:p w14:paraId="71445AE0" w14:textId="77777777" w:rsidR="00A67491" w:rsidRPr="00177512" w:rsidRDefault="00406BE7" w:rsidP="00E13FD0">
      <w:pPr>
        <w:pStyle w:val="aaaa"/>
        <w:numPr>
          <w:ilvl w:val="2"/>
          <w:numId w:val="36"/>
        </w:numPr>
        <w:rPr>
          <w:rFonts w:cs="Arial"/>
          <w:sz w:val="21"/>
          <w:szCs w:val="21"/>
        </w:rPr>
      </w:pPr>
      <w:r w:rsidRPr="00177512">
        <w:rPr>
          <w:rFonts w:cs="Arial"/>
          <w:sz w:val="21"/>
          <w:szCs w:val="21"/>
        </w:rPr>
        <w:t>4.KDZ – 9,5 - 12 m, zgodnie z rysunkiem planu</w:t>
      </w:r>
      <w:r w:rsidR="00A67491" w:rsidRPr="00177512">
        <w:rPr>
          <w:rFonts w:cs="Arial"/>
          <w:sz w:val="21"/>
          <w:szCs w:val="21"/>
        </w:rPr>
        <w:t>.</w:t>
      </w:r>
    </w:p>
    <w:p w14:paraId="665F28AD" w14:textId="77777777" w:rsidR="00A67491" w:rsidRPr="00177512" w:rsidRDefault="00A67491" w:rsidP="004D143D">
      <w:pPr>
        <w:pStyle w:val="Tekstpodstawowy"/>
        <w:tabs>
          <w:tab w:val="num" w:pos="360"/>
        </w:tabs>
        <w:jc w:val="center"/>
        <w:rPr>
          <w:rFonts w:ascii="Arial" w:hAnsi="Arial" w:cs="Arial"/>
          <w:b/>
          <w:sz w:val="21"/>
          <w:szCs w:val="21"/>
        </w:rPr>
      </w:pPr>
    </w:p>
    <w:p w14:paraId="6BA864DD" w14:textId="77777777" w:rsidR="00DD4F02" w:rsidRPr="00177512" w:rsidRDefault="00DD4F02" w:rsidP="00DD4F02">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2F5474" w:rsidRPr="00177512">
        <w:rPr>
          <w:rFonts w:ascii="Arial" w:hAnsi="Arial" w:cs="Arial"/>
          <w:b/>
          <w:sz w:val="21"/>
          <w:szCs w:val="21"/>
        </w:rPr>
        <w:t>3</w:t>
      </w:r>
      <w:r w:rsidR="00FF18EA">
        <w:rPr>
          <w:rFonts w:ascii="Arial" w:hAnsi="Arial" w:cs="Arial"/>
          <w:b/>
          <w:sz w:val="21"/>
          <w:szCs w:val="21"/>
          <w:lang w:val="pl-PL"/>
        </w:rPr>
        <w:t>2</w:t>
      </w:r>
      <w:r w:rsidRPr="00177512">
        <w:rPr>
          <w:rFonts w:ascii="Arial" w:hAnsi="Arial" w:cs="Arial"/>
          <w:b/>
          <w:sz w:val="21"/>
          <w:szCs w:val="21"/>
        </w:rPr>
        <w:t>.</w:t>
      </w:r>
    </w:p>
    <w:p w14:paraId="36326154" w14:textId="77777777" w:rsidR="00A67491" w:rsidRPr="00177512" w:rsidRDefault="00A67491" w:rsidP="00A20FBD">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1.KDL do </w:t>
      </w:r>
      <w:r w:rsidR="00865776" w:rsidRPr="00177512">
        <w:rPr>
          <w:rFonts w:ascii="Arial" w:hAnsi="Arial" w:cs="Arial"/>
          <w:b/>
          <w:sz w:val="21"/>
          <w:szCs w:val="21"/>
        </w:rPr>
        <w:t>9</w:t>
      </w:r>
      <w:r w:rsidRPr="00177512">
        <w:rPr>
          <w:rFonts w:ascii="Arial" w:hAnsi="Arial" w:cs="Arial"/>
          <w:b/>
          <w:sz w:val="21"/>
          <w:szCs w:val="21"/>
        </w:rPr>
        <w:t>.KDL</w:t>
      </w:r>
      <w:r w:rsidRPr="00177512">
        <w:rPr>
          <w:rFonts w:ascii="Arial" w:hAnsi="Arial" w:cs="Arial"/>
          <w:sz w:val="21"/>
          <w:szCs w:val="21"/>
        </w:rPr>
        <w:t xml:space="preserve"> ustala się:</w:t>
      </w:r>
    </w:p>
    <w:p w14:paraId="45CCB4D9" w14:textId="77777777" w:rsidR="00A67491" w:rsidRPr="00177512" w:rsidRDefault="00A20FBD" w:rsidP="00914B81">
      <w:pPr>
        <w:pStyle w:val="Tekstpodstawowy"/>
        <w:numPr>
          <w:ilvl w:val="0"/>
          <w:numId w:val="56"/>
        </w:numPr>
        <w:tabs>
          <w:tab w:val="left" w:pos="426"/>
        </w:tabs>
        <w:suppressAutoHyphens w:val="0"/>
        <w:rPr>
          <w:rFonts w:ascii="Arial" w:hAnsi="Arial" w:cs="Arial"/>
          <w:sz w:val="21"/>
          <w:szCs w:val="21"/>
        </w:rPr>
      </w:pPr>
      <w:r w:rsidRPr="00177512">
        <w:rPr>
          <w:rFonts w:ascii="Arial" w:hAnsi="Arial" w:cs="Arial"/>
          <w:b/>
          <w:sz w:val="21"/>
          <w:szCs w:val="21"/>
        </w:rPr>
        <w:t>p</w:t>
      </w:r>
      <w:r w:rsidR="00A67491" w:rsidRPr="00177512">
        <w:rPr>
          <w:rFonts w:ascii="Arial" w:hAnsi="Arial" w:cs="Arial"/>
          <w:b/>
          <w:sz w:val="21"/>
          <w:szCs w:val="21"/>
        </w:rPr>
        <w:t>rzeznaczenie podstawowe</w:t>
      </w:r>
      <w:r w:rsidR="00A67491" w:rsidRPr="00177512">
        <w:rPr>
          <w:rFonts w:ascii="Arial" w:hAnsi="Arial" w:cs="Arial"/>
          <w:sz w:val="21"/>
          <w:szCs w:val="21"/>
        </w:rPr>
        <w:t xml:space="preserve">: </w:t>
      </w:r>
      <w:r w:rsidR="00E1122F" w:rsidRPr="00177512">
        <w:rPr>
          <w:rFonts w:ascii="Arial" w:hAnsi="Arial" w:cs="Arial"/>
          <w:sz w:val="21"/>
          <w:szCs w:val="21"/>
        </w:rPr>
        <w:t xml:space="preserve">drogi publiczne klasy </w:t>
      </w:r>
      <w:r w:rsidR="00A67491" w:rsidRPr="00177512">
        <w:rPr>
          <w:rFonts w:ascii="Arial" w:hAnsi="Arial" w:cs="Arial"/>
          <w:sz w:val="21"/>
          <w:szCs w:val="21"/>
        </w:rPr>
        <w:t>drogi lokalnej.</w:t>
      </w:r>
    </w:p>
    <w:p w14:paraId="5942C0CC" w14:textId="77777777" w:rsidR="00A67491" w:rsidRPr="00177512" w:rsidRDefault="00A20FBD" w:rsidP="00914B81">
      <w:pPr>
        <w:pStyle w:val="Tekstpodstawowy"/>
        <w:numPr>
          <w:ilvl w:val="0"/>
          <w:numId w:val="56"/>
        </w:numPr>
        <w:tabs>
          <w:tab w:val="left" w:pos="426"/>
        </w:tabs>
        <w:suppressAutoHyphens w:val="0"/>
        <w:rPr>
          <w:rFonts w:ascii="Arial" w:hAnsi="Arial" w:cs="Arial"/>
          <w:sz w:val="21"/>
          <w:szCs w:val="21"/>
        </w:rPr>
      </w:pPr>
      <w:r w:rsidRPr="00177512">
        <w:rPr>
          <w:rFonts w:ascii="Arial" w:hAnsi="Arial" w:cs="Arial"/>
          <w:b/>
          <w:sz w:val="21"/>
          <w:szCs w:val="21"/>
        </w:rPr>
        <w:t>p</w:t>
      </w:r>
      <w:r w:rsidR="00A67491" w:rsidRPr="00177512">
        <w:rPr>
          <w:rFonts w:ascii="Arial" w:hAnsi="Arial" w:cs="Arial"/>
          <w:b/>
          <w:sz w:val="21"/>
          <w:szCs w:val="21"/>
        </w:rPr>
        <w:t>rzeznaczenie uzupełniające:</w:t>
      </w:r>
      <w:r w:rsidRPr="00177512">
        <w:rPr>
          <w:rFonts w:ascii="Arial" w:hAnsi="Arial" w:cs="Arial"/>
          <w:sz w:val="21"/>
          <w:szCs w:val="21"/>
        </w:rPr>
        <w:t xml:space="preserve"> </w:t>
      </w:r>
      <w:r w:rsidR="00A67491" w:rsidRPr="00177512">
        <w:rPr>
          <w:rFonts w:ascii="Arial" w:hAnsi="Arial" w:cs="Arial"/>
          <w:sz w:val="21"/>
          <w:szCs w:val="21"/>
        </w:rPr>
        <w:t>urządzenia i sieci infrastruktury technicznej, ścieżki rowerowe, obiekty małej architektury, zieleń urządzona, pod warunkiem, że nie będą one kolidowały z przeznaczeniem podstawowym terenów.</w:t>
      </w:r>
    </w:p>
    <w:p w14:paraId="70EB3563" w14:textId="77777777" w:rsidR="00A67491" w:rsidRPr="00177512" w:rsidRDefault="00A20FBD" w:rsidP="00914B81">
      <w:pPr>
        <w:pStyle w:val="Tekstpodstawowy"/>
        <w:numPr>
          <w:ilvl w:val="0"/>
          <w:numId w:val="56"/>
        </w:numPr>
        <w:tabs>
          <w:tab w:val="left" w:pos="426"/>
        </w:tabs>
        <w:suppressAutoHyphens w:val="0"/>
        <w:rPr>
          <w:rFonts w:ascii="Arial" w:hAnsi="Arial" w:cs="Arial"/>
          <w:sz w:val="21"/>
          <w:szCs w:val="21"/>
        </w:rPr>
      </w:pPr>
      <w:r w:rsidRPr="00177512">
        <w:rPr>
          <w:rFonts w:ascii="Arial" w:hAnsi="Arial" w:cs="Arial"/>
          <w:b/>
          <w:sz w:val="21"/>
          <w:szCs w:val="21"/>
        </w:rPr>
        <w:t>szerokość dróg oznaczonych symbolami w liniach rozgraniczających</w:t>
      </w:r>
      <w:r w:rsidR="00A67491" w:rsidRPr="00177512">
        <w:rPr>
          <w:rFonts w:ascii="Arial" w:hAnsi="Arial" w:cs="Arial"/>
          <w:b/>
          <w:sz w:val="21"/>
          <w:szCs w:val="21"/>
        </w:rPr>
        <w:t>:</w:t>
      </w:r>
    </w:p>
    <w:p w14:paraId="0A6C0AA8" w14:textId="77777777" w:rsidR="00865776" w:rsidRPr="00177512" w:rsidRDefault="00865776" w:rsidP="00914B81">
      <w:pPr>
        <w:pStyle w:val="aaaa"/>
        <w:numPr>
          <w:ilvl w:val="2"/>
          <w:numId w:val="57"/>
        </w:numPr>
        <w:rPr>
          <w:rFonts w:cs="Arial"/>
          <w:sz w:val="21"/>
          <w:szCs w:val="21"/>
        </w:rPr>
      </w:pPr>
      <w:r w:rsidRPr="00177512">
        <w:rPr>
          <w:rFonts w:cs="Arial"/>
          <w:sz w:val="21"/>
          <w:szCs w:val="21"/>
        </w:rPr>
        <w:t>1.KDL – 12 – 17 m, zgodnie z rysunkiem planu,</w:t>
      </w:r>
    </w:p>
    <w:p w14:paraId="6DE193E3" w14:textId="77777777" w:rsidR="00865776" w:rsidRPr="00177512" w:rsidRDefault="00865776" w:rsidP="00914B81">
      <w:pPr>
        <w:pStyle w:val="aaaa"/>
        <w:numPr>
          <w:ilvl w:val="2"/>
          <w:numId w:val="57"/>
        </w:numPr>
        <w:rPr>
          <w:rFonts w:cs="Arial"/>
          <w:sz w:val="21"/>
          <w:szCs w:val="21"/>
        </w:rPr>
      </w:pPr>
      <w:r w:rsidRPr="00177512">
        <w:rPr>
          <w:rFonts w:cs="Arial"/>
          <w:sz w:val="21"/>
          <w:szCs w:val="21"/>
        </w:rPr>
        <w:t>2.KDL – 12 m,</w:t>
      </w:r>
    </w:p>
    <w:p w14:paraId="01F368E6" w14:textId="77777777" w:rsidR="00865776" w:rsidRPr="00177512" w:rsidRDefault="00865776" w:rsidP="00914B81">
      <w:pPr>
        <w:pStyle w:val="aaaa"/>
        <w:numPr>
          <w:ilvl w:val="2"/>
          <w:numId w:val="57"/>
        </w:numPr>
        <w:rPr>
          <w:rFonts w:cs="Arial"/>
          <w:sz w:val="21"/>
          <w:szCs w:val="21"/>
        </w:rPr>
      </w:pPr>
      <w:r w:rsidRPr="00177512">
        <w:rPr>
          <w:rFonts w:cs="Arial"/>
          <w:sz w:val="21"/>
          <w:szCs w:val="21"/>
        </w:rPr>
        <w:t>3.KDL – 12 – 15 m, zgodnie z rysunkiem planu,</w:t>
      </w:r>
    </w:p>
    <w:p w14:paraId="720BF5BA" w14:textId="77777777" w:rsidR="00865776" w:rsidRPr="00177512" w:rsidRDefault="00865776" w:rsidP="00914B81">
      <w:pPr>
        <w:pStyle w:val="aaaa"/>
        <w:numPr>
          <w:ilvl w:val="2"/>
          <w:numId w:val="57"/>
        </w:numPr>
        <w:rPr>
          <w:rFonts w:cs="Arial"/>
          <w:sz w:val="21"/>
          <w:szCs w:val="21"/>
        </w:rPr>
      </w:pPr>
      <w:r w:rsidRPr="00177512">
        <w:rPr>
          <w:rFonts w:cs="Arial"/>
          <w:sz w:val="21"/>
          <w:szCs w:val="21"/>
        </w:rPr>
        <w:t>4.KDL – 12 m,</w:t>
      </w:r>
    </w:p>
    <w:p w14:paraId="4FDEC6ED" w14:textId="77777777" w:rsidR="00865776" w:rsidRPr="00177512" w:rsidRDefault="00865776" w:rsidP="00914B81">
      <w:pPr>
        <w:pStyle w:val="aaaa"/>
        <w:numPr>
          <w:ilvl w:val="2"/>
          <w:numId w:val="57"/>
        </w:numPr>
        <w:rPr>
          <w:rFonts w:cs="Arial"/>
          <w:sz w:val="21"/>
          <w:szCs w:val="21"/>
        </w:rPr>
      </w:pPr>
      <w:r w:rsidRPr="00177512">
        <w:rPr>
          <w:rFonts w:cs="Arial"/>
          <w:sz w:val="21"/>
          <w:szCs w:val="21"/>
        </w:rPr>
        <w:t>5.KDL – 15 – 20 m, zgodnie z rysunkiem planu,</w:t>
      </w:r>
    </w:p>
    <w:p w14:paraId="3082414C" w14:textId="77777777" w:rsidR="00865776" w:rsidRPr="00177512" w:rsidRDefault="00865776" w:rsidP="00914B81">
      <w:pPr>
        <w:pStyle w:val="aaaa"/>
        <w:numPr>
          <w:ilvl w:val="2"/>
          <w:numId w:val="57"/>
        </w:numPr>
        <w:rPr>
          <w:rFonts w:cs="Arial"/>
          <w:sz w:val="21"/>
          <w:szCs w:val="21"/>
        </w:rPr>
      </w:pPr>
      <w:r w:rsidRPr="00177512">
        <w:rPr>
          <w:rFonts w:cs="Arial"/>
          <w:sz w:val="21"/>
          <w:szCs w:val="21"/>
        </w:rPr>
        <w:t>6.KDL –15 m, na odcinku plan ustala jedynie część pasa drogowego o szerokości 3</w:t>
      </w:r>
      <w:r w:rsidR="00C9624B">
        <w:rPr>
          <w:rFonts w:cs="Arial"/>
          <w:sz w:val="21"/>
          <w:szCs w:val="21"/>
          <w:lang w:val="pl-PL"/>
        </w:rPr>
        <w:t> </w:t>
      </w:r>
      <w:r w:rsidRPr="00177512">
        <w:rPr>
          <w:rFonts w:cs="Arial"/>
          <w:sz w:val="21"/>
          <w:szCs w:val="21"/>
        </w:rPr>
        <w:t>m przeznaczonego na poszerzenie drogi położonej poza granicami planu,</w:t>
      </w:r>
    </w:p>
    <w:p w14:paraId="100FDA3A" w14:textId="77777777" w:rsidR="00A67491" w:rsidRPr="00177512" w:rsidRDefault="00865776" w:rsidP="00914B81">
      <w:pPr>
        <w:pStyle w:val="aaaa"/>
        <w:numPr>
          <w:ilvl w:val="2"/>
          <w:numId w:val="57"/>
        </w:numPr>
        <w:rPr>
          <w:rFonts w:cs="Arial"/>
          <w:sz w:val="21"/>
          <w:szCs w:val="21"/>
        </w:rPr>
      </w:pPr>
      <w:r w:rsidRPr="00177512">
        <w:rPr>
          <w:rFonts w:cs="Arial"/>
          <w:sz w:val="21"/>
          <w:szCs w:val="21"/>
        </w:rPr>
        <w:t>7.KDL - plan ustala jedynie część pasa drogowego o szerokości 3 - 6 m, zgodnie z rysunkiem planu, przeznaczonego na poszerzenie drogi położonej poza granicami planu</w:t>
      </w:r>
      <w:r w:rsidR="00A67491" w:rsidRPr="00177512">
        <w:rPr>
          <w:rFonts w:cs="Arial"/>
          <w:sz w:val="21"/>
          <w:szCs w:val="21"/>
        </w:rPr>
        <w:t>,</w:t>
      </w:r>
    </w:p>
    <w:p w14:paraId="4B339FD6" w14:textId="77777777" w:rsidR="00865776" w:rsidRPr="00177512" w:rsidRDefault="00865776" w:rsidP="00914B81">
      <w:pPr>
        <w:pStyle w:val="aaaa"/>
        <w:numPr>
          <w:ilvl w:val="2"/>
          <w:numId w:val="57"/>
        </w:numPr>
        <w:rPr>
          <w:rFonts w:cs="Arial"/>
          <w:sz w:val="21"/>
          <w:szCs w:val="21"/>
        </w:rPr>
      </w:pPr>
      <w:r w:rsidRPr="00177512">
        <w:rPr>
          <w:rFonts w:cs="Arial"/>
          <w:sz w:val="21"/>
          <w:szCs w:val="21"/>
        </w:rPr>
        <w:t>8.KDL - plan ustala jedynie część pasa drogowego o szerokości 2 m oraz rejon skrzyżowania, zgodnie z rysunkiem planu, przeznaczonego na poszerzenie drogi położonej poza granicami planu,</w:t>
      </w:r>
    </w:p>
    <w:p w14:paraId="1687BA7F" w14:textId="77777777" w:rsidR="00865776" w:rsidRPr="00177512" w:rsidRDefault="00865776" w:rsidP="00914B81">
      <w:pPr>
        <w:pStyle w:val="aaaa"/>
        <w:numPr>
          <w:ilvl w:val="2"/>
          <w:numId w:val="57"/>
        </w:numPr>
        <w:rPr>
          <w:rFonts w:cs="Arial"/>
          <w:sz w:val="21"/>
          <w:szCs w:val="21"/>
        </w:rPr>
      </w:pPr>
      <w:r w:rsidRPr="00177512">
        <w:rPr>
          <w:rFonts w:cs="Arial"/>
          <w:sz w:val="21"/>
          <w:szCs w:val="21"/>
        </w:rPr>
        <w:t>9.KDL - plan ustala jedynie część pasa drogowego o szerokości 2 - 3 m oraz rejon skrzyżowania, zgodnie z rysunkiem planu, przeznaczonego na poszerzenie drogi położonej poza granicami planu</w:t>
      </w:r>
      <w:r w:rsidR="008B6BB4" w:rsidRPr="00177512">
        <w:rPr>
          <w:rFonts w:cs="Arial"/>
          <w:sz w:val="21"/>
          <w:szCs w:val="21"/>
        </w:rPr>
        <w:t>.</w:t>
      </w:r>
    </w:p>
    <w:p w14:paraId="700A673C" w14:textId="77777777" w:rsidR="00865776" w:rsidRPr="00177512" w:rsidRDefault="00865776" w:rsidP="00E27559">
      <w:pPr>
        <w:pStyle w:val="Tekstpodstawowy"/>
        <w:tabs>
          <w:tab w:val="num" w:pos="360"/>
        </w:tabs>
        <w:jc w:val="center"/>
        <w:rPr>
          <w:rFonts w:ascii="Arial" w:hAnsi="Arial" w:cs="Arial"/>
          <w:b/>
          <w:sz w:val="21"/>
          <w:szCs w:val="21"/>
        </w:rPr>
      </w:pPr>
    </w:p>
    <w:p w14:paraId="5A27657A" w14:textId="77777777" w:rsidR="00E27559" w:rsidRPr="00177512" w:rsidRDefault="00E27559" w:rsidP="00E27559">
      <w:pPr>
        <w:pStyle w:val="Tekstpodstawowy"/>
        <w:tabs>
          <w:tab w:val="num" w:pos="360"/>
        </w:tabs>
        <w:jc w:val="center"/>
        <w:rPr>
          <w:rFonts w:ascii="Arial" w:hAnsi="Arial" w:cs="Arial"/>
          <w:b/>
          <w:sz w:val="21"/>
          <w:szCs w:val="21"/>
        </w:rPr>
      </w:pPr>
      <w:r w:rsidRPr="00177512">
        <w:rPr>
          <w:rFonts w:ascii="Arial" w:hAnsi="Arial" w:cs="Arial"/>
          <w:b/>
          <w:sz w:val="21"/>
          <w:szCs w:val="21"/>
        </w:rPr>
        <w:t xml:space="preserve">§ </w:t>
      </w:r>
      <w:r w:rsidR="00C90C72" w:rsidRPr="00177512">
        <w:rPr>
          <w:rFonts w:ascii="Arial" w:hAnsi="Arial" w:cs="Arial"/>
          <w:b/>
          <w:sz w:val="21"/>
          <w:szCs w:val="21"/>
        </w:rPr>
        <w:t>3</w:t>
      </w:r>
      <w:r w:rsidR="00FF18EA">
        <w:rPr>
          <w:rFonts w:ascii="Arial" w:hAnsi="Arial" w:cs="Arial"/>
          <w:b/>
          <w:sz w:val="21"/>
          <w:szCs w:val="21"/>
          <w:lang w:val="pl-PL"/>
        </w:rPr>
        <w:t>3</w:t>
      </w:r>
      <w:r w:rsidRPr="00177512">
        <w:rPr>
          <w:rFonts w:ascii="Arial" w:hAnsi="Arial" w:cs="Arial"/>
          <w:b/>
          <w:sz w:val="21"/>
          <w:szCs w:val="21"/>
        </w:rPr>
        <w:t>.</w:t>
      </w:r>
    </w:p>
    <w:p w14:paraId="346CDCC0" w14:textId="77777777" w:rsidR="00865776" w:rsidRPr="00177512" w:rsidRDefault="00865776" w:rsidP="00A20FBD">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1.KDD do </w:t>
      </w:r>
      <w:r w:rsidR="008B6BB4" w:rsidRPr="00177512">
        <w:rPr>
          <w:rFonts w:ascii="Arial" w:hAnsi="Arial" w:cs="Arial"/>
          <w:b/>
          <w:sz w:val="21"/>
          <w:szCs w:val="21"/>
        </w:rPr>
        <w:t>4</w:t>
      </w:r>
      <w:r w:rsidRPr="00177512">
        <w:rPr>
          <w:rFonts w:ascii="Arial" w:hAnsi="Arial" w:cs="Arial"/>
          <w:b/>
          <w:sz w:val="21"/>
          <w:szCs w:val="21"/>
        </w:rPr>
        <w:t xml:space="preserve">.KDD </w:t>
      </w:r>
      <w:r w:rsidRPr="00177512">
        <w:rPr>
          <w:rFonts w:ascii="Arial" w:hAnsi="Arial" w:cs="Arial"/>
          <w:sz w:val="21"/>
          <w:szCs w:val="21"/>
        </w:rPr>
        <w:t>ustala się:</w:t>
      </w:r>
    </w:p>
    <w:p w14:paraId="4F5D8D03" w14:textId="77777777" w:rsidR="00865776" w:rsidRPr="00177512" w:rsidRDefault="00A20FBD" w:rsidP="00914B81">
      <w:pPr>
        <w:pStyle w:val="Tekstpodstawowy"/>
        <w:numPr>
          <w:ilvl w:val="0"/>
          <w:numId w:val="20"/>
        </w:numPr>
        <w:tabs>
          <w:tab w:val="left" w:pos="426"/>
        </w:tabs>
        <w:suppressAutoHyphens w:val="0"/>
        <w:rPr>
          <w:rFonts w:ascii="Arial" w:hAnsi="Arial" w:cs="Arial"/>
          <w:sz w:val="21"/>
          <w:szCs w:val="21"/>
        </w:rPr>
      </w:pPr>
      <w:r w:rsidRPr="00177512">
        <w:rPr>
          <w:rFonts w:ascii="Arial" w:hAnsi="Arial" w:cs="Arial"/>
          <w:b/>
          <w:sz w:val="21"/>
          <w:szCs w:val="21"/>
        </w:rPr>
        <w:t>p</w:t>
      </w:r>
      <w:r w:rsidR="00865776" w:rsidRPr="00177512">
        <w:rPr>
          <w:rFonts w:ascii="Arial" w:hAnsi="Arial" w:cs="Arial"/>
          <w:b/>
          <w:sz w:val="21"/>
          <w:szCs w:val="21"/>
        </w:rPr>
        <w:t>rzeznaczenie podstawowe</w:t>
      </w:r>
      <w:r w:rsidR="00865776" w:rsidRPr="00177512">
        <w:rPr>
          <w:rFonts w:ascii="Arial" w:hAnsi="Arial" w:cs="Arial"/>
          <w:sz w:val="21"/>
          <w:szCs w:val="21"/>
        </w:rPr>
        <w:t xml:space="preserve">: </w:t>
      </w:r>
      <w:r w:rsidR="00E1122F" w:rsidRPr="00177512">
        <w:rPr>
          <w:rFonts w:ascii="Arial" w:hAnsi="Arial" w:cs="Arial"/>
          <w:sz w:val="21"/>
          <w:szCs w:val="21"/>
        </w:rPr>
        <w:t xml:space="preserve">drogi publiczne klasy </w:t>
      </w:r>
      <w:r w:rsidR="00865776" w:rsidRPr="00177512">
        <w:rPr>
          <w:rFonts w:ascii="Arial" w:hAnsi="Arial" w:cs="Arial"/>
          <w:sz w:val="21"/>
          <w:szCs w:val="21"/>
        </w:rPr>
        <w:t>drogi dojazdowej.</w:t>
      </w:r>
    </w:p>
    <w:p w14:paraId="52F78F12" w14:textId="77777777" w:rsidR="00865776" w:rsidRPr="00177512" w:rsidRDefault="00A20FBD" w:rsidP="00914B81">
      <w:pPr>
        <w:pStyle w:val="Tekstpodstawowy"/>
        <w:numPr>
          <w:ilvl w:val="0"/>
          <w:numId w:val="20"/>
        </w:numPr>
        <w:tabs>
          <w:tab w:val="left" w:pos="426"/>
        </w:tabs>
        <w:suppressAutoHyphens w:val="0"/>
        <w:rPr>
          <w:rFonts w:ascii="Arial" w:hAnsi="Arial" w:cs="Arial"/>
          <w:sz w:val="21"/>
          <w:szCs w:val="21"/>
        </w:rPr>
      </w:pPr>
      <w:r w:rsidRPr="00177512">
        <w:rPr>
          <w:rFonts w:ascii="Arial" w:hAnsi="Arial" w:cs="Arial"/>
          <w:b/>
          <w:sz w:val="21"/>
          <w:szCs w:val="21"/>
        </w:rPr>
        <w:t>p</w:t>
      </w:r>
      <w:r w:rsidR="00865776" w:rsidRPr="00177512">
        <w:rPr>
          <w:rFonts w:ascii="Arial" w:hAnsi="Arial" w:cs="Arial"/>
          <w:b/>
          <w:sz w:val="21"/>
          <w:szCs w:val="21"/>
        </w:rPr>
        <w:t>rzeznaczenie uzupełniające:</w:t>
      </w:r>
      <w:r w:rsidRPr="00177512">
        <w:rPr>
          <w:rFonts w:ascii="Arial" w:hAnsi="Arial" w:cs="Arial"/>
          <w:sz w:val="21"/>
          <w:szCs w:val="21"/>
        </w:rPr>
        <w:t xml:space="preserve"> </w:t>
      </w:r>
      <w:r w:rsidR="00865776" w:rsidRPr="00177512">
        <w:rPr>
          <w:rFonts w:ascii="Arial" w:hAnsi="Arial" w:cs="Arial"/>
          <w:sz w:val="21"/>
          <w:szCs w:val="21"/>
        </w:rPr>
        <w:t>urządzenia i sieci infrastruktury technicznej, ścieżki rowerowe, obiekty małej architektury, zieleń urządzona, pod warunkiem, że nie będą one kolidowały z przeznaczeniem podstawowym terenów.</w:t>
      </w:r>
    </w:p>
    <w:p w14:paraId="7E387D5A" w14:textId="77777777" w:rsidR="00865776" w:rsidRPr="00177512" w:rsidRDefault="00A20FBD" w:rsidP="00914B81">
      <w:pPr>
        <w:pStyle w:val="Tekstpodstawowy"/>
        <w:numPr>
          <w:ilvl w:val="0"/>
          <w:numId w:val="20"/>
        </w:numPr>
        <w:tabs>
          <w:tab w:val="left" w:pos="426"/>
        </w:tabs>
        <w:suppressAutoHyphens w:val="0"/>
        <w:rPr>
          <w:rFonts w:ascii="Arial" w:hAnsi="Arial" w:cs="Arial"/>
          <w:sz w:val="21"/>
          <w:szCs w:val="21"/>
        </w:rPr>
      </w:pPr>
      <w:r w:rsidRPr="00177512">
        <w:rPr>
          <w:rFonts w:ascii="Arial" w:hAnsi="Arial" w:cs="Arial"/>
          <w:b/>
          <w:sz w:val="21"/>
          <w:szCs w:val="21"/>
        </w:rPr>
        <w:t>szerokość dróg oznaczonych symbolami w liniach rozgraniczających</w:t>
      </w:r>
      <w:r w:rsidR="00865776" w:rsidRPr="00177512">
        <w:rPr>
          <w:rFonts w:ascii="Arial" w:hAnsi="Arial" w:cs="Arial"/>
          <w:b/>
          <w:sz w:val="21"/>
          <w:szCs w:val="21"/>
        </w:rPr>
        <w:t>:</w:t>
      </w:r>
    </w:p>
    <w:p w14:paraId="582DE167" w14:textId="77777777" w:rsidR="00865776" w:rsidRPr="00177512" w:rsidRDefault="00865776" w:rsidP="00914B81">
      <w:pPr>
        <w:pStyle w:val="aaaa"/>
        <w:numPr>
          <w:ilvl w:val="2"/>
          <w:numId w:val="21"/>
        </w:numPr>
        <w:rPr>
          <w:rFonts w:cs="Arial"/>
          <w:sz w:val="21"/>
          <w:szCs w:val="21"/>
        </w:rPr>
      </w:pPr>
      <w:r w:rsidRPr="00177512">
        <w:rPr>
          <w:rFonts w:cs="Arial"/>
          <w:sz w:val="21"/>
          <w:szCs w:val="21"/>
        </w:rPr>
        <w:t>1.KDD – 16 - 17 m, zgodnie z rysunkiem planu, z zakończeniem placem do zawracania o szerokości 22,5 m,</w:t>
      </w:r>
    </w:p>
    <w:p w14:paraId="732D020F" w14:textId="77777777" w:rsidR="00865776" w:rsidRPr="00177512" w:rsidRDefault="00865776" w:rsidP="00914B81">
      <w:pPr>
        <w:pStyle w:val="aaaa"/>
        <w:numPr>
          <w:ilvl w:val="2"/>
          <w:numId w:val="21"/>
        </w:numPr>
        <w:rPr>
          <w:rFonts w:cs="Arial"/>
          <w:sz w:val="21"/>
          <w:szCs w:val="21"/>
        </w:rPr>
      </w:pPr>
      <w:r w:rsidRPr="00177512">
        <w:rPr>
          <w:rFonts w:cs="Arial"/>
          <w:sz w:val="21"/>
          <w:szCs w:val="21"/>
        </w:rPr>
        <w:lastRenderedPageBreak/>
        <w:t xml:space="preserve">2.KDD – 10 - 11 m, zgodnie z rysunkiem planu, </w:t>
      </w:r>
    </w:p>
    <w:p w14:paraId="20B4EAE5" w14:textId="77777777" w:rsidR="00865776" w:rsidRPr="00177512" w:rsidRDefault="00865776" w:rsidP="00914B81">
      <w:pPr>
        <w:pStyle w:val="aaaa"/>
        <w:numPr>
          <w:ilvl w:val="2"/>
          <w:numId w:val="21"/>
        </w:numPr>
        <w:rPr>
          <w:rFonts w:cs="Arial"/>
          <w:sz w:val="21"/>
          <w:szCs w:val="21"/>
        </w:rPr>
      </w:pPr>
      <w:r w:rsidRPr="00177512">
        <w:rPr>
          <w:rFonts w:cs="Arial"/>
          <w:sz w:val="21"/>
          <w:szCs w:val="21"/>
        </w:rPr>
        <w:t>3.KDD –10 - 13 m, zgodnie z rysunkiem planu,</w:t>
      </w:r>
    </w:p>
    <w:p w14:paraId="57A406F7" w14:textId="77777777" w:rsidR="00865776" w:rsidRPr="00177512" w:rsidRDefault="00865776" w:rsidP="00914B81">
      <w:pPr>
        <w:pStyle w:val="aaaa"/>
        <w:numPr>
          <w:ilvl w:val="2"/>
          <w:numId w:val="21"/>
        </w:numPr>
        <w:rPr>
          <w:rFonts w:cs="Arial"/>
          <w:sz w:val="21"/>
          <w:szCs w:val="21"/>
        </w:rPr>
      </w:pPr>
      <w:r w:rsidRPr="00177512">
        <w:rPr>
          <w:rFonts w:cs="Arial"/>
          <w:sz w:val="21"/>
          <w:szCs w:val="21"/>
        </w:rPr>
        <w:t>4.KDD –10 m.</w:t>
      </w:r>
    </w:p>
    <w:p w14:paraId="4AAC1F46" w14:textId="77777777" w:rsidR="00DD4F02" w:rsidRPr="00177512" w:rsidRDefault="00DD4F02" w:rsidP="006E7D38">
      <w:pPr>
        <w:pStyle w:val="aaaa"/>
        <w:numPr>
          <w:ilvl w:val="0"/>
          <w:numId w:val="0"/>
        </w:numPr>
        <w:ind w:left="720"/>
        <w:rPr>
          <w:rFonts w:cs="Arial"/>
          <w:b/>
          <w:sz w:val="21"/>
          <w:szCs w:val="21"/>
        </w:rPr>
      </w:pPr>
    </w:p>
    <w:p w14:paraId="4838AFB3" w14:textId="77777777" w:rsidR="004E1CC2" w:rsidRPr="00177512" w:rsidRDefault="004E1CC2" w:rsidP="004E1CC2">
      <w:pPr>
        <w:pStyle w:val="Tekstpodstawowy"/>
        <w:tabs>
          <w:tab w:val="num" w:pos="360"/>
        </w:tabs>
        <w:jc w:val="center"/>
        <w:rPr>
          <w:rFonts w:ascii="Arial" w:hAnsi="Arial" w:cs="Arial"/>
          <w:b/>
          <w:sz w:val="21"/>
          <w:szCs w:val="21"/>
        </w:rPr>
      </w:pPr>
      <w:r w:rsidRPr="00177512">
        <w:rPr>
          <w:rFonts w:ascii="Arial" w:hAnsi="Arial" w:cs="Arial"/>
          <w:b/>
          <w:sz w:val="21"/>
          <w:szCs w:val="21"/>
        </w:rPr>
        <w:t>§ 3</w:t>
      </w:r>
      <w:r w:rsidR="00FF18EA">
        <w:rPr>
          <w:rFonts w:ascii="Arial" w:hAnsi="Arial" w:cs="Arial"/>
          <w:b/>
          <w:sz w:val="21"/>
          <w:szCs w:val="21"/>
          <w:lang w:val="pl-PL"/>
        </w:rPr>
        <w:t>4</w:t>
      </w:r>
      <w:r w:rsidRPr="00177512">
        <w:rPr>
          <w:rFonts w:ascii="Arial" w:hAnsi="Arial" w:cs="Arial"/>
          <w:b/>
          <w:sz w:val="21"/>
          <w:szCs w:val="21"/>
        </w:rPr>
        <w:t>.</w:t>
      </w:r>
    </w:p>
    <w:p w14:paraId="41B935C0" w14:textId="77777777" w:rsidR="00865776" w:rsidRPr="00177512" w:rsidRDefault="00865776" w:rsidP="00A20FBD">
      <w:pPr>
        <w:pStyle w:val="Tekstpodstawowy"/>
        <w:tabs>
          <w:tab w:val="left" w:pos="426"/>
        </w:tabs>
        <w:suppressAutoHyphens w:val="0"/>
        <w:rPr>
          <w:rFonts w:ascii="Arial" w:hAnsi="Arial" w:cs="Arial"/>
          <w:sz w:val="21"/>
          <w:szCs w:val="21"/>
        </w:rPr>
      </w:pPr>
      <w:r w:rsidRPr="00177512">
        <w:rPr>
          <w:rFonts w:ascii="Arial" w:hAnsi="Arial" w:cs="Arial"/>
          <w:sz w:val="21"/>
          <w:szCs w:val="21"/>
        </w:rPr>
        <w:t xml:space="preserve">Dla terenów oznaczonych na rysunku planu symbolami </w:t>
      </w:r>
      <w:r w:rsidRPr="00177512">
        <w:rPr>
          <w:rFonts w:ascii="Arial" w:hAnsi="Arial" w:cs="Arial"/>
          <w:b/>
          <w:sz w:val="21"/>
          <w:szCs w:val="21"/>
        </w:rPr>
        <w:t xml:space="preserve">od 1.KDW do </w:t>
      </w:r>
      <w:r w:rsidR="008B6BB4" w:rsidRPr="00177512">
        <w:rPr>
          <w:rFonts w:ascii="Arial" w:hAnsi="Arial" w:cs="Arial"/>
          <w:b/>
          <w:sz w:val="21"/>
          <w:szCs w:val="21"/>
        </w:rPr>
        <w:t>1</w:t>
      </w:r>
      <w:r w:rsidR="00307E4E" w:rsidRPr="00177512">
        <w:rPr>
          <w:rFonts w:ascii="Arial" w:hAnsi="Arial" w:cs="Arial"/>
          <w:b/>
          <w:sz w:val="21"/>
          <w:szCs w:val="21"/>
        </w:rPr>
        <w:t>0</w:t>
      </w:r>
      <w:r w:rsidRPr="00177512">
        <w:rPr>
          <w:rFonts w:ascii="Arial" w:hAnsi="Arial" w:cs="Arial"/>
          <w:b/>
          <w:sz w:val="21"/>
          <w:szCs w:val="21"/>
        </w:rPr>
        <w:t xml:space="preserve">.KDW </w:t>
      </w:r>
      <w:r w:rsidRPr="00177512">
        <w:rPr>
          <w:rFonts w:ascii="Arial" w:hAnsi="Arial" w:cs="Arial"/>
          <w:sz w:val="21"/>
          <w:szCs w:val="21"/>
        </w:rPr>
        <w:t>ustala się:</w:t>
      </w:r>
    </w:p>
    <w:p w14:paraId="794FEAC7" w14:textId="77777777" w:rsidR="00865776" w:rsidRPr="00177512" w:rsidRDefault="00A20FBD" w:rsidP="00914B81">
      <w:pPr>
        <w:pStyle w:val="Tekstpodstawowy"/>
        <w:numPr>
          <w:ilvl w:val="0"/>
          <w:numId w:val="58"/>
        </w:numPr>
        <w:tabs>
          <w:tab w:val="left" w:pos="426"/>
        </w:tabs>
        <w:suppressAutoHyphens w:val="0"/>
        <w:rPr>
          <w:rFonts w:ascii="Arial" w:hAnsi="Arial" w:cs="Arial"/>
          <w:sz w:val="21"/>
          <w:szCs w:val="21"/>
        </w:rPr>
      </w:pPr>
      <w:r w:rsidRPr="00177512">
        <w:rPr>
          <w:rFonts w:ascii="Arial" w:hAnsi="Arial" w:cs="Arial"/>
          <w:b/>
          <w:sz w:val="21"/>
          <w:szCs w:val="21"/>
        </w:rPr>
        <w:t>p</w:t>
      </w:r>
      <w:r w:rsidR="00865776" w:rsidRPr="00177512">
        <w:rPr>
          <w:rFonts w:ascii="Arial" w:hAnsi="Arial" w:cs="Arial"/>
          <w:b/>
          <w:sz w:val="21"/>
          <w:szCs w:val="21"/>
        </w:rPr>
        <w:t>rzeznaczenie podstawowe</w:t>
      </w:r>
      <w:r w:rsidR="00865776" w:rsidRPr="00177512">
        <w:rPr>
          <w:rFonts w:ascii="Arial" w:hAnsi="Arial" w:cs="Arial"/>
          <w:sz w:val="21"/>
          <w:szCs w:val="21"/>
        </w:rPr>
        <w:t xml:space="preserve">: </w:t>
      </w:r>
      <w:r w:rsidR="00E1122F" w:rsidRPr="00177512">
        <w:rPr>
          <w:rFonts w:ascii="Arial" w:hAnsi="Arial" w:cs="Arial"/>
          <w:sz w:val="21"/>
          <w:szCs w:val="21"/>
        </w:rPr>
        <w:t>drogi wewnętrzne</w:t>
      </w:r>
      <w:r w:rsidR="00865776" w:rsidRPr="00177512">
        <w:rPr>
          <w:rFonts w:ascii="Arial" w:hAnsi="Arial" w:cs="Arial"/>
          <w:sz w:val="21"/>
          <w:szCs w:val="21"/>
        </w:rPr>
        <w:t>.</w:t>
      </w:r>
    </w:p>
    <w:p w14:paraId="09EEC0F1" w14:textId="77777777" w:rsidR="00865776" w:rsidRPr="00177512" w:rsidRDefault="00A20FBD" w:rsidP="00914B81">
      <w:pPr>
        <w:pStyle w:val="Tekstpodstawowy"/>
        <w:numPr>
          <w:ilvl w:val="0"/>
          <w:numId w:val="58"/>
        </w:numPr>
        <w:tabs>
          <w:tab w:val="left" w:pos="426"/>
        </w:tabs>
        <w:suppressAutoHyphens w:val="0"/>
        <w:rPr>
          <w:rFonts w:ascii="Arial" w:hAnsi="Arial" w:cs="Arial"/>
          <w:sz w:val="21"/>
          <w:szCs w:val="21"/>
        </w:rPr>
      </w:pPr>
      <w:r w:rsidRPr="00177512">
        <w:rPr>
          <w:rFonts w:ascii="Arial" w:hAnsi="Arial" w:cs="Arial"/>
          <w:b/>
          <w:sz w:val="21"/>
          <w:szCs w:val="21"/>
        </w:rPr>
        <w:t>p</w:t>
      </w:r>
      <w:r w:rsidR="00865776" w:rsidRPr="00177512">
        <w:rPr>
          <w:rFonts w:ascii="Arial" w:hAnsi="Arial" w:cs="Arial"/>
          <w:b/>
          <w:sz w:val="21"/>
          <w:szCs w:val="21"/>
        </w:rPr>
        <w:t>rzeznaczenie uzupełniające:</w:t>
      </w:r>
      <w:r w:rsidRPr="00177512">
        <w:rPr>
          <w:rFonts w:ascii="Arial" w:hAnsi="Arial" w:cs="Arial"/>
          <w:sz w:val="21"/>
          <w:szCs w:val="21"/>
        </w:rPr>
        <w:t xml:space="preserve"> </w:t>
      </w:r>
      <w:r w:rsidR="00865776" w:rsidRPr="00177512">
        <w:rPr>
          <w:rFonts w:ascii="Arial" w:hAnsi="Arial" w:cs="Arial"/>
          <w:sz w:val="21"/>
          <w:szCs w:val="21"/>
        </w:rPr>
        <w:t>urządzenia i sieci infrastruktury technicznej, ścieżki rowerowe, obiekty małej architektury, zieleń urządzona, pod warunkiem, że nie będą one kolidowały z przeznaczeniem podstawowym terenów.</w:t>
      </w:r>
    </w:p>
    <w:p w14:paraId="276C9FB7" w14:textId="77777777" w:rsidR="00865776" w:rsidRPr="00177512" w:rsidRDefault="00A20FBD" w:rsidP="00914B81">
      <w:pPr>
        <w:pStyle w:val="Tekstpodstawowy"/>
        <w:numPr>
          <w:ilvl w:val="0"/>
          <w:numId w:val="58"/>
        </w:numPr>
        <w:tabs>
          <w:tab w:val="left" w:pos="426"/>
        </w:tabs>
        <w:suppressAutoHyphens w:val="0"/>
        <w:rPr>
          <w:rFonts w:ascii="Arial" w:hAnsi="Arial" w:cs="Arial"/>
          <w:sz w:val="21"/>
          <w:szCs w:val="21"/>
        </w:rPr>
      </w:pPr>
      <w:r w:rsidRPr="00177512">
        <w:rPr>
          <w:rFonts w:ascii="Arial" w:hAnsi="Arial" w:cs="Arial"/>
          <w:b/>
          <w:sz w:val="21"/>
          <w:szCs w:val="21"/>
        </w:rPr>
        <w:t>szerokość dróg oznaczonych symbolami w liniach rozgraniczających</w:t>
      </w:r>
      <w:r w:rsidR="00865776" w:rsidRPr="00177512">
        <w:rPr>
          <w:rFonts w:ascii="Arial" w:hAnsi="Arial" w:cs="Arial"/>
          <w:b/>
          <w:sz w:val="21"/>
          <w:szCs w:val="21"/>
        </w:rPr>
        <w:t>:</w:t>
      </w:r>
    </w:p>
    <w:p w14:paraId="0D37F1DF" w14:textId="77777777" w:rsidR="00865776" w:rsidRPr="00177512" w:rsidRDefault="00865776" w:rsidP="00914B81">
      <w:pPr>
        <w:pStyle w:val="aaaa"/>
        <w:numPr>
          <w:ilvl w:val="2"/>
          <w:numId w:val="37"/>
        </w:numPr>
        <w:rPr>
          <w:rFonts w:cs="Arial"/>
          <w:sz w:val="21"/>
          <w:szCs w:val="21"/>
        </w:rPr>
      </w:pPr>
      <w:r w:rsidRPr="00177512">
        <w:rPr>
          <w:rFonts w:cs="Arial"/>
          <w:sz w:val="21"/>
          <w:szCs w:val="21"/>
        </w:rPr>
        <w:t>1.KDW – 8 m, z zakończeniem placem do zawracania o szerokości 12,5 m,</w:t>
      </w:r>
    </w:p>
    <w:p w14:paraId="3646A8F1" w14:textId="77777777" w:rsidR="00865776" w:rsidRPr="00177512" w:rsidRDefault="00865776" w:rsidP="00914B81">
      <w:pPr>
        <w:pStyle w:val="aaaa"/>
        <w:numPr>
          <w:ilvl w:val="2"/>
          <w:numId w:val="37"/>
        </w:numPr>
        <w:rPr>
          <w:rFonts w:cs="Arial"/>
          <w:sz w:val="21"/>
          <w:szCs w:val="21"/>
        </w:rPr>
      </w:pPr>
      <w:r w:rsidRPr="00177512">
        <w:rPr>
          <w:rFonts w:cs="Arial"/>
          <w:sz w:val="21"/>
          <w:szCs w:val="21"/>
        </w:rPr>
        <w:t xml:space="preserve">2.KDW – </w:t>
      </w:r>
      <w:r w:rsidR="00E60656" w:rsidRPr="00177512">
        <w:rPr>
          <w:rFonts w:cs="Arial"/>
          <w:sz w:val="21"/>
          <w:szCs w:val="21"/>
        </w:rPr>
        <w:t>8</w:t>
      </w:r>
      <w:r w:rsidRPr="00177512">
        <w:rPr>
          <w:rFonts w:cs="Arial"/>
          <w:sz w:val="21"/>
          <w:szCs w:val="21"/>
        </w:rPr>
        <w:t xml:space="preserve"> m,</w:t>
      </w:r>
      <w:r w:rsidR="00235DE9" w:rsidRPr="00177512">
        <w:rPr>
          <w:rFonts w:cs="Arial"/>
          <w:sz w:val="21"/>
          <w:szCs w:val="21"/>
        </w:rPr>
        <w:t xml:space="preserve"> z zakończeniem placem do zawracania o szerokości 12,5 m,</w:t>
      </w:r>
    </w:p>
    <w:p w14:paraId="4FCBF07A" w14:textId="77777777" w:rsidR="00FF5A08" w:rsidRPr="00177512" w:rsidRDefault="00FF5A08" w:rsidP="00914B81">
      <w:pPr>
        <w:pStyle w:val="aaaa"/>
        <w:numPr>
          <w:ilvl w:val="2"/>
          <w:numId w:val="37"/>
        </w:numPr>
        <w:rPr>
          <w:rFonts w:cs="Arial"/>
          <w:sz w:val="21"/>
          <w:szCs w:val="21"/>
        </w:rPr>
      </w:pPr>
      <w:r w:rsidRPr="00177512">
        <w:rPr>
          <w:rFonts w:cs="Arial"/>
          <w:sz w:val="21"/>
          <w:szCs w:val="21"/>
        </w:rPr>
        <w:t>3.KDW – 8 m, z zakończeniem placem do zawracania o szerokości 12,5 m,</w:t>
      </w:r>
    </w:p>
    <w:p w14:paraId="5DD56ABC" w14:textId="77777777" w:rsidR="00FF5A08" w:rsidRPr="00177512" w:rsidRDefault="00FF5A08" w:rsidP="00914B81">
      <w:pPr>
        <w:pStyle w:val="aaaa"/>
        <w:numPr>
          <w:ilvl w:val="2"/>
          <w:numId w:val="37"/>
        </w:numPr>
        <w:rPr>
          <w:rFonts w:cs="Arial"/>
          <w:sz w:val="21"/>
          <w:szCs w:val="21"/>
        </w:rPr>
      </w:pPr>
      <w:r w:rsidRPr="00177512">
        <w:rPr>
          <w:rFonts w:cs="Arial"/>
          <w:sz w:val="21"/>
          <w:szCs w:val="21"/>
        </w:rPr>
        <w:t>4.KDW –10 m,</w:t>
      </w:r>
    </w:p>
    <w:p w14:paraId="5F6C9625" w14:textId="77777777" w:rsidR="00FF5A08" w:rsidRPr="00177512" w:rsidRDefault="0042546C" w:rsidP="00914B81">
      <w:pPr>
        <w:pStyle w:val="aaaa"/>
        <w:numPr>
          <w:ilvl w:val="2"/>
          <w:numId w:val="37"/>
        </w:numPr>
        <w:rPr>
          <w:rFonts w:cs="Arial"/>
          <w:sz w:val="21"/>
          <w:szCs w:val="21"/>
        </w:rPr>
      </w:pPr>
      <w:r w:rsidRPr="00177512">
        <w:rPr>
          <w:rFonts w:cs="Arial"/>
          <w:sz w:val="21"/>
          <w:szCs w:val="21"/>
        </w:rPr>
        <w:t>5</w:t>
      </w:r>
      <w:r w:rsidR="00FF5A08" w:rsidRPr="00177512">
        <w:rPr>
          <w:rFonts w:cs="Arial"/>
          <w:sz w:val="21"/>
          <w:szCs w:val="21"/>
        </w:rPr>
        <w:t>.KDW –</w:t>
      </w:r>
      <w:r w:rsidR="00052231" w:rsidRPr="00177512">
        <w:rPr>
          <w:rFonts w:cs="Arial"/>
          <w:sz w:val="21"/>
          <w:szCs w:val="21"/>
        </w:rPr>
        <w:t xml:space="preserve"> 10 m</w:t>
      </w:r>
      <w:r w:rsidR="00FF5A08" w:rsidRPr="00177512">
        <w:rPr>
          <w:rFonts w:cs="Arial"/>
          <w:sz w:val="21"/>
          <w:szCs w:val="21"/>
        </w:rPr>
        <w:t>,</w:t>
      </w:r>
    </w:p>
    <w:p w14:paraId="63C90033" w14:textId="77777777" w:rsidR="00FF5A08" w:rsidRPr="00177512" w:rsidRDefault="0042546C" w:rsidP="00914B81">
      <w:pPr>
        <w:pStyle w:val="aaaa"/>
        <w:numPr>
          <w:ilvl w:val="2"/>
          <w:numId w:val="37"/>
        </w:numPr>
        <w:rPr>
          <w:rFonts w:cs="Arial"/>
          <w:sz w:val="21"/>
          <w:szCs w:val="21"/>
        </w:rPr>
      </w:pPr>
      <w:r w:rsidRPr="00177512">
        <w:rPr>
          <w:rFonts w:cs="Arial"/>
          <w:sz w:val="21"/>
          <w:szCs w:val="21"/>
        </w:rPr>
        <w:t>6</w:t>
      </w:r>
      <w:r w:rsidR="00FF5A08" w:rsidRPr="00177512">
        <w:rPr>
          <w:rFonts w:cs="Arial"/>
          <w:sz w:val="21"/>
          <w:szCs w:val="21"/>
        </w:rPr>
        <w:t>.KDW –</w:t>
      </w:r>
      <w:r w:rsidRPr="00177512">
        <w:rPr>
          <w:rFonts w:cs="Arial"/>
          <w:sz w:val="21"/>
          <w:szCs w:val="21"/>
        </w:rPr>
        <w:t xml:space="preserve"> </w:t>
      </w:r>
      <w:r w:rsidR="00FF5A08" w:rsidRPr="00177512">
        <w:rPr>
          <w:rFonts w:cs="Arial"/>
          <w:sz w:val="21"/>
          <w:szCs w:val="21"/>
        </w:rPr>
        <w:t>8 – 8,5 m, z zakończeniem placem do zawracania o szerokości 12,5 m,</w:t>
      </w:r>
    </w:p>
    <w:p w14:paraId="3119A0E9" w14:textId="77777777" w:rsidR="00FF5A08" w:rsidRPr="00177512" w:rsidRDefault="00307E4E" w:rsidP="00914B81">
      <w:pPr>
        <w:pStyle w:val="aaaa"/>
        <w:numPr>
          <w:ilvl w:val="2"/>
          <w:numId w:val="37"/>
        </w:numPr>
        <w:rPr>
          <w:rFonts w:cs="Arial"/>
          <w:sz w:val="21"/>
          <w:szCs w:val="21"/>
        </w:rPr>
      </w:pPr>
      <w:r w:rsidRPr="00177512">
        <w:rPr>
          <w:rFonts w:cs="Arial"/>
          <w:sz w:val="21"/>
          <w:szCs w:val="21"/>
        </w:rPr>
        <w:t>11.KDW – 10 m, z zakończeniem placem do zawracania o szerokości 15 m</w:t>
      </w:r>
      <w:r w:rsidR="00FF5A08" w:rsidRPr="00177512">
        <w:rPr>
          <w:rFonts w:cs="Arial"/>
          <w:sz w:val="21"/>
          <w:szCs w:val="21"/>
        </w:rPr>
        <w:t>,</w:t>
      </w:r>
    </w:p>
    <w:p w14:paraId="3F3ED234" w14:textId="77777777" w:rsidR="00865776" w:rsidRPr="00177512" w:rsidRDefault="0042546C" w:rsidP="00914B81">
      <w:pPr>
        <w:pStyle w:val="aaaa"/>
        <w:numPr>
          <w:ilvl w:val="2"/>
          <w:numId w:val="37"/>
        </w:numPr>
        <w:rPr>
          <w:rFonts w:cs="Arial"/>
          <w:sz w:val="21"/>
          <w:szCs w:val="21"/>
        </w:rPr>
      </w:pPr>
      <w:r w:rsidRPr="00177512">
        <w:rPr>
          <w:rFonts w:cs="Arial"/>
          <w:sz w:val="21"/>
          <w:szCs w:val="21"/>
        </w:rPr>
        <w:t>8</w:t>
      </w:r>
      <w:r w:rsidR="00865776" w:rsidRPr="00177512">
        <w:rPr>
          <w:rFonts w:cs="Arial"/>
          <w:sz w:val="21"/>
          <w:szCs w:val="21"/>
        </w:rPr>
        <w:t>.KDW –10 m, z zakończeniem placem do zawracania o szerokości 20 m,</w:t>
      </w:r>
    </w:p>
    <w:p w14:paraId="6812DA46" w14:textId="77777777" w:rsidR="00865776" w:rsidRPr="00177512" w:rsidRDefault="0042546C" w:rsidP="00914B81">
      <w:pPr>
        <w:pStyle w:val="aaaa"/>
        <w:numPr>
          <w:ilvl w:val="2"/>
          <w:numId w:val="37"/>
        </w:numPr>
        <w:rPr>
          <w:rFonts w:cs="Arial"/>
          <w:sz w:val="21"/>
          <w:szCs w:val="21"/>
        </w:rPr>
      </w:pPr>
      <w:r w:rsidRPr="00177512">
        <w:rPr>
          <w:rFonts w:cs="Arial"/>
          <w:sz w:val="21"/>
          <w:szCs w:val="21"/>
        </w:rPr>
        <w:t>9</w:t>
      </w:r>
      <w:r w:rsidR="00865776" w:rsidRPr="00177512">
        <w:rPr>
          <w:rFonts w:cs="Arial"/>
          <w:sz w:val="21"/>
          <w:szCs w:val="21"/>
        </w:rPr>
        <w:t>.KDW –10 m,</w:t>
      </w:r>
    </w:p>
    <w:p w14:paraId="364C90EA" w14:textId="77777777" w:rsidR="00865776" w:rsidRPr="00177512" w:rsidRDefault="00FF5A08" w:rsidP="00914B81">
      <w:pPr>
        <w:pStyle w:val="aaaa"/>
        <w:numPr>
          <w:ilvl w:val="2"/>
          <w:numId w:val="37"/>
        </w:numPr>
        <w:rPr>
          <w:rFonts w:cs="Arial"/>
          <w:sz w:val="21"/>
          <w:szCs w:val="21"/>
        </w:rPr>
      </w:pPr>
      <w:r w:rsidRPr="00177512">
        <w:rPr>
          <w:rFonts w:cs="Arial"/>
          <w:sz w:val="21"/>
          <w:szCs w:val="21"/>
        </w:rPr>
        <w:t>1</w:t>
      </w:r>
      <w:r w:rsidR="0042546C" w:rsidRPr="00177512">
        <w:rPr>
          <w:rFonts w:cs="Arial"/>
          <w:sz w:val="21"/>
          <w:szCs w:val="21"/>
        </w:rPr>
        <w:t>0</w:t>
      </w:r>
      <w:r w:rsidR="00865776" w:rsidRPr="00177512">
        <w:rPr>
          <w:rFonts w:cs="Arial"/>
          <w:sz w:val="21"/>
          <w:szCs w:val="21"/>
        </w:rPr>
        <w:t>.KDW – 8 m</w:t>
      </w:r>
      <w:r w:rsidR="008B6BB4" w:rsidRPr="00177512">
        <w:rPr>
          <w:rFonts w:cs="Arial"/>
          <w:sz w:val="21"/>
          <w:szCs w:val="21"/>
        </w:rPr>
        <w:t>.</w:t>
      </w:r>
    </w:p>
    <w:p w14:paraId="3260208C" w14:textId="77777777" w:rsidR="004E1CC2" w:rsidRPr="00177512" w:rsidRDefault="004E1CC2" w:rsidP="006E7D38">
      <w:pPr>
        <w:pStyle w:val="aaaa"/>
        <w:numPr>
          <w:ilvl w:val="0"/>
          <w:numId w:val="0"/>
        </w:numPr>
        <w:ind w:left="720"/>
        <w:rPr>
          <w:rFonts w:cs="Arial"/>
          <w:b/>
          <w:sz w:val="21"/>
          <w:szCs w:val="21"/>
        </w:rPr>
      </w:pPr>
    </w:p>
    <w:p w14:paraId="2CCD75E6" w14:textId="77777777" w:rsidR="00E52995" w:rsidRPr="00177512" w:rsidRDefault="001A1499" w:rsidP="00E025CF">
      <w:pPr>
        <w:pStyle w:val="Tekstpodstawowy"/>
        <w:tabs>
          <w:tab w:val="left" w:pos="786"/>
        </w:tabs>
        <w:jc w:val="center"/>
        <w:rPr>
          <w:rFonts w:ascii="Arial" w:hAnsi="Arial" w:cs="Arial"/>
          <w:b/>
          <w:sz w:val="21"/>
          <w:szCs w:val="21"/>
        </w:rPr>
      </w:pPr>
      <w:r w:rsidRPr="00177512">
        <w:rPr>
          <w:rFonts w:ascii="Arial" w:hAnsi="Arial" w:cs="Arial"/>
          <w:b/>
          <w:sz w:val="21"/>
          <w:szCs w:val="21"/>
        </w:rPr>
        <w:t>Rozdział 3</w:t>
      </w:r>
    </w:p>
    <w:p w14:paraId="6130C6A1" w14:textId="77777777" w:rsidR="00E52995" w:rsidRPr="00177512" w:rsidRDefault="00E52995">
      <w:pPr>
        <w:pStyle w:val="Tekstpodstawowy"/>
        <w:ind w:firstLine="284"/>
        <w:jc w:val="center"/>
        <w:rPr>
          <w:rFonts w:ascii="Arial" w:hAnsi="Arial" w:cs="Arial"/>
          <w:b/>
          <w:sz w:val="21"/>
          <w:szCs w:val="21"/>
        </w:rPr>
      </w:pPr>
      <w:r w:rsidRPr="00177512">
        <w:rPr>
          <w:rFonts w:ascii="Arial" w:hAnsi="Arial" w:cs="Arial"/>
          <w:b/>
          <w:sz w:val="21"/>
          <w:szCs w:val="21"/>
        </w:rPr>
        <w:t>Przepisy końcowe</w:t>
      </w:r>
      <w:r w:rsidR="00E025CF" w:rsidRPr="00177512">
        <w:rPr>
          <w:rFonts w:ascii="Arial" w:hAnsi="Arial" w:cs="Arial"/>
          <w:b/>
          <w:sz w:val="21"/>
          <w:szCs w:val="21"/>
        </w:rPr>
        <w:t>.</w:t>
      </w:r>
    </w:p>
    <w:p w14:paraId="2740F2AB" w14:textId="77777777" w:rsidR="00E52995" w:rsidRPr="00177512" w:rsidRDefault="00E52995">
      <w:pPr>
        <w:pStyle w:val="Tekstpodstawowy"/>
        <w:ind w:firstLine="284"/>
        <w:rPr>
          <w:rFonts w:ascii="Arial" w:hAnsi="Arial" w:cs="Arial"/>
          <w:b/>
          <w:sz w:val="21"/>
          <w:szCs w:val="21"/>
        </w:rPr>
      </w:pPr>
    </w:p>
    <w:p w14:paraId="01AA5E58" w14:textId="77777777" w:rsidR="00BA4138" w:rsidRPr="00177512" w:rsidRDefault="00BA4138" w:rsidP="00BA4138">
      <w:pPr>
        <w:pStyle w:val="Tekstpodstawowy"/>
        <w:jc w:val="center"/>
        <w:rPr>
          <w:rFonts w:ascii="Arial" w:hAnsi="Arial" w:cs="Arial"/>
          <w:b/>
          <w:sz w:val="21"/>
          <w:szCs w:val="21"/>
        </w:rPr>
      </w:pPr>
      <w:r w:rsidRPr="00177512">
        <w:rPr>
          <w:rFonts w:ascii="Arial" w:hAnsi="Arial" w:cs="Arial"/>
          <w:b/>
          <w:sz w:val="21"/>
          <w:szCs w:val="21"/>
        </w:rPr>
        <w:t xml:space="preserve">§ </w:t>
      </w:r>
      <w:r w:rsidR="00C90C72" w:rsidRPr="00177512">
        <w:rPr>
          <w:rFonts w:ascii="Arial" w:hAnsi="Arial" w:cs="Arial"/>
          <w:b/>
          <w:sz w:val="21"/>
          <w:szCs w:val="21"/>
        </w:rPr>
        <w:t>3</w:t>
      </w:r>
      <w:r w:rsidR="00FF18EA">
        <w:rPr>
          <w:rFonts w:ascii="Arial" w:hAnsi="Arial" w:cs="Arial"/>
          <w:b/>
          <w:sz w:val="21"/>
          <w:szCs w:val="21"/>
          <w:lang w:val="pl-PL"/>
        </w:rPr>
        <w:t>5</w:t>
      </w:r>
      <w:r w:rsidRPr="00177512">
        <w:rPr>
          <w:rFonts w:ascii="Arial" w:hAnsi="Arial" w:cs="Arial"/>
          <w:b/>
          <w:sz w:val="21"/>
          <w:szCs w:val="21"/>
        </w:rPr>
        <w:t>.</w:t>
      </w:r>
    </w:p>
    <w:p w14:paraId="7FF20FBC" w14:textId="77777777" w:rsidR="00BA4138" w:rsidRPr="00177512" w:rsidRDefault="00BA4138" w:rsidP="00BA4138">
      <w:pPr>
        <w:pStyle w:val="Tekstpodstawowy"/>
        <w:rPr>
          <w:rFonts w:ascii="Arial" w:hAnsi="Arial" w:cs="Arial"/>
          <w:b/>
          <w:sz w:val="21"/>
          <w:szCs w:val="21"/>
        </w:rPr>
      </w:pPr>
      <w:r w:rsidRPr="00177512">
        <w:rPr>
          <w:rFonts w:ascii="Arial" w:hAnsi="Arial" w:cs="Arial"/>
          <w:sz w:val="21"/>
          <w:szCs w:val="21"/>
        </w:rPr>
        <w:t xml:space="preserve">W granicach planu traci moc </w:t>
      </w:r>
      <w:r w:rsidR="00BE7867" w:rsidRPr="00177512">
        <w:rPr>
          <w:rFonts w:ascii="Arial" w:hAnsi="Arial" w:cs="Arial"/>
          <w:sz w:val="21"/>
          <w:szCs w:val="21"/>
        </w:rPr>
        <w:t>miejscowy plan zagospodarowania przestrzennego  obrębu Zębice, gmina Święta Katarzyna zatwierdzony Uchwałą Nr XLVI/384/02</w:t>
      </w:r>
      <w:r w:rsidR="00BE7867" w:rsidRPr="00177512">
        <w:rPr>
          <w:rFonts w:ascii="Arial" w:hAnsi="Arial" w:cs="Arial"/>
          <w:bCs/>
          <w:sz w:val="21"/>
          <w:szCs w:val="21"/>
          <w:lang w:eastAsia="pl-PL"/>
        </w:rPr>
        <w:t xml:space="preserve"> Rady Gminy Święta Katarzyna  </w:t>
      </w:r>
      <w:r w:rsidR="00BE7867" w:rsidRPr="00177512">
        <w:rPr>
          <w:rFonts w:ascii="Arial" w:hAnsi="Arial" w:cs="Arial"/>
          <w:sz w:val="21"/>
          <w:szCs w:val="21"/>
          <w:lang w:eastAsia="pl-PL"/>
        </w:rPr>
        <w:t xml:space="preserve">z dnia </w:t>
      </w:r>
      <w:r w:rsidR="00BE7867" w:rsidRPr="00177512">
        <w:rPr>
          <w:rFonts w:ascii="Arial" w:hAnsi="Arial" w:cs="Arial"/>
          <w:sz w:val="21"/>
          <w:szCs w:val="21"/>
        </w:rPr>
        <w:t>7 czerwca 2002</w:t>
      </w:r>
      <w:r w:rsidR="00BE7867" w:rsidRPr="00177512">
        <w:rPr>
          <w:rFonts w:ascii="Arial" w:hAnsi="Arial" w:cs="Arial"/>
          <w:sz w:val="21"/>
          <w:szCs w:val="21"/>
          <w:lang w:eastAsia="pl-PL"/>
        </w:rPr>
        <w:t xml:space="preserve"> r.</w:t>
      </w:r>
    </w:p>
    <w:p w14:paraId="0452A13A" w14:textId="77777777" w:rsidR="001B3163" w:rsidRPr="00177512" w:rsidRDefault="00BE7867" w:rsidP="00BE7867">
      <w:pPr>
        <w:pStyle w:val="Tekstpodstawowy"/>
        <w:tabs>
          <w:tab w:val="left" w:pos="5265"/>
        </w:tabs>
        <w:jc w:val="left"/>
        <w:rPr>
          <w:rFonts w:ascii="Arial" w:hAnsi="Arial" w:cs="Arial"/>
          <w:b/>
          <w:sz w:val="21"/>
          <w:szCs w:val="21"/>
        </w:rPr>
      </w:pPr>
      <w:r w:rsidRPr="00177512">
        <w:rPr>
          <w:rFonts w:ascii="Arial" w:hAnsi="Arial" w:cs="Arial"/>
          <w:b/>
          <w:sz w:val="21"/>
          <w:szCs w:val="21"/>
        </w:rPr>
        <w:tab/>
      </w:r>
    </w:p>
    <w:p w14:paraId="70FFEBBC" w14:textId="77777777" w:rsidR="00E52995" w:rsidRPr="00177512" w:rsidRDefault="00E52995">
      <w:pPr>
        <w:pStyle w:val="Tekstpodstawowy"/>
        <w:jc w:val="center"/>
        <w:rPr>
          <w:rFonts w:ascii="Arial" w:hAnsi="Arial" w:cs="Arial"/>
          <w:b/>
          <w:sz w:val="21"/>
          <w:szCs w:val="21"/>
        </w:rPr>
      </w:pPr>
      <w:r w:rsidRPr="00177512">
        <w:rPr>
          <w:rFonts w:ascii="Arial" w:hAnsi="Arial" w:cs="Arial"/>
          <w:b/>
          <w:sz w:val="21"/>
          <w:szCs w:val="21"/>
        </w:rPr>
        <w:t xml:space="preserve">§ </w:t>
      </w:r>
      <w:r w:rsidR="00B80447" w:rsidRPr="00177512">
        <w:rPr>
          <w:rFonts w:ascii="Arial" w:hAnsi="Arial" w:cs="Arial"/>
          <w:b/>
          <w:sz w:val="21"/>
          <w:szCs w:val="21"/>
        </w:rPr>
        <w:t>3</w:t>
      </w:r>
      <w:r w:rsidR="00FF18EA">
        <w:rPr>
          <w:rFonts w:ascii="Arial" w:hAnsi="Arial" w:cs="Arial"/>
          <w:b/>
          <w:sz w:val="21"/>
          <w:szCs w:val="21"/>
          <w:lang w:val="pl-PL"/>
        </w:rPr>
        <w:t>6</w:t>
      </w:r>
      <w:r w:rsidRPr="00177512">
        <w:rPr>
          <w:rFonts w:ascii="Arial" w:hAnsi="Arial" w:cs="Arial"/>
          <w:b/>
          <w:sz w:val="21"/>
          <w:szCs w:val="21"/>
        </w:rPr>
        <w:t>.</w:t>
      </w:r>
    </w:p>
    <w:p w14:paraId="250377F2" w14:textId="77777777" w:rsidR="00E52995" w:rsidRPr="00177512" w:rsidRDefault="00E52995">
      <w:pPr>
        <w:pStyle w:val="Tekstpodstawowy"/>
        <w:rPr>
          <w:rFonts w:ascii="Arial" w:hAnsi="Arial" w:cs="Arial"/>
          <w:sz w:val="21"/>
          <w:szCs w:val="21"/>
        </w:rPr>
      </w:pPr>
      <w:r w:rsidRPr="00177512">
        <w:rPr>
          <w:rFonts w:ascii="Arial" w:hAnsi="Arial" w:cs="Arial"/>
          <w:sz w:val="21"/>
          <w:szCs w:val="21"/>
        </w:rPr>
        <w:t xml:space="preserve">Wykonanie uchwały powierza się </w:t>
      </w:r>
      <w:r w:rsidR="00A71DA9" w:rsidRPr="00177512">
        <w:rPr>
          <w:rFonts w:ascii="Arial" w:hAnsi="Arial" w:cs="Arial"/>
          <w:sz w:val="21"/>
          <w:szCs w:val="21"/>
        </w:rPr>
        <w:t>Burmistrzowi Siechnic</w:t>
      </w:r>
      <w:r w:rsidRPr="00177512">
        <w:rPr>
          <w:rFonts w:ascii="Arial" w:hAnsi="Arial" w:cs="Arial"/>
          <w:sz w:val="21"/>
          <w:szCs w:val="21"/>
        </w:rPr>
        <w:t>.</w:t>
      </w:r>
    </w:p>
    <w:p w14:paraId="111D4114" w14:textId="77777777" w:rsidR="00E52995" w:rsidRPr="00177512" w:rsidRDefault="00E52995">
      <w:pPr>
        <w:pStyle w:val="Tekstpodstawowy"/>
        <w:jc w:val="center"/>
        <w:rPr>
          <w:rFonts w:ascii="Arial" w:hAnsi="Arial" w:cs="Arial"/>
          <w:b/>
          <w:sz w:val="21"/>
          <w:szCs w:val="21"/>
        </w:rPr>
      </w:pPr>
    </w:p>
    <w:p w14:paraId="2A565EA7" w14:textId="77777777" w:rsidR="00E52995" w:rsidRPr="00177512" w:rsidRDefault="00E52995">
      <w:pPr>
        <w:pStyle w:val="Tekstpodstawowy"/>
        <w:jc w:val="center"/>
        <w:rPr>
          <w:rFonts w:ascii="Arial" w:hAnsi="Arial" w:cs="Arial"/>
          <w:b/>
          <w:sz w:val="21"/>
          <w:szCs w:val="21"/>
        </w:rPr>
      </w:pPr>
      <w:r w:rsidRPr="00177512">
        <w:rPr>
          <w:rFonts w:ascii="Arial" w:hAnsi="Arial" w:cs="Arial"/>
          <w:b/>
          <w:sz w:val="21"/>
          <w:szCs w:val="21"/>
        </w:rPr>
        <w:t xml:space="preserve">§ </w:t>
      </w:r>
      <w:r w:rsidR="00A20FBD" w:rsidRPr="00177512">
        <w:rPr>
          <w:rFonts w:ascii="Arial" w:hAnsi="Arial" w:cs="Arial"/>
          <w:b/>
          <w:sz w:val="21"/>
          <w:szCs w:val="21"/>
        </w:rPr>
        <w:t>3</w:t>
      </w:r>
      <w:r w:rsidR="00FF18EA">
        <w:rPr>
          <w:rFonts w:ascii="Arial" w:hAnsi="Arial" w:cs="Arial"/>
          <w:b/>
          <w:sz w:val="21"/>
          <w:szCs w:val="21"/>
          <w:lang w:val="pl-PL"/>
        </w:rPr>
        <w:t>7</w:t>
      </w:r>
      <w:r w:rsidR="00DF77A9" w:rsidRPr="00177512">
        <w:rPr>
          <w:rFonts w:ascii="Arial" w:hAnsi="Arial" w:cs="Arial"/>
          <w:b/>
          <w:sz w:val="21"/>
          <w:szCs w:val="21"/>
        </w:rPr>
        <w:t>.</w:t>
      </w:r>
    </w:p>
    <w:p w14:paraId="4E7A03F5" w14:textId="77777777" w:rsidR="00E52995" w:rsidRPr="00177512" w:rsidRDefault="00E52995">
      <w:pPr>
        <w:pStyle w:val="Tekstpodstawowy"/>
        <w:rPr>
          <w:rFonts w:ascii="Arial" w:hAnsi="Arial" w:cs="Arial"/>
          <w:sz w:val="21"/>
          <w:szCs w:val="21"/>
        </w:rPr>
      </w:pPr>
      <w:r w:rsidRPr="00177512">
        <w:rPr>
          <w:rFonts w:ascii="Arial" w:hAnsi="Arial" w:cs="Arial"/>
          <w:sz w:val="21"/>
          <w:szCs w:val="21"/>
        </w:rPr>
        <w:t xml:space="preserve">Uchwała wchodzi w życie po upływie </w:t>
      </w:r>
      <w:r w:rsidR="00B103A0" w:rsidRPr="00177512">
        <w:rPr>
          <w:rFonts w:ascii="Arial" w:hAnsi="Arial" w:cs="Arial"/>
          <w:sz w:val="21"/>
          <w:szCs w:val="21"/>
        </w:rPr>
        <w:t>14</w:t>
      </w:r>
      <w:r w:rsidRPr="00177512">
        <w:rPr>
          <w:rFonts w:ascii="Arial" w:hAnsi="Arial" w:cs="Arial"/>
          <w:sz w:val="21"/>
          <w:szCs w:val="21"/>
        </w:rPr>
        <w:t xml:space="preserve"> dni od dnia jej </w:t>
      </w:r>
      <w:r w:rsidR="00BA4138" w:rsidRPr="00177512">
        <w:rPr>
          <w:rFonts w:ascii="Arial" w:hAnsi="Arial" w:cs="Arial"/>
          <w:sz w:val="21"/>
          <w:szCs w:val="21"/>
        </w:rPr>
        <w:t>publikacji</w:t>
      </w:r>
      <w:r w:rsidRPr="00177512">
        <w:rPr>
          <w:rFonts w:ascii="Arial" w:hAnsi="Arial" w:cs="Arial"/>
          <w:sz w:val="21"/>
          <w:szCs w:val="21"/>
        </w:rPr>
        <w:t xml:space="preserve"> w Dzienniku Urzędowym Województwa </w:t>
      </w:r>
      <w:r w:rsidR="001A1499" w:rsidRPr="00177512">
        <w:rPr>
          <w:rFonts w:ascii="Arial" w:hAnsi="Arial" w:cs="Arial"/>
          <w:sz w:val="21"/>
          <w:szCs w:val="21"/>
        </w:rPr>
        <w:t>Dolnośląskiego</w:t>
      </w:r>
      <w:r w:rsidRPr="00177512">
        <w:rPr>
          <w:rFonts w:ascii="Arial" w:hAnsi="Arial" w:cs="Arial"/>
          <w:sz w:val="21"/>
          <w:szCs w:val="21"/>
        </w:rPr>
        <w:t>.</w:t>
      </w:r>
    </w:p>
    <w:p w14:paraId="39F6BF4C" w14:textId="77777777" w:rsidR="00E52995" w:rsidRPr="00177512" w:rsidRDefault="00E52995">
      <w:pPr>
        <w:pStyle w:val="Tekstpodstawowy"/>
        <w:rPr>
          <w:rFonts w:ascii="Arial" w:hAnsi="Arial" w:cs="Arial"/>
          <w:sz w:val="21"/>
          <w:szCs w:val="21"/>
        </w:rPr>
      </w:pPr>
    </w:p>
    <w:p w14:paraId="4A1592A9" w14:textId="77777777" w:rsidR="00445D29" w:rsidRPr="00177512" w:rsidRDefault="00445D29">
      <w:pPr>
        <w:pStyle w:val="Tekstpodstawowy"/>
        <w:jc w:val="right"/>
        <w:rPr>
          <w:rFonts w:ascii="Arial" w:hAnsi="Arial" w:cs="Arial"/>
          <w:b/>
          <w:sz w:val="21"/>
          <w:szCs w:val="21"/>
        </w:rPr>
      </w:pPr>
    </w:p>
    <w:p w14:paraId="38A8453F" w14:textId="77777777" w:rsidR="00445D29" w:rsidRPr="007A7D65" w:rsidRDefault="00445D29">
      <w:pPr>
        <w:pStyle w:val="Tekstpodstawowy"/>
        <w:jc w:val="right"/>
        <w:rPr>
          <w:rFonts w:ascii="Arial" w:hAnsi="Arial" w:cs="Arial"/>
          <w:bCs/>
          <w:sz w:val="21"/>
          <w:szCs w:val="21"/>
        </w:rPr>
      </w:pPr>
    </w:p>
    <w:p w14:paraId="2A755249" w14:textId="77777777" w:rsidR="006C6BA5" w:rsidRPr="007A7D65" w:rsidRDefault="00E52995">
      <w:pPr>
        <w:pStyle w:val="Tekstpodstawowy"/>
        <w:jc w:val="right"/>
        <w:rPr>
          <w:rFonts w:ascii="Arial" w:hAnsi="Arial" w:cs="Arial"/>
          <w:bCs/>
          <w:sz w:val="21"/>
          <w:szCs w:val="21"/>
        </w:rPr>
      </w:pPr>
      <w:r w:rsidRPr="007A7D65">
        <w:rPr>
          <w:rFonts w:ascii="Arial" w:hAnsi="Arial" w:cs="Arial"/>
          <w:bCs/>
          <w:sz w:val="21"/>
          <w:szCs w:val="21"/>
        </w:rPr>
        <w:t xml:space="preserve">Przewodniczący Rady </w:t>
      </w:r>
    </w:p>
    <w:p w14:paraId="71E29089" w14:textId="77777777" w:rsidR="00BC5A01" w:rsidRPr="007A7D65" w:rsidRDefault="00BC5A01">
      <w:pPr>
        <w:pStyle w:val="Tekstpodstawowy"/>
        <w:jc w:val="right"/>
        <w:rPr>
          <w:rFonts w:ascii="Arial" w:hAnsi="Arial" w:cs="Arial"/>
          <w:bCs/>
          <w:sz w:val="21"/>
          <w:szCs w:val="21"/>
        </w:rPr>
      </w:pPr>
    </w:p>
    <w:p w14:paraId="1BCFC5B1" w14:textId="77777777" w:rsidR="00BC5A01" w:rsidRPr="007A7D65" w:rsidRDefault="00BC5A01">
      <w:pPr>
        <w:pStyle w:val="Tekstpodstawowy"/>
        <w:jc w:val="right"/>
        <w:rPr>
          <w:rFonts w:ascii="Arial" w:hAnsi="Arial" w:cs="Arial"/>
          <w:bCs/>
          <w:sz w:val="21"/>
          <w:szCs w:val="21"/>
        </w:rPr>
      </w:pPr>
    </w:p>
    <w:p w14:paraId="0CDFDCC3" w14:textId="77777777" w:rsidR="00940FCF" w:rsidRPr="007A7D65" w:rsidRDefault="00940FCF">
      <w:pPr>
        <w:pStyle w:val="Tekstpodstawowy"/>
        <w:jc w:val="right"/>
        <w:rPr>
          <w:rFonts w:ascii="Arial" w:hAnsi="Arial" w:cs="Arial"/>
          <w:bCs/>
          <w:sz w:val="21"/>
          <w:szCs w:val="21"/>
          <w:lang w:val="pl-PL"/>
        </w:rPr>
      </w:pPr>
      <w:r w:rsidRPr="007A7D65">
        <w:rPr>
          <w:rFonts w:ascii="Arial" w:hAnsi="Arial" w:cs="Arial"/>
          <w:bCs/>
          <w:sz w:val="21"/>
          <w:szCs w:val="21"/>
          <w:lang w:val="pl-PL"/>
        </w:rPr>
        <w:t>Roman Kasprowicz</w:t>
      </w:r>
    </w:p>
    <w:sectPr w:rsidR="00940FCF" w:rsidRPr="007A7D65" w:rsidSect="003F641E">
      <w:headerReference w:type="default" r:id="rId8"/>
      <w:footerReference w:type="default" r:id="rId9"/>
      <w:headerReference w:type="first" r:id="rId10"/>
      <w:footnotePr>
        <w:pos w:val="beneathText"/>
      </w:footnotePr>
      <w:pgSz w:w="11905" w:h="16837"/>
      <w:pgMar w:top="1807" w:right="1417" w:bottom="1417" w:left="1417" w:header="72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053A" w14:textId="77777777" w:rsidR="002E482B" w:rsidRDefault="002E482B">
      <w:r>
        <w:separator/>
      </w:r>
    </w:p>
  </w:endnote>
  <w:endnote w:type="continuationSeparator" w:id="0">
    <w:p w14:paraId="6A22584E" w14:textId="77777777" w:rsidR="002E482B" w:rsidRDefault="002E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TUR">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taccato222 BT">
    <w:altName w:val="Courier New"/>
    <w:charset w:val="00"/>
    <w:family w:val="script"/>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931C" w14:textId="77777777" w:rsidR="00764DE3" w:rsidRPr="006D0958" w:rsidRDefault="00764DE3">
    <w:pPr>
      <w:pStyle w:val="Stopka"/>
      <w:rPr>
        <w:rFonts w:ascii="Staccato222 BT" w:hAnsi="Staccato222 BT"/>
        <w:sz w:val="22"/>
      </w:rPr>
    </w:pPr>
  </w:p>
  <w:p w14:paraId="1AFB6873" w14:textId="77777777" w:rsidR="00764DE3" w:rsidRDefault="00764DE3">
    <w:pPr>
      <w:pStyle w:val="Stopka"/>
      <w:rPr>
        <w:rFonts w:ascii="Staccato222 BT" w:hAnsi="Staccato222 BT"/>
        <w:sz w:val="22"/>
      </w:rPr>
    </w:pPr>
  </w:p>
  <w:p w14:paraId="39E2BDFF" w14:textId="77777777" w:rsidR="00764DE3" w:rsidRDefault="00764DE3">
    <w:pPr>
      <w:pStyle w:val="Stopka"/>
      <w:ind w:left="2410"/>
    </w:pPr>
    <w:r>
      <w:rPr>
        <w:rStyle w:val="Numerstrony"/>
      </w:rPr>
      <w:tab/>
    </w:r>
    <w:r>
      <w:rPr>
        <w:rStyle w:val="Numerstrony"/>
      </w:rPr>
      <w:tab/>
    </w:r>
    <w:r>
      <w:rPr>
        <w:rStyle w:val="Numerstrony"/>
      </w:rPr>
      <w:fldChar w:fldCharType="begin"/>
    </w:r>
    <w:r>
      <w:rPr>
        <w:rStyle w:val="Numerstrony"/>
      </w:rPr>
      <w:instrText xml:space="preserve"> PAGE \*ARABIC </w:instrText>
    </w:r>
    <w:r>
      <w:rPr>
        <w:rStyle w:val="Numerstrony"/>
      </w:rPr>
      <w:fldChar w:fldCharType="separate"/>
    </w:r>
    <w:r w:rsidR="007833C9">
      <w:rPr>
        <w:rStyle w:val="Numerstrony"/>
        <w:noProof/>
      </w:rPr>
      <w:t>17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E6EE" w14:textId="77777777" w:rsidR="002E482B" w:rsidRDefault="002E482B">
      <w:r>
        <w:separator/>
      </w:r>
    </w:p>
  </w:footnote>
  <w:footnote w:type="continuationSeparator" w:id="0">
    <w:p w14:paraId="7A87DA26" w14:textId="77777777" w:rsidR="002E482B" w:rsidRDefault="002E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1CF4" w14:textId="77777777" w:rsidR="00764DE3" w:rsidRPr="003F641E" w:rsidRDefault="00764DE3" w:rsidP="003F641E">
    <w:pPr>
      <w:pStyle w:val="Nagwek"/>
      <w:tabs>
        <w:tab w:val="clear" w:pos="4536"/>
        <w:tab w:val="center" w:pos="1985"/>
      </w:tabs>
      <w:ind w:left="851"/>
      <w:jc w:val="right"/>
      <w:rPr>
        <w:rFonts w:ascii="Arial" w:hAnsi="Arial" w:cs="Arial"/>
        <w:b/>
        <w:bCs/>
        <w:iCs/>
        <w:color w:val="FF0000"/>
      </w:rPr>
    </w:pPr>
    <w:r w:rsidRPr="003F641E">
      <w:rPr>
        <w:rFonts w:ascii="Arial" w:hAnsi="Arial" w:cs="Arial"/>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A611" w14:textId="77777777" w:rsidR="003F641E" w:rsidRDefault="003F641E" w:rsidP="003F641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0253_"/>
        <o:lock v:ext="edit" cropping="t"/>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826"/>
        </w:tabs>
        <w:ind w:left="826" w:hanging="360"/>
      </w:pPr>
      <w:rPr>
        <w:rFonts w:ascii="Times New Roman" w:hAnsi="Times New Roman"/>
      </w:rPr>
    </w:lvl>
  </w:abstractNum>
  <w:abstractNum w:abstractNumId="2" w15:restartNumberingAfterBreak="0">
    <w:nsid w:val="00000004"/>
    <w:multiLevelType w:val="multilevel"/>
    <w:tmpl w:val="293A0A10"/>
    <w:name w:val="WW8Num4"/>
    <w:lvl w:ilvl="0">
      <w:start w:val="1"/>
      <w:numFmt w:val="decimal"/>
      <w:lvlText w:val="%1)"/>
      <w:lvlJc w:val="left"/>
      <w:pPr>
        <w:tabs>
          <w:tab w:val="num" w:pos="720"/>
        </w:tabs>
        <w:ind w:left="720" w:hanging="360"/>
      </w:pPr>
      <w:rPr>
        <w:rFonts w:ascii="Arial" w:eastAsia="Times New Roman" w:hAnsi="Arial" w:cs="Times New Roman"/>
        <w:b w:val="0"/>
      </w:rPr>
    </w:lvl>
    <w:lvl w:ilvl="1">
      <w:start w:val="1"/>
      <w:numFmt w:val="decimal"/>
      <w:lvlText w:val="%2)"/>
      <w:lvlJc w:val="left"/>
      <w:pPr>
        <w:tabs>
          <w:tab w:val="num" w:pos="1080"/>
        </w:tabs>
        <w:ind w:left="1080" w:hanging="360"/>
      </w:pPr>
      <w:rPr>
        <w:rFonts w:ascii="Arial" w:eastAsia="Times New Roman" w:hAnsi="Arial" w:cs="Times New Roman"/>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7"/>
    <w:multiLevelType w:val="multilevel"/>
    <w:tmpl w:val="50F646A0"/>
    <w:name w:val="WW8Num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8"/>
    <w:multiLevelType w:val="multilevel"/>
    <w:tmpl w:val="21786A48"/>
    <w:name w:val="WW8Num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9"/>
    <w:multiLevelType w:val="multilevel"/>
    <w:tmpl w:val="00000009"/>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multilevel"/>
    <w:tmpl w:val="FA82EB04"/>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E"/>
    <w:multiLevelType w:val="multilevel"/>
    <w:tmpl w:val="AB5446C2"/>
    <w:name w:val="WW8Num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2"/>
    <w:multiLevelType w:val="multilevel"/>
    <w:tmpl w:val="3D24E260"/>
    <w:name w:val="WW8Num1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4"/>
    <w:multiLevelType w:val="multilevel"/>
    <w:tmpl w:val="5752551A"/>
    <w:name w:val="WW8Num2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8"/>
    <w:multiLevelType w:val="multilevel"/>
    <w:tmpl w:val="0B869856"/>
    <w:name w:val="WW8Num2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0000001D"/>
    <w:multiLevelType w:val="multilevel"/>
    <w:tmpl w:val="82B4D048"/>
    <w:name w:val="WW8Num29"/>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20"/>
    <w:multiLevelType w:val="multilevel"/>
    <w:tmpl w:val="000000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21"/>
    <w:multiLevelType w:val="multilevel"/>
    <w:tmpl w:val="BCEA01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0000023"/>
    <w:multiLevelType w:val="multilevel"/>
    <w:tmpl w:val="00000023"/>
    <w:name w:val="WW8Num3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00000024"/>
    <w:multiLevelType w:val="multilevel"/>
    <w:tmpl w:val="00000024"/>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0000025"/>
    <w:multiLevelType w:val="multilevel"/>
    <w:tmpl w:val="94F87BC0"/>
    <w:name w:val="WW8Num6"/>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720"/>
        </w:tabs>
        <w:ind w:left="720" w:hanging="360"/>
      </w:pPr>
      <w:rPr>
        <w:b w:val="0"/>
        <w:color w:val="000000"/>
      </w:rPr>
    </w:lvl>
    <w:lvl w:ilvl="2">
      <w:start w:val="1"/>
      <w:numFmt w:val="decimal"/>
      <w:lvlText w:val="%3)"/>
      <w:lvlJc w:val="left"/>
      <w:pPr>
        <w:tabs>
          <w:tab w:val="num" w:pos="1080"/>
        </w:tabs>
        <w:ind w:left="1080" w:hanging="360"/>
      </w:pPr>
      <w:rPr>
        <w:rFonts w:ascii="Arial" w:eastAsia="Times New Roman" w:hAnsi="Arial" w:cs="Arial"/>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26"/>
    <w:multiLevelType w:val="multilevel"/>
    <w:tmpl w:val="6408FCBA"/>
    <w:name w:val="WW8Num38"/>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27"/>
    <w:multiLevelType w:val="multilevel"/>
    <w:tmpl w:val="845AF54A"/>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0000028"/>
    <w:multiLevelType w:val="multilevel"/>
    <w:tmpl w:val="00000028"/>
    <w:name w:val="WW8Num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000002A"/>
    <w:multiLevelType w:val="multilevel"/>
    <w:tmpl w:val="C20E480A"/>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0000002C"/>
    <w:multiLevelType w:val="multilevel"/>
    <w:tmpl w:val="FF3EA35C"/>
    <w:name w:val="WW8Num44"/>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000002D"/>
    <w:multiLevelType w:val="multilevel"/>
    <w:tmpl w:val="0000002D"/>
    <w:name w:val="WW8Num4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0000002E"/>
    <w:multiLevelType w:val="multilevel"/>
    <w:tmpl w:val="B6A2ECCC"/>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00000030"/>
    <w:multiLevelType w:val="multilevel"/>
    <w:tmpl w:val="00000030"/>
    <w:name w:val="Outline"/>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00000036"/>
    <w:multiLevelType w:val="multilevel"/>
    <w:tmpl w:val="00000036"/>
    <w:name w:val="WW8Num14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2407C13"/>
    <w:multiLevelType w:val="multilevel"/>
    <w:tmpl w:val="F1303ECA"/>
    <w:lvl w:ilvl="0">
      <w:start w:val="5"/>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05E3149D"/>
    <w:multiLevelType w:val="multilevel"/>
    <w:tmpl w:val="F1303ECA"/>
    <w:lvl w:ilvl="0">
      <w:start w:val="5"/>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09524BE3"/>
    <w:multiLevelType w:val="multilevel"/>
    <w:tmpl w:val="747ADEE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09BC1EE0"/>
    <w:multiLevelType w:val="multilevel"/>
    <w:tmpl w:val="1EFC27C8"/>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09F95312"/>
    <w:multiLevelType w:val="multilevel"/>
    <w:tmpl w:val="B13493D6"/>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15:restartNumberingAfterBreak="0">
    <w:nsid w:val="0AE93EFE"/>
    <w:multiLevelType w:val="hybridMultilevel"/>
    <w:tmpl w:val="83D893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4701AB"/>
    <w:multiLevelType w:val="multilevel"/>
    <w:tmpl w:val="F2A42D42"/>
    <w:lvl w:ilvl="0">
      <w:start w:val="3"/>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0F5145CB"/>
    <w:multiLevelType w:val="multilevel"/>
    <w:tmpl w:val="6122A9D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15:restartNumberingAfterBreak="0">
    <w:nsid w:val="10537A99"/>
    <w:multiLevelType w:val="multilevel"/>
    <w:tmpl w:val="D45C5C8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11047B8E"/>
    <w:multiLevelType w:val="multilevel"/>
    <w:tmpl w:val="7168076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1E65497"/>
    <w:multiLevelType w:val="multilevel"/>
    <w:tmpl w:val="E1D40F96"/>
    <w:lvl w:ilvl="0">
      <w:start w:val="4"/>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2142FF9"/>
    <w:multiLevelType w:val="multilevel"/>
    <w:tmpl w:val="747ADEE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3" w15:restartNumberingAfterBreak="0">
    <w:nsid w:val="145E7BC3"/>
    <w:multiLevelType w:val="multilevel"/>
    <w:tmpl w:val="3D3ECD22"/>
    <w:name w:val="WW8Num1114"/>
    <w:lvl w:ilvl="0">
      <w:start w:val="1"/>
      <w:numFmt w:val="none"/>
      <w:lvlText w:val="11)"/>
      <w:lvlJc w:val="left"/>
      <w:pPr>
        <w:tabs>
          <w:tab w:val="num" w:pos="720"/>
        </w:tabs>
        <w:ind w:left="720" w:hanging="360"/>
      </w:pPr>
      <w:rPr>
        <w:rFonts w:hint="default"/>
      </w:rPr>
    </w:lvl>
    <w:lvl w:ilvl="1">
      <w:start w:val="6"/>
      <w:numFmt w:val="none"/>
      <w:lvlText w:val="b)"/>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4" w15:restartNumberingAfterBreak="0">
    <w:nsid w:val="14604BA0"/>
    <w:multiLevelType w:val="multilevel"/>
    <w:tmpl w:val="EFEE41F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5" w15:restartNumberingAfterBreak="0">
    <w:nsid w:val="153006E7"/>
    <w:multiLevelType w:val="multilevel"/>
    <w:tmpl w:val="9700404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6" w15:restartNumberingAfterBreak="0">
    <w:nsid w:val="187A4083"/>
    <w:multiLevelType w:val="multilevel"/>
    <w:tmpl w:val="64DCA2F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199F273D"/>
    <w:multiLevelType w:val="multilevel"/>
    <w:tmpl w:val="2334DE2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8" w15:restartNumberingAfterBreak="0">
    <w:nsid w:val="1C790C89"/>
    <w:multiLevelType w:val="multilevel"/>
    <w:tmpl w:val="B06CD1A0"/>
    <w:name w:val="WW8Num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1CA34FA0"/>
    <w:multiLevelType w:val="multilevel"/>
    <w:tmpl w:val="07F455A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CFB706E"/>
    <w:multiLevelType w:val="multilevel"/>
    <w:tmpl w:val="21260D6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1" w15:restartNumberingAfterBreak="0">
    <w:nsid w:val="1EE32E5D"/>
    <w:multiLevelType w:val="hybridMultilevel"/>
    <w:tmpl w:val="F508EEC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3BF008B"/>
    <w:multiLevelType w:val="multilevel"/>
    <w:tmpl w:val="50F646A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240338C8"/>
    <w:multiLevelType w:val="multilevel"/>
    <w:tmpl w:val="BBDEA434"/>
    <w:lvl w:ilvl="0">
      <w:start w:val="4"/>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7952ADB"/>
    <w:multiLevelType w:val="multilevel"/>
    <w:tmpl w:val="4D72A77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297229D6"/>
    <w:multiLevelType w:val="hybridMultilevel"/>
    <w:tmpl w:val="29F05AF4"/>
    <w:lvl w:ilvl="0" w:tplc="B08427A6">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B006D41"/>
    <w:multiLevelType w:val="multilevel"/>
    <w:tmpl w:val="2B6A05D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7" w15:restartNumberingAfterBreak="0">
    <w:nsid w:val="2C0037EB"/>
    <w:multiLevelType w:val="hybridMultilevel"/>
    <w:tmpl w:val="C9321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A416B4"/>
    <w:multiLevelType w:val="multilevel"/>
    <w:tmpl w:val="33A6EABA"/>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F5B6F92"/>
    <w:multiLevelType w:val="multilevel"/>
    <w:tmpl w:val="71D8EF72"/>
    <w:lvl w:ilvl="0">
      <w:start w:val="4"/>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01F3F17"/>
    <w:multiLevelType w:val="multilevel"/>
    <w:tmpl w:val="ED30FBC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1" w15:restartNumberingAfterBreak="0">
    <w:nsid w:val="37E45C9F"/>
    <w:multiLevelType w:val="multilevel"/>
    <w:tmpl w:val="03A2DE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2" w15:restartNumberingAfterBreak="0">
    <w:nsid w:val="39DB3965"/>
    <w:multiLevelType w:val="multilevel"/>
    <w:tmpl w:val="24D2DF3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AC71189"/>
    <w:multiLevelType w:val="multilevel"/>
    <w:tmpl w:val="990E1CF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4" w15:restartNumberingAfterBreak="0">
    <w:nsid w:val="3EF33173"/>
    <w:multiLevelType w:val="multilevel"/>
    <w:tmpl w:val="0A92DB58"/>
    <w:lvl w:ilvl="0">
      <w:start w:val="4"/>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F667BC9"/>
    <w:multiLevelType w:val="multilevel"/>
    <w:tmpl w:val="7C7AF48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28C3C03"/>
    <w:multiLevelType w:val="multilevel"/>
    <w:tmpl w:val="483EDE1C"/>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3E72E73"/>
    <w:multiLevelType w:val="multilevel"/>
    <w:tmpl w:val="A192CB5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8" w15:restartNumberingAfterBreak="0">
    <w:nsid w:val="44CA34E1"/>
    <w:multiLevelType w:val="multilevel"/>
    <w:tmpl w:val="3398B77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6ED2DCB"/>
    <w:multiLevelType w:val="multilevel"/>
    <w:tmpl w:val="721AB3AE"/>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0" w15:restartNumberingAfterBreak="0">
    <w:nsid w:val="472E6906"/>
    <w:multiLevelType w:val="multilevel"/>
    <w:tmpl w:val="3B46707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rPr>
        <w:rFonts w:ascii="Arial" w:eastAsia="Times New Roman" w:hAnsi="Arial" w:cs="Aria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4B013C49"/>
    <w:multiLevelType w:val="multilevel"/>
    <w:tmpl w:val="3230E46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4EEB5C51"/>
    <w:multiLevelType w:val="multilevel"/>
    <w:tmpl w:val="9EDA9B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51C3611C"/>
    <w:multiLevelType w:val="multilevel"/>
    <w:tmpl w:val="946EE86A"/>
    <w:lvl w:ilvl="0">
      <w:start w:val="5"/>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90C67AC"/>
    <w:multiLevelType w:val="multilevel"/>
    <w:tmpl w:val="CAB6473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5" w15:restartNumberingAfterBreak="0">
    <w:nsid w:val="592A7B9F"/>
    <w:multiLevelType w:val="multilevel"/>
    <w:tmpl w:val="6974149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6" w15:restartNumberingAfterBreak="0">
    <w:nsid w:val="5A1B750F"/>
    <w:multiLevelType w:val="multilevel"/>
    <w:tmpl w:val="3BEE9D3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C142656"/>
    <w:multiLevelType w:val="multilevel"/>
    <w:tmpl w:val="D24AE2F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8" w15:restartNumberingAfterBreak="0">
    <w:nsid w:val="5F660EC6"/>
    <w:multiLevelType w:val="multilevel"/>
    <w:tmpl w:val="C20E480A"/>
    <w:name w:val="WW8Num4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602112B7"/>
    <w:multiLevelType w:val="hybridMultilevel"/>
    <w:tmpl w:val="310875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63FD3BE0"/>
    <w:multiLevelType w:val="multilevel"/>
    <w:tmpl w:val="0A744D0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1" w15:restartNumberingAfterBreak="0">
    <w:nsid w:val="665471EA"/>
    <w:multiLevelType w:val="multilevel"/>
    <w:tmpl w:val="AF365AC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2" w15:restartNumberingAfterBreak="0">
    <w:nsid w:val="676A09BF"/>
    <w:multiLevelType w:val="multilevel"/>
    <w:tmpl w:val="2B92CDA6"/>
    <w:lvl w:ilvl="0">
      <w:start w:val="1"/>
      <w:numFmt w:val="decimal"/>
      <w:pStyle w:val="aaaa"/>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3" w15:restartNumberingAfterBreak="0">
    <w:nsid w:val="676B4389"/>
    <w:multiLevelType w:val="multilevel"/>
    <w:tmpl w:val="19EE267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4" w15:restartNumberingAfterBreak="0">
    <w:nsid w:val="6E063637"/>
    <w:multiLevelType w:val="multilevel"/>
    <w:tmpl w:val="9F7E3078"/>
    <w:lvl w:ilvl="0">
      <w:start w:val="3"/>
      <w:numFmt w:val="decimal"/>
      <w:lvlText w:val="%1)"/>
      <w:lvlJc w:val="left"/>
      <w:pPr>
        <w:tabs>
          <w:tab w:val="num" w:pos="720"/>
        </w:tabs>
        <w:ind w:left="720" w:hanging="360"/>
      </w:pPr>
      <w:rPr>
        <w:rFonts w:hint="default"/>
        <w:b w:val="0"/>
        <w:color w:val="000000"/>
      </w:rPr>
    </w:lvl>
    <w:lvl w:ilvl="1">
      <w:start w:val="1"/>
      <w:numFmt w:val="lowerLetter"/>
      <w:lvlText w:val="%2)"/>
      <w:lvlJc w:val="left"/>
      <w:pPr>
        <w:tabs>
          <w:tab w:val="num" w:pos="1080"/>
        </w:tabs>
        <w:ind w:left="1080" w:hanging="360"/>
      </w:pPr>
      <w:rPr>
        <w:rFonts w:hint="default"/>
        <w:b w:val="0"/>
        <w:color w:val="00000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5" w15:restartNumberingAfterBreak="0">
    <w:nsid w:val="6EAF0B00"/>
    <w:multiLevelType w:val="multilevel"/>
    <w:tmpl w:val="8E7CA306"/>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F3B7C17"/>
    <w:multiLevelType w:val="hybridMultilevel"/>
    <w:tmpl w:val="03145A2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087485F"/>
    <w:multiLevelType w:val="multilevel"/>
    <w:tmpl w:val="F1303ECA"/>
    <w:lvl w:ilvl="0">
      <w:start w:val="5"/>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19B2A5C"/>
    <w:multiLevelType w:val="hybridMultilevel"/>
    <w:tmpl w:val="A0406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CA188C"/>
    <w:multiLevelType w:val="multilevel"/>
    <w:tmpl w:val="6A9C7F9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0" w15:restartNumberingAfterBreak="0">
    <w:nsid w:val="72807B2E"/>
    <w:multiLevelType w:val="multilevel"/>
    <w:tmpl w:val="40043B9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1" w15:restartNumberingAfterBreak="0">
    <w:nsid w:val="733D4203"/>
    <w:multiLevelType w:val="multilevel"/>
    <w:tmpl w:val="F1303ECA"/>
    <w:lvl w:ilvl="0">
      <w:start w:val="5"/>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36A7420"/>
    <w:multiLevelType w:val="multilevel"/>
    <w:tmpl w:val="D36C7BA8"/>
    <w:lvl w:ilvl="0">
      <w:start w:val="3"/>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4C162D4"/>
    <w:multiLevelType w:val="hybridMultilevel"/>
    <w:tmpl w:val="182A4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FA393C"/>
    <w:multiLevelType w:val="multilevel"/>
    <w:tmpl w:val="F1303ECA"/>
    <w:lvl w:ilvl="0">
      <w:start w:val="5"/>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6F15715"/>
    <w:multiLevelType w:val="multilevel"/>
    <w:tmpl w:val="2F10085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color w:val="000000"/>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6" w15:restartNumberingAfterBreak="0">
    <w:nsid w:val="77000039"/>
    <w:multiLevelType w:val="multilevel"/>
    <w:tmpl w:val="F1303ECA"/>
    <w:lvl w:ilvl="0">
      <w:start w:val="5"/>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75B3D90"/>
    <w:multiLevelType w:val="multilevel"/>
    <w:tmpl w:val="6D26DB5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8" w15:restartNumberingAfterBreak="0">
    <w:nsid w:val="78D01C25"/>
    <w:multiLevelType w:val="multilevel"/>
    <w:tmpl w:val="121E67F2"/>
    <w:lvl w:ilvl="0">
      <w:start w:val="3"/>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E635E0D"/>
    <w:multiLevelType w:val="multilevel"/>
    <w:tmpl w:val="6A20A57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
  </w:num>
  <w:num w:numId="2">
    <w:abstractNumId w:val="4"/>
  </w:num>
  <w:num w:numId="3">
    <w:abstractNumId w:val="24"/>
  </w:num>
  <w:num w:numId="4">
    <w:abstractNumId w:val="25"/>
  </w:num>
  <w:num w:numId="5">
    <w:abstractNumId w:val="29"/>
  </w:num>
  <w:num w:numId="6">
    <w:abstractNumId w:val="39"/>
  </w:num>
  <w:num w:numId="7">
    <w:abstractNumId w:val="92"/>
  </w:num>
  <w:num w:numId="8">
    <w:abstractNumId w:val="75"/>
  </w:num>
  <w:num w:numId="9">
    <w:abstractNumId w:val="86"/>
  </w:num>
  <w:num w:numId="10">
    <w:abstractNumId w:val="64"/>
  </w:num>
  <w:num w:numId="11">
    <w:abstractNumId w:val="61"/>
  </w:num>
  <w:num w:numId="12">
    <w:abstractNumId w:val="46"/>
  </w:num>
  <w:num w:numId="13">
    <w:abstractNumId w:val="103"/>
  </w:num>
  <w:num w:numId="14">
    <w:abstractNumId w:val="81"/>
  </w:num>
  <w:num w:numId="15">
    <w:abstractNumId w:val="51"/>
  </w:num>
  <w:num w:numId="16">
    <w:abstractNumId w:val="65"/>
  </w:num>
  <w:num w:numId="17">
    <w:abstractNumId w:val="45"/>
  </w:num>
  <w:num w:numId="18">
    <w:abstractNumId w:val="48"/>
  </w:num>
  <w:num w:numId="19">
    <w:abstractNumId w:val="91"/>
  </w:num>
  <w:num w:numId="20">
    <w:abstractNumId w:val="73"/>
  </w:num>
  <w:num w:numId="21">
    <w:abstractNumId w:val="101"/>
  </w:num>
  <w:num w:numId="22">
    <w:abstractNumId w:val="52"/>
  </w:num>
  <w:num w:numId="23">
    <w:abstractNumId w:val="57"/>
  </w:num>
  <w:num w:numId="24">
    <w:abstractNumId w:val="42"/>
  </w:num>
  <w:num w:numId="25">
    <w:abstractNumId w:val="99"/>
  </w:num>
  <w:num w:numId="26">
    <w:abstractNumId w:val="104"/>
  </w:num>
  <w:num w:numId="27">
    <w:abstractNumId w:val="94"/>
  </w:num>
  <w:num w:numId="28">
    <w:abstractNumId w:val="67"/>
  </w:num>
  <w:num w:numId="29">
    <w:abstractNumId w:val="89"/>
  </w:num>
  <w:num w:numId="30">
    <w:abstractNumId w:val="49"/>
  </w:num>
  <w:num w:numId="31">
    <w:abstractNumId w:val="90"/>
  </w:num>
  <w:num w:numId="32">
    <w:abstractNumId w:val="76"/>
  </w:num>
  <w:num w:numId="33">
    <w:abstractNumId w:val="71"/>
  </w:num>
  <w:num w:numId="34">
    <w:abstractNumId w:val="44"/>
  </w:num>
  <w:num w:numId="35">
    <w:abstractNumId w:val="85"/>
  </w:num>
  <w:num w:numId="36">
    <w:abstractNumId w:val="106"/>
  </w:num>
  <w:num w:numId="37">
    <w:abstractNumId w:val="97"/>
  </w:num>
  <w:num w:numId="38">
    <w:abstractNumId w:val="80"/>
  </w:num>
  <w:num w:numId="39">
    <w:abstractNumId w:val="50"/>
  </w:num>
  <w:num w:numId="40">
    <w:abstractNumId w:val="98"/>
  </w:num>
  <w:num w:numId="41">
    <w:abstractNumId w:val="59"/>
  </w:num>
  <w:num w:numId="42">
    <w:abstractNumId w:val="72"/>
  </w:num>
  <w:num w:numId="43">
    <w:abstractNumId w:val="100"/>
  </w:num>
  <w:num w:numId="44">
    <w:abstractNumId w:val="74"/>
  </w:num>
  <w:num w:numId="45">
    <w:abstractNumId w:val="107"/>
  </w:num>
  <w:num w:numId="46">
    <w:abstractNumId w:val="69"/>
  </w:num>
  <w:num w:numId="47">
    <w:abstractNumId w:val="78"/>
  </w:num>
  <w:num w:numId="48">
    <w:abstractNumId w:val="70"/>
  </w:num>
  <w:num w:numId="49">
    <w:abstractNumId w:val="63"/>
  </w:num>
  <w:num w:numId="50">
    <w:abstractNumId w:val="84"/>
  </w:num>
  <w:num w:numId="51">
    <w:abstractNumId w:val="95"/>
  </w:num>
  <w:num w:numId="52">
    <w:abstractNumId w:val="93"/>
  </w:num>
  <w:num w:numId="53">
    <w:abstractNumId w:val="68"/>
  </w:num>
  <w:num w:numId="54">
    <w:abstractNumId w:val="109"/>
  </w:num>
  <w:num w:numId="55">
    <w:abstractNumId w:val="55"/>
  </w:num>
  <w:num w:numId="56">
    <w:abstractNumId w:val="60"/>
  </w:num>
  <w:num w:numId="57">
    <w:abstractNumId w:val="41"/>
  </w:num>
  <w:num w:numId="58">
    <w:abstractNumId w:val="77"/>
  </w:num>
  <w:num w:numId="59">
    <w:abstractNumId w:val="54"/>
  </w:num>
  <w:num w:numId="60">
    <w:abstractNumId w:val="105"/>
  </w:num>
  <w:num w:numId="61">
    <w:abstractNumId w:val="66"/>
  </w:num>
  <w:num w:numId="62">
    <w:abstractNumId w:val="47"/>
  </w:num>
  <w:num w:numId="63">
    <w:abstractNumId w:val="102"/>
  </w:num>
  <w:num w:numId="64">
    <w:abstractNumId w:val="108"/>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num>
  <w:num w:numId="67">
    <w:abstractNumId w:val="96"/>
  </w:num>
  <w:num w:numId="68">
    <w:abstractNumId w:val="87"/>
  </w:num>
  <w:num w:numId="69">
    <w:abstractNumId w:val="79"/>
  </w:num>
  <w:num w:numId="70">
    <w:abstractNumId w:val="43"/>
  </w:num>
  <w:num w:numId="71">
    <w:abstractNumId w:val="56"/>
  </w:num>
  <w:num w:numId="72">
    <w:abstractNumId w:val="82"/>
  </w:num>
  <w:num w:numId="73">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trackedChange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AC"/>
    <w:rsid w:val="00000AB9"/>
    <w:rsid w:val="00000D7C"/>
    <w:rsid w:val="0000152B"/>
    <w:rsid w:val="000020C2"/>
    <w:rsid w:val="000021E5"/>
    <w:rsid w:val="00005BF1"/>
    <w:rsid w:val="00005CF3"/>
    <w:rsid w:val="0001165E"/>
    <w:rsid w:val="00013EE8"/>
    <w:rsid w:val="00015315"/>
    <w:rsid w:val="0002031A"/>
    <w:rsid w:val="000257F1"/>
    <w:rsid w:val="000274E7"/>
    <w:rsid w:val="00030F83"/>
    <w:rsid w:val="0003475C"/>
    <w:rsid w:val="00034B26"/>
    <w:rsid w:val="00035777"/>
    <w:rsid w:val="0003676C"/>
    <w:rsid w:val="00036C37"/>
    <w:rsid w:val="00044260"/>
    <w:rsid w:val="00046013"/>
    <w:rsid w:val="000464D2"/>
    <w:rsid w:val="00046F2D"/>
    <w:rsid w:val="00050298"/>
    <w:rsid w:val="0005205A"/>
    <w:rsid w:val="00052231"/>
    <w:rsid w:val="00052521"/>
    <w:rsid w:val="000556B4"/>
    <w:rsid w:val="0005729F"/>
    <w:rsid w:val="00063EEC"/>
    <w:rsid w:val="00065566"/>
    <w:rsid w:val="000657D3"/>
    <w:rsid w:val="00066BEC"/>
    <w:rsid w:val="00067B29"/>
    <w:rsid w:val="00072DD8"/>
    <w:rsid w:val="00076B08"/>
    <w:rsid w:val="00077765"/>
    <w:rsid w:val="00077CE7"/>
    <w:rsid w:val="00080C12"/>
    <w:rsid w:val="00081624"/>
    <w:rsid w:val="000822C1"/>
    <w:rsid w:val="000824A2"/>
    <w:rsid w:val="00083781"/>
    <w:rsid w:val="000846BC"/>
    <w:rsid w:val="000851A0"/>
    <w:rsid w:val="00087236"/>
    <w:rsid w:val="00091543"/>
    <w:rsid w:val="000961F2"/>
    <w:rsid w:val="00097E60"/>
    <w:rsid w:val="000A02DE"/>
    <w:rsid w:val="000A0B39"/>
    <w:rsid w:val="000A0D82"/>
    <w:rsid w:val="000A1D92"/>
    <w:rsid w:val="000A3385"/>
    <w:rsid w:val="000A3AF9"/>
    <w:rsid w:val="000A473A"/>
    <w:rsid w:val="000B1C87"/>
    <w:rsid w:val="000B6166"/>
    <w:rsid w:val="000B6260"/>
    <w:rsid w:val="000B62E6"/>
    <w:rsid w:val="000B7648"/>
    <w:rsid w:val="000C187B"/>
    <w:rsid w:val="000C20DA"/>
    <w:rsid w:val="000C59FF"/>
    <w:rsid w:val="000C77D4"/>
    <w:rsid w:val="000D0D41"/>
    <w:rsid w:val="000D4EFE"/>
    <w:rsid w:val="000D57E6"/>
    <w:rsid w:val="000E00B3"/>
    <w:rsid w:val="000E0722"/>
    <w:rsid w:val="000E0886"/>
    <w:rsid w:val="000E0A7B"/>
    <w:rsid w:val="000E0E00"/>
    <w:rsid w:val="000E3489"/>
    <w:rsid w:val="000E565E"/>
    <w:rsid w:val="000E5EBD"/>
    <w:rsid w:val="000F17CE"/>
    <w:rsid w:val="000F5CB5"/>
    <w:rsid w:val="000F6605"/>
    <w:rsid w:val="00104E4C"/>
    <w:rsid w:val="0011174D"/>
    <w:rsid w:val="0011289E"/>
    <w:rsid w:val="00114E53"/>
    <w:rsid w:val="0011649F"/>
    <w:rsid w:val="0011676B"/>
    <w:rsid w:val="00116FCE"/>
    <w:rsid w:val="00117AC1"/>
    <w:rsid w:val="001206DA"/>
    <w:rsid w:val="00123FFD"/>
    <w:rsid w:val="00134003"/>
    <w:rsid w:val="0013465E"/>
    <w:rsid w:val="001346DB"/>
    <w:rsid w:val="00134B43"/>
    <w:rsid w:val="0013583F"/>
    <w:rsid w:val="00135F5F"/>
    <w:rsid w:val="00136235"/>
    <w:rsid w:val="00140B55"/>
    <w:rsid w:val="00142E21"/>
    <w:rsid w:val="0014534A"/>
    <w:rsid w:val="00152D9F"/>
    <w:rsid w:val="00153A5C"/>
    <w:rsid w:val="0015542C"/>
    <w:rsid w:val="00156CAC"/>
    <w:rsid w:val="00162BDD"/>
    <w:rsid w:val="0016436E"/>
    <w:rsid w:val="00164A7E"/>
    <w:rsid w:val="00165E74"/>
    <w:rsid w:val="00170D41"/>
    <w:rsid w:val="00171F1D"/>
    <w:rsid w:val="00173708"/>
    <w:rsid w:val="001751C8"/>
    <w:rsid w:val="0017614D"/>
    <w:rsid w:val="00177512"/>
    <w:rsid w:val="00180931"/>
    <w:rsid w:val="001819C7"/>
    <w:rsid w:val="001827C7"/>
    <w:rsid w:val="00183679"/>
    <w:rsid w:val="0018463E"/>
    <w:rsid w:val="00187277"/>
    <w:rsid w:val="00192738"/>
    <w:rsid w:val="00194CD0"/>
    <w:rsid w:val="00195FFE"/>
    <w:rsid w:val="001A1499"/>
    <w:rsid w:val="001A2463"/>
    <w:rsid w:val="001A32F4"/>
    <w:rsid w:val="001A633D"/>
    <w:rsid w:val="001A76EF"/>
    <w:rsid w:val="001B18B3"/>
    <w:rsid w:val="001B2D38"/>
    <w:rsid w:val="001B2DAF"/>
    <w:rsid w:val="001B3163"/>
    <w:rsid w:val="001B52A9"/>
    <w:rsid w:val="001C04E7"/>
    <w:rsid w:val="001C49AA"/>
    <w:rsid w:val="001C53CE"/>
    <w:rsid w:val="001C760D"/>
    <w:rsid w:val="001D171C"/>
    <w:rsid w:val="001D34CE"/>
    <w:rsid w:val="001D3C32"/>
    <w:rsid w:val="001D57FD"/>
    <w:rsid w:val="001E17AF"/>
    <w:rsid w:val="001E223D"/>
    <w:rsid w:val="001E3CFD"/>
    <w:rsid w:val="001E6550"/>
    <w:rsid w:val="001E6EF8"/>
    <w:rsid w:val="001E7959"/>
    <w:rsid w:val="001E7CEB"/>
    <w:rsid w:val="001F55BA"/>
    <w:rsid w:val="001F5634"/>
    <w:rsid w:val="001F591B"/>
    <w:rsid w:val="002029C3"/>
    <w:rsid w:val="00204ABC"/>
    <w:rsid w:val="00204B59"/>
    <w:rsid w:val="00205C08"/>
    <w:rsid w:val="002060BF"/>
    <w:rsid w:val="00210E18"/>
    <w:rsid w:val="00211B6E"/>
    <w:rsid w:val="0021317C"/>
    <w:rsid w:val="00213C39"/>
    <w:rsid w:val="0021469B"/>
    <w:rsid w:val="0021726F"/>
    <w:rsid w:val="00217E65"/>
    <w:rsid w:val="00220A86"/>
    <w:rsid w:val="002211FB"/>
    <w:rsid w:val="0022164B"/>
    <w:rsid w:val="00221804"/>
    <w:rsid w:val="00223148"/>
    <w:rsid w:val="0022433D"/>
    <w:rsid w:val="00224584"/>
    <w:rsid w:val="00225AE2"/>
    <w:rsid w:val="00227EAF"/>
    <w:rsid w:val="00231C55"/>
    <w:rsid w:val="00232ACB"/>
    <w:rsid w:val="002350D3"/>
    <w:rsid w:val="00235797"/>
    <w:rsid w:val="00235DE9"/>
    <w:rsid w:val="00236DE3"/>
    <w:rsid w:val="00237035"/>
    <w:rsid w:val="00245774"/>
    <w:rsid w:val="002458B5"/>
    <w:rsid w:val="00245B20"/>
    <w:rsid w:val="00247BA7"/>
    <w:rsid w:val="00250BB6"/>
    <w:rsid w:val="002527EA"/>
    <w:rsid w:val="0025284F"/>
    <w:rsid w:val="00252A86"/>
    <w:rsid w:val="00256A7D"/>
    <w:rsid w:val="00256CDC"/>
    <w:rsid w:val="00257B1B"/>
    <w:rsid w:val="00257BE6"/>
    <w:rsid w:val="00260AF5"/>
    <w:rsid w:val="00262EDB"/>
    <w:rsid w:val="00262FEB"/>
    <w:rsid w:val="002633C5"/>
    <w:rsid w:val="00264A2C"/>
    <w:rsid w:val="00272ABE"/>
    <w:rsid w:val="00273C00"/>
    <w:rsid w:val="00275B93"/>
    <w:rsid w:val="00276CB7"/>
    <w:rsid w:val="002822D3"/>
    <w:rsid w:val="00282675"/>
    <w:rsid w:val="00283C01"/>
    <w:rsid w:val="002843A3"/>
    <w:rsid w:val="00284A12"/>
    <w:rsid w:val="00290796"/>
    <w:rsid w:val="00290B81"/>
    <w:rsid w:val="002930AE"/>
    <w:rsid w:val="00296032"/>
    <w:rsid w:val="002A1ED1"/>
    <w:rsid w:val="002A448F"/>
    <w:rsid w:val="002B1584"/>
    <w:rsid w:val="002B2219"/>
    <w:rsid w:val="002B290A"/>
    <w:rsid w:val="002B51E0"/>
    <w:rsid w:val="002B5BF8"/>
    <w:rsid w:val="002B6F25"/>
    <w:rsid w:val="002B732D"/>
    <w:rsid w:val="002C0195"/>
    <w:rsid w:val="002C1914"/>
    <w:rsid w:val="002C29B5"/>
    <w:rsid w:val="002C4B2D"/>
    <w:rsid w:val="002C502A"/>
    <w:rsid w:val="002D0687"/>
    <w:rsid w:val="002D13AD"/>
    <w:rsid w:val="002D5C8C"/>
    <w:rsid w:val="002D695B"/>
    <w:rsid w:val="002D79D4"/>
    <w:rsid w:val="002E22E2"/>
    <w:rsid w:val="002E3F06"/>
    <w:rsid w:val="002E482B"/>
    <w:rsid w:val="002E570A"/>
    <w:rsid w:val="002E6A3F"/>
    <w:rsid w:val="002F1738"/>
    <w:rsid w:val="002F409A"/>
    <w:rsid w:val="002F5474"/>
    <w:rsid w:val="002F7CEB"/>
    <w:rsid w:val="003006B0"/>
    <w:rsid w:val="0030082E"/>
    <w:rsid w:val="00303C44"/>
    <w:rsid w:val="00303DE0"/>
    <w:rsid w:val="0030434C"/>
    <w:rsid w:val="00305901"/>
    <w:rsid w:val="00307E4E"/>
    <w:rsid w:val="003103B6"/>
    <w:rsid w:val="00310F17"/>
    <w:rsid w:val="0031361C"/>
    <w:rsid w:val="00313B08"/>
    <w:rsid w:val="00316794"/>
    <w:rsid w:val="003176C0"/>
    <w:rsid w:val="00317E3D"/>
    <w:rsid w:val="00324636"/>
    <w:rsid w:val="00324FD7"/>
    <w:rsid w:val="003251E0"/>
    <w:rsid w:val="00330D73"/>
    <w:rsid w:val="0033768D"/>
    <w:rsid w:val="00343E01"/>
    <w:rsid w:val="00347F87"/>
    <w:rsid w:val="00350001"/>
    <w:rsid w:val="00350D25"/>
    <w:rsid w:val="00350DB2"/>
    <w:rsid w:val="0035269A"/>
    <w:rsid w:val="0035676B"/>
    <w:rsid w:val="00356841"/>
    <w:rsid w:val="003573D3"/>
    <w:rsid w:val="00360E4D"/>
    <w:rsid w:val="00361934"/>
    <w:rsid w:val="00362A3A"/>
    <w:rsid w:val="00362E4D"/>
    <w:rsid w:val="0036416E"/>
    <w:rsid w:val="003642F6"/>
    <w:rsid w:val="003652E3"/>
    <w:rsid w:val="003656A6"/>
    <w:rsid w:val="003670EE"/>
    <w:rsid w:val="00367C56"/>
    <w:rsid w:val="003707CD"/>
    <w:rsid w:val="00371C94"/>
    <w:rsid w:val="003756E5"/>
    <w:rsid w:val="00375B10"/>
    <w:rsid w:val="00375C2C"/>
    <w:rsid w:val="00381222"/>
    <w:rsid w:val="003832AE"/>
    <w:rsid w:val="00383FC8"/>
    <w:rsid w:val="0038771F"/>
    <w:rsid w:val="00391D55"/>
    <w:rsid w:val="0039336A"/>
    <w:rsid w:val="0039351E"/>
    <w:rsid w:val="00394D19"/>
    <w:rsid w:val="00395075"/>
    <w:rsid w:val="003954A9"/>
    <w:rsid w:val="00395569"/>
    <w:rsid w:val="00396EE7"/>
    <w:rsid w:val="003A02AA"/>
    <w:rsid w:val="003A2641"/>
    <w:rsid w:val="003A4089"/>
    <w:rsid w:val="003A53AB"/>
    <w:rsid w:val="003B3391"/>
    <w:rsid w:val="003B4021"/>
    <w:rsid w:val="003B4FB9"/>
    <w:rsid w:val="003B667F"/>
    <w:rsid w:val="003B7F46"/>
    <w:rsid w:val="003C0373"/>
    <w:rsid w:val="003C2F19"/>
    <w:rsid w:val="003C5C68"/>
    <w:rsid w:val="003C60AE"/>
    <w:rsid w:val="003C725D"/>
    <w:rsid w:val="003D2C20"/>
    <w:rsid w:val="003D4899"/>
    <w:rsid w:val="003D7927"/>
    <w:rsid w:val="003E07DC"/>
    <w:rsid w:val="003E0E9A"/>
    <w:rsid w:val="003E1A2B"/>
    <w:rsid w:val="003E5815"/>
    <w:rsid w:val="003E7B94"/>
    <w:rsid w:val="003F3BD3"/>
    <w:rsid w:val="003F467F"/>
    <w:rsid w:val="003F641E"/>
    <w:rsid w:val="003F7232"/>
    <w:rsid w:val="003F7A4C"/>
    <w:rsid w:val="00403E06"/>
    <w:rsid w:val="0040566D"/>
    <w:rsid w:val="00405674"/>
    <w:rsid w:val="00406BE7"/>
    <w:rsid w:val="0041004E"/>
    <w:rsid w:val="004102EC"/>
    <w:rsid w:val="0041113B"/>
    <w:rsid w:val="00416C67"/>
    <w:rsid w:val="00417466"/>
    <w:rsid w:val="0041782A"/>
    <w:rsid w:val="00417DA3"/>
    <w:rsid w:val="004201A5"/>
    <w:rsid w:val="004206F6"/>
    <w:rsid w:val="00421423"/>
    <w:rsid w:val="004234DB"/>
    <w:rsid w:val="004239CE"/>
    <w:rsid w:val="00424709"/>
    <w:rsid w:val="0042546C"/>
    <w:rsid w:val="00425790"/>
    <w:rsid w:val="00426FC8"/>
    <w:rsid w:val="00427958"/>
    <w:rsid w:val="004315BE"/>
    <w:rsid w:val="00431B85"/>
    <w:rsid w:val="0043292E"/>
    <w:rsid w:val="00433B1D"/>
    <w:rsid w:val="00435A4F"/>
    <w:rsid w:val="00441614"/>
    <w:rsid w:val="00442303"/>
    <w:rsid w:val="004425FB"/>
    <w:rsid w:val="00444145"/>
    <w:rsid w:val="004441FC"/>
    <w:rsid w:val="00444A6D"/>
    <w:rsid w:val="00445D29"/>
    <w:rsid w:val="00452B9A"/>
    <w:rsid w:val="00452DA6"/>
    <w:rsid w:val="004546D3"/>
    <w:rsid w:val="004554E4"/>
    <w:rsid w:val="004615EC"/>
    <w:rsid w:val="00462829"/>
    <w:rsid w:val="0046282D"/>
    <w:rsid w:val="00470AC8"/>
    <w:rsid w:val="004765CB"/>
    <w:rsid w:val="004800A9"/>
    <w:rsid w:val="00480BDB"/>
    <w:rsid w:val="00485591"/>
    <w:rsid w:val="004917D1"/>
    <w:rsid w:val="00492754"/>
    <w:rsid w:val="00492A4B"/>
    <w:rsid w:val="00492D5F"/>
    <w:rsid w:val="00495D97"/>
    <w:rsid w:val="004963BE"/>
    <w:rsid w:val="004A1649"/>
    <w:rsid w:val="004A165A"/>
    <w:rsid w:val="004A3541"/>
    <w:rsid w:val="004B053D"/>
    <w:rsid w:val="004B0C2A"/>
    <w:rsid w:val="004B117E"/>
    <w:rsid w:val="004B5701"/>
    <w:rsid w:val="004B5A45"/>
    <w:rsid w:val="004B5DEF"/>
    <w:rsid w:val="004C0719"/>
    <w:rsid w:val="004C1FC6"/>
    <w:rsid w:val="004C22C3"/>
    <w:rsid w:val="004C474C"/>
    <w:rsid w:val="004C7A76"/>
    <w:rsid w:val="004D143D"/>
    <w:rsid w:val="004D4627"/>
    <w:rsid w:val="004D4DBE"/>
    <w:rsid w:val="004D64B4"/>
    <w:rsid w:val="004E1095"/>
    <w:rsid w:val="004E1534"/>
    <w:rsid w:val="004E1CC2"/>
    <w:rsid w:val="004E27E8"/>
    <w:rsid w:val="004F0130"/>
    <w:rsid w:val="004F0797"/>
    <w:rsid w:val="004F08D1"/>
    <w:rsid w:val="004F0AC2"/>
    <w:rsid w:val="004F1223"/>
    <w:rsid w:val="004F1F25"/>
    <w:rsid w:val="004F393E"/>
    <w:rsid w:val="004F4DC2"/>
    <w:rsid w:val="004F65D0"/>
    <w:rsid w:val="004F6D93"/>
    <w:rsid w:val="00501131"/>
    <w:rsid w:val="005026DA"/>
    <w:rsid w:val="0050303F"/>
    <w:rsid w:val="005031C4"/>
    <w:rsid w:val="0050379A"/>
    <w:rsid w:val="00503BA1"/>
    <w:rsid w:val="0050504D"/>
    <w:rsid w:val="005050BE"/>
    <w:rsid w:val="0050569A"/>
    <w:rsid w:val="00505EEE"/>
    <w:rsid w:val="00506A0D"/>
    <w:rsid w:val="00510C7E"/>
    <w:rsid w:val="00510D6C"/>
    <w:rsid w:val="005126E2"/>
    <w:rsid w:val="005147E5"/>
    <w:rsid w:val="00516EAC"/>
    <w:rsid w:val="005176BB"/>
    <w:rsid w:val="00520A67"/>
    <w:rsid w:val="00521D68"/>
    <w:rsid w:val="00522FA6"/>
    <w:rsid w:val="00524276"/>
    <w:rsid w:val="005243F0"/>
    <w:rsid w:val="00525323"/>
    <w:rsid w:val="00525E0A"/>
    <w:rsid w:val="00525E20"/>
    <w:rsid w:val="00533CCD"/>
    <w:rsid w:val="00534263"/>
    <w:rsid w:val="00534FB8"/>
    <w:rsid w:val="00535404"/>
    <w:rsid w:val="005377F9"/>
    <w:rsid w:val="005379E3"/>
    <w:rsid w:val="00540BD8"/>
    <w:rsid w:val="00541C92"/>
    <w:rsid w:val="0054601B"/>
    <w:rsid w:val="005462E5"/>
    <w:rsid w:val="005526C5"/>
    <w:rsid w:val="00553A35"/>
    <w:rsid w:val="00554580"/>
    <w:rsid w:val="005546CB"/>
    <w:rsid w:val="00560640"/>
    <w:rsid w:val="005610AC"/>
    <w:rsid w:val="00561DF6"/>
    <w:rsid w:val="005636DE"/>
    <w:rsid w:val="00565665"/>
    <w:rsid w:val="00566277"/>
    <w:rsid w:val="00567670"/>
    <w:rsid w:val="005703B8"/>
    <w:rsid w:val="005776ED"/>
    <w:rsid w:val="00577AFB"/>
    <w:rsid w:val="005811F9"/>
    <w:rsid w:val="00581B40"/>
    <w:rsid w:val="0058258D"/>
    <w:rsid w:val="00585BE8"/>
    <w:rsid w:val="005935BA"/>
    <w:rsid w:val="00594469"/>
    <w:rsid w:val="005966D6"/>
    <w:rsid w:val="005976AE"/>
    <w:rsid w:val="005A3353"/>
    <w:rsid w:val="005A3EBE"/>
    <w:rsid w:val="005A5217"/>
    <w:rsid w:val="005A56BB"/>
    <w:rsid w:val="005A5D12"/>
    <w:rsid w:val="005A6505"/>
    <w:rsid w:val="005A7FC9"/>
    <w:rsid w:val="005B03A5"/>
    <w:rsid w:val="005B0FA2"/>
    <w:rsid w:val="005B3C18"/>
    <w:rsid w:val="005B4A4E"/>
    <w:rsid w:val="005B672F"/>
    <w:rsid w:val="005C0A6F"/>
    <w:rsid w:val="005C1C8B"/>
    <w:rsid w:val="005C1FAF"/>
    <w:rsid w:val="005C27A3"/>
    <w:rsid w:val="005C2867"/>
    <w:rsid w:val="005C3791"/>
    <w:rsid w:val="005C3FA1"/>
    <w:rsid w:val="005C5CEA"/>
    <w:rsid w:val="005C6F95"/>
    <w:rsid w:val="005C7380"/>
    <w:rsid w:val="005C78F1"/>
    <w:rsid w:val="005D0DC8"/>
    <w:rsid w:val="005D33B6"/>
    <w:rsid w:val="005D33E2"/>
    <w:rsid w:val="005D4911"/>
    <w:rsid w:val="005D4D6C"/>
    <w:rsid w:val="005D4EFA"/>
    <w:rsid w:val="005D60FA"/>
    <w:rsid w:val="005E1F21"/>
    <w:rsid w:val="005E2633"/>
    <w:rsid w:val="005E67EB"/>
    <w:rsid w:val="005F01AE"/>
    <w:rsid w:val="005F1B3B"/>
    <w:rsid w:val="005F2779"/>
    <w:rsid w:val="005F287D"/>
    <w:rsid w:val="005F2D5B"/>
    <w:rsid w:val="005F315E"/>
    <w:rsid w:val="005F7F55"/>
    <w:rsid w:val="00601859"/>
    <w:rsid w:val="00601968"/>
    <w:rsid w:val="0060318A"/>
    <w:rsid w:val="006039C7"/>
    <w:rsid w:val="00603A22"/>
    <w:rsid w:val="00604F34"/>
    <w:rsid w:val="00605829"/>
    <w:rsid w:val="00607061"/>
    <w:rsid w:val="006117E2"/>
    <w:rsid w:val="0061209A"/>
    <w:rsid w:val="0061530E"/>
    <w:rsid w:val="00626FD6"/>
    <w:rsid w:val="00627B8C"/>
    <w:rsid w:val="006317D7"/>
    <w:rsid w:val="006325B6"/>
    <w:rsid w:val="00632F74"/>
    <w:rsid w:val="006343FA"/>
    <w:rsid w:val="006346B9"/>
    <w:rsid w:val="0064053E"/>
    <w:rsid w:val="006438B1"/>
    <w:rsid w:val="00643F89"/>
    <w:rsid w:val="00647F21"/>
    <w:rsid w:val="006521C9"/>
    <w:rsid w:val="006555C0"/>
    <w:rsid w:val="006566AD"/>
    <w:rsid w:val="00660446"/>
    <w:rsid w:val="0066051B"/>
    <w:rsid w:val="006610EF"/>
    <w:rsid w:val="00661C72"/>
    <w:rsid w:val="00663FBB"/>
    <w:rsid w:val="006656DF"/>
    <w:rsid w:val="006666C9"/>
    <w:rsid w:val="006733A6"/>
    <w:rsid w:val="00673A5F"/>
    <w:rsid w:val="006749D5"/>
    <w:rsid w:val="006772D2"/>
    <w:rsid w:val="006807A9"/>
    <w:rsid w:val="0068100A"/>
    <w:rsid w:val="00681666"/>
    <w:rsid w:val="006847A2"/>
    <w:rsid w:val="00686F3C"/>
    <w:rsid w:val="00693843"/>
    <w:rsid w:val="006A1B42"/>
    <w:rsid w:val="006A2428"/>
    <w:rsid w:val="006A4A37"/>
    <w:rsid w:val="006B0455"/>
    <w:rsid w:val="006B1ED4"/>
    <w:rsid w:val="006B3C1F"/>
    <w:rsid w:val="006C1221"/>
    <w:rsid w:val="006C4A53"/>
    <w:rsid w:val="006C6BA5"/>
    <w:rsid w:val="006C7A90"/>
    <w:rsid w:val="006D0958"/>
    <w:rsid w:val="006D09F4"/>
    <w:rsid w:val="006D0DF3"/>
    <w:rsid w:val="006D39D0"/>
    <w:rsid w:val="006D4E10"/>
    <w:rsid w:val="006D50FD"/>
    <w:rsid w:val="006D6A36"/>
    <w:rsid w:val="006E0EC7"/>
    <w:rsid w:val="006E28FB"/>
    <w:rsid w:val="006E6774"/>
    <w:rsid w:val="006E6B42"/>
    <w:rsid w:val="006E79F7"/>
    <w:rsid w:val="006E7D38"/>
    <w:rsid w:val="006F1038"/>
    <w:rsid w:val="006F1186"/>
    <w:rsid w:val="006F337E"/>
    <w:rsid w:val="006F51C7"/>
    <w:rsid w:val="006F5528"/>
    <w:rsid w:val="006F7264"/>
    <w:rsid w:val="006F75E9"/>
    <w:rsid w:val="00700D2C"/>
    <w:rsid w:val="007015AB"/>
    <w:rsid w:val="00703438"/>
    <w:rsid w:val="00703CE7"/>
    <w:rsid w:val="007046D8"/>
    <w:rsid w:val="007111F2"/>
    <w:rsid w:val="00712322"/>
    <w:rsid w:val="007170C9"/>
    <w:rsid w:val="0071758D"/>
    <w:rsid w:val="00717E91"/>
    <w:rsid w:val="00721F07"/>
    <w:rsid w:val="00722A4A"/>
    <w:rsid w:val="00723958"/>
    <w:rsid w:val="00724780"/>
    <w:rsid w:val="00724EE6"/>
    <w:rsid w:val="0072537F"/>
    <w:rsid w:val="0072649F"/>
    <w:rsid w:val="00726C0C"/>
    <w:rsid w:val="0073008D"/>
    <w:rsid w:val="00731745"/>
    <w:rsid w:val="0073462F"/>
    <w:rsid w:val="007371A1"/>
    <w:rsid w:val="00741FDB"/>
    <w:rsid w:val="00742B1A"/>
    <w:rsid w:val="0074361A"/>
    <w:rsid w:val="00743AB5"/>
    <w:rsid w:val="00744ABE"/>
    <w:rsid w:val="0074780C"/>
    <w:rsid w:val="0075106C"/>
    <w:rsid w:val="00754BAB"/>
    <w:rsid w:val="007579A6"/>
    <w:rsid w:val="0076066E"/>
    <w:rsid w:val="0076159A"/>
    <w:rsid w:val="0076290E"/>
    <w:rsid w:val="00764DE3"/>
    <w:rsid w:val="00764E6D"/>
    <w:rsid w:val="00767B8C"/>
    <w:rsid w:val="00773DFB"/>
    <w:rsid w:val="00775D89"/>
    <w:rsid w:val="007775CF"/>
    <w:rsid w:val="00781308"/>
    <w:rsid w:val="007826C0"/>
    <w:rsid w:val="007830ED"/>
    <w:rsid w:val="007833C9"/>
    <w:rsid w:val="00783439"/>
    <w:rsid w:val="007867C2"/>
    <w:rsid w:val="007873BB"/>
    <w:rsid w:val="00792F91"/>
    <w:rsid w:val="007940F1"/>
    <w:rsid w:val="007956B7"/>
    <w:rsid w:val="007A5882"/>
    <w:rsid w:val="007A7598"/>
    <w:rsid w:val="007A7D65"/>
    <w:rsid w:val="007B35C7"/>
    <w:rsid w:val="007B4A29"/>
    <w:rsid w:val="007C031B"/>
    <w:rsid w:val="007C1F44"/>
    <w:rsid w:val="007C2CB7"/>
    <w:rsid w:val="007C2FD7"/>
    <w:rsid w:val="007C3E28"/>
    <w:rsid w:val="007C4312"/>
    <w:rsid w:val="007C576C"/>
    <w:rsid w:val="007C6187"/>
    <w:rsid w:val="007D3702"/>
    <w:rsid w:val="007D464D"/>
    <w:rsid w:val="007D642E"/>
    <w:rsid w:val="007D6800"/>
    <w:rsid w:val="007D74F6"/>
    <w:rsid w:val="007E0C4A"/>
    <w:rsid w:val="007E12C0"/>
    <w:rsid w:val="007E4A08"/>
    <w:rsid w:val="007E4A24"/>
    <w:rsid w:val="007E51C6"/>
    <w:rsid w:val="007E7414"/>
    <w:rsid w:val="007F0BCC"/>
    <w:rsid w:val="007F2BDA"/>
    <w:rsid w:val="007F2F52"/>
    <w:rsid w:val="007F5BF5"/>
    <w:rsid w:val="007F698F"/>
    <w:rsid w:val="00801820"/>
    <w:rsid w:val="00801E74"/>
    <w:rsid w:val="00805522"/>
    <w:rsid w:val="00805B37"/>
    <w:rsid w:val="0080661C"/>
    <w:rsid w:val="00806917"/>
    <w:rsid w:val="00810438"/>
    <w:rsid w:val="00812094"/>
    <w:rsid w:val="008121C8"/>
    <w:rsid w:val="00812F24"/>
    <w:rsid w:val="008132B2"/>
    <w:rsid w:val="008145DB"/>
    <w:rsid w:val="00815BA8"/>
    <w:rsid w:val="00816497"/>
    <w:rsid w:val="0081650F"/>
    <w:rsid w:val="008215A6"/>
    <w:rsid w:val="008225FC"/>
    <w:rsid w:val="008276B7"/>
    <w:rsid w:val="00830032"/>
    <w:rsid w:val="00832504"/>
    <w:rsid w:val="00833CC1"/>
    <w:rsid w:val="00836D06"/>
    <w:rsid w:val="00842267"/>
    <w:rsid w:val="00850311"/>
    <w:rsid w:val="00851F32"/>
    <w:rsid w:val="00857D4E"/>
    <w:rsid w:val="0086080F"/>
    <w:rsid w:val="008614C6"/>
    <w:rsid w:val="0086230C"/>
    <w:rsid w:val="00862DAB"/>
    <w:rsid w:val="008645CE"/>
    <w:rsid w:val="00864C76"/>
    <w:rsid w:val="00865776"/>
    <w:rsid w:val="008664E9"/>
    <w:rsid w:val="00874C67"/>
    <w:rsid w:val="00881613"/>
    <w:rsid w:val="008832AA"/>
    <w:rsid w:val="008839C6"/>
    <w:rsid w:val="00883AAF"/>
    <w:rsid w:val="00885AD2"/>
    <w:rsid w:val="008868BB"/>
    <w:rsid w:val="00886F33"/>
    <w:rsid w:val="00890B5D"/>
    <w:rsid w:val="00893969"/>
    <w:rsid w:val="00895230"/>
    <w:rsid w:val="008962BA"/>
    <w:rsid w:val="008A292C"/>
    <w:rsid w:val="008A3615"/>
    <w:rsid w:val="008A6E09"/>
    <w:rsid w:val="008B4C43"/>
    <w:rsid w:val="008B6BB4"/>
    <w:rsid w:val="008C789F"/>
    <w:rsid w:val="008D00D5"/>
    <w:rsid w:val="008D05EC"/>
    <w:rsid w:val="008D1F54"/>
    <w:rsid w:val="008D280B"/>
    <w:rsid w:val="008D317B"/>
    <w:rsid w:val="008D619F"/>
    <w:rsid w:val="008E1CC0"/>
    <w:rsid w:val="008E2636"/>
    <w:rsid w:val="008E435F"/>
    <w:rsid w:val="008F00DF"/>
    <w:rsid w:val="008F3125"/>
    <w:rsid w:val="008F325B"/>
    <w:rsid w:val="008F3BFD"/>
    <w:rsid w:val="008F3DD0"/>
    <w:rsid w:val="008F4E96"/>
    <w:rsid w:val="008F507D"/>
    <w:rsid w:val="008F5F72"/>
    <w:rsid w:val="008F7050"/>
    <w:rsid w:val="008F77CF"/>
    <w:rsid w:val="00901B93"/>
    <w:rsid w:val="00902A9B"/>
    <w:rsid w:val="00906FF6"/>
    <w:rsid w:val="00907A5B"/>
    <w:rsid w:val="009118AF"/>
    <w:rsid w:val="009120CD"/>
    <w:rsid w:val="00912783"/>
    <w:rsid w:val="00912EB4"/>
    <w:rsid w:val="009139ED"/>
    <w:rsid w:val="00914697"/>
    <w:rsid w:val="00914B81"/>
    <w:rsid w:val="00914F8A"/>
    <w:rsid w:val="00915D4A"/>
    <w:rsid w:val="00916140"/>
    <w:rsid w:val="00916DAE"/>
    <w:rsid w:val="009177E5"/>
    <w:rsid w:val="00920656"/>
    <w:rsid w:val="0092195F"/>
    <w:rsid w:val="00924BA6"/>
    <w:rsid w:val="00926886"/>
    <w:rsid w:val="00927593"/>
    <w:rsid w:val="009302DA"/>
    <w:rsid w:val="0093453A"/>
    <w:rsid w:val="00937A53"/>
    <w:rsid w:val="0094048A"/>
    <w:rsid w:val="00940FCF"/>
    <w:rsid w:val="00942D8E"/>
    <w:rsid w:val="009436FF"/>
    <w:rsid w:val="009455BD"/>
    <w:rsid w:val="00946CA6"/>
    <w:rsid w:val="009555D8"/>
    <w:rsid w:val="00963AFE"/>
    <w:rsid w:val="00965CC7"/>
    <w:rsid w:val="00966A33"/>
    <w:rsid w:val="00967A53"/>
    <w:rsid w:val="00970F40"/>
    <w:rsid w:val="00972595"/>
    <w:rsid w:val="00972614"/>
    <w:rsid w:val="00972664"/>
    <w:rsid w:val="0097279B"/>
    <w:rsid w:val="00972F65"/>
    <w:rsid w:val="009779D7"/>
    <w:rsid w:val="009806E4"/>
    <w:rsid w:val="00981CCC"/>
    <w:rsid w:val="00983151"/>
    <w:rsid w:val="00986558"/>
    <w:rsid w:val="0099057D"/>
    <w:rsid w:val="00990F31"/>
    <w:rsid w:val="0099114B"/>
    <w:rsid w:val="00991224"/>
    <w:rsid w:val="00991850"/>
    <w:rsid w:val="009932F1"/>
    <w:rsid w:val="00995CC1"/>
    <w:rsid w:val="009964CC"/>
    <w:rsid w:val="00997090"/>
    <w:rsid w:val="00997979"/>
    <w:rsid w:val="009A10ED"/>
    <w:rsid w:val="009A1864"/>
    <w:rsid w:val="009A2613"/>
    <w:rsid w:val="009A2B6F"/>
    <w:rsid w:val="009A2EE7"/>
    <w:rsid w:val="009A53B8"/>
    <w:rsid w:val="009A6FE5"/>
    <w:rsid w:val="009B05E5"/>
    <w:rsid w:val="009B42C9"/>
    <w:rsid w:val="009B58AF"/>
    <w:rsid w:val="009B77C9"/>
    <w:rsid w:val="009C121A"/>
    <w:rsid w:val="009C1D16"/>
    <w:rsid w:val="009C2CD1"/>
    <w:rsid w:val="009C5375"/>
    <w:rsid w:val="009C768D"/>
    <w:rsid w:val="009C773B"/>
    <w:rsid w:val="009D0266"/>
    <w:rsid w:val="009D33E4"/>
    <w:rsid w:val="009D44DE"/>
    <w:rsid w:val="009D455A"/>
    <w:rsid w:val="009D6833"/>
    <w:rsid w:val="009E0239"/>
    <w:rsid w:val="009E0B0D"/>
    <w:rsid w:val="009E1563"/>
    <w:rsid w:val="009E393A"/>
    <w:rsid w:val="009E6409"/>
    <w:rsid w:val="009E7E8C"/>
    <w:rsid w:val="009F112B"/>
    <w:rsid w:val="009F39CC"/>
    <w:rsid w:val="009F5276"/>
    <w:rsid w:val="00A01F7C"/>
    <w:rsid w:val="00A02790"/>
    <w:rsid w:val="00A06939"/>
    <w:rsid w:val="00A10878"/>
    <w:rsid w:val="00A108F7"/>
    <w:rsid w:val="00A14510"/>
    <w:rsid w:val="00A147B9"/>
    <w:rsid w:val="00A15696"/>
    <w:rsid w:val="00A15C8E"/>
    <w:rsid w:val="00A20FBD"/>
    <w:rsid w:val="00A21F62"/>
    <w:rsid w:val="00A239DA"/>
    <w:rsid w:val="00A24F26"/>
    <w:rsid w:val="00A25BBC"/>
    <w:rsid w:val="00A25F0D"/>
    <w:rsid w:val="00A26340"/>
    <w:rsid w:val="00A264F8"/>
    <w:rsid w:val="00A34D82"/>
    <w:rsid w:val="00A34E6E"/>
    <w:rsid w:val="00A35203"/>
    <w:rsid w:val="00A37C2D"/>
    <w:rsid w:val="00A408B6"/>
    <w:rsid w:val="00A40902"/>
    <w:rsid w:val="00A426F4"/>
    <w:rsid w:val="00A4334D"/>
    <w:rsid w:val="00A46CE9"/>
    <w:rsid w:val="00A55EE0"/>
    <w:rsid w:val="00A57D5A"/>
    <w:rsid w:val="00A61287"/>
    <w:rsid w:val="00A61990"/>
    <w:rsid w:val="00A65A80"/>
    <w:rsid w:val="00A66568"/>
    <w:rsid w:val="00A67491"/>
    <w:rsid w:val="00A70435"/>
    <w:rsid w:val="00A7176C"/>
    <w:rsid w:val="00A71DA9"/>
    <w:rsid w:val="00A72BAB"/>
    <w:rsid w:val="00A7633D"/>
    <w:rsid w:val="00A76A89"/>
    <w:rsid w:val="00A77163"/>
    <w:rsid w:val="00A77F35"/>
    <w:rsid w:val="00A81965"/>
    <w:rsid w:val="00A82A4A"/>
    <w:rsid w:val="00A8613A"/>
    <w:rsid w:val="00A8700C"/>
    <w:rsid w:val="00A9083F"/>
    <w:rsid w:val="00A92058"/>
    <w:rsid w:val="00A94831"/>
    <w:rsid w:val="00A95A36"/>
    <w:rsid w:val="00A95AAF"/>
    <w:rsid w:val="00AA123B"/>
    <w:rsid w:val="00AA418C"/>
    <w:rsid w:val="00AA4B9A"/>
    <w:rsid w:val="00AA61EA"/>
    <w:rsid w:val="00AA6B47"/>
    <w:rsid w:val="00AA6DDC"/>
    <w:rsid w:val="00AA7925"/>
    <w:rsid w:val="00AB109B"/>
    <w:rsid w:val="00AB4B5F"/>
    <w:rsid w:val="00AB71AF"/>
    <w:rsid w:val="00AC054B"/>
    <w:rsid w:val="00AC65F9"/>
    <w:rsid w:val="00AC7ED4"/>
    <w:rsid w:val="00AD7A29"/>
    <w:rsid w:val="00AD7DFC"/>
    <w:rsid w:val="00AE3055"/>
    <w:rsid w:val="00AE33EA"/>
    <w:rsid w:val="00AE4800"/>
    <w:rsid w:val="00AE6796"/>
    <w:rsid w:val="00AE67A7"/>
    <w:rsid w:val="00AF1438"/>
    <w:rsid w:val="00AF1DC9"/>
    <w:rsid w:val="00AF39E8"/>
    <w:rsid w:val="00AF77D7"/>
    <w:rsid w:val="00AF7FE9"/>
    <w:rsid w:val="00B01FDB"/>
    <w:rsid w:val="00B039E2"/>
    <w:rsid w:val="00B103A0"/>
    <w:rsid w:val="00B109C4"/>
    <w:rsid w:val="00B1263A"/>
    <w:rsid w:val="00B1587F"/>
    <w:rsid w:val="00B15992"/>
    <w:rsid w:val="00B16473"/>
    <w:rsid w:val="00B17F36"/>
    <w:rsid w:val="00B20A0F"/>
    <w:rsid w:val="00B213DD"/>
    <w:rsid w:val="00B245DC"/>
    <w:rsid w:val="00B25056"/>
    <w:rsid w:val="00B2790B"/>
    <w:rsid w:val="00B30C66"/>
    <w:rsid w:val="00B355BF"/>
    <w:rsid w:val="00B36C89"/>
    <w:rsid w:val="00B51A4D"/>
    <w:rsid w:val="00B51D9E"/>
    <w:rsid w:val="00B51EFC"/>
    <w:rsid w:val="00B53334"/>
    <w:rsid w:val="00B536CA"/>
    <w:rsid w:val="00B53D88"/>
    <w:rsid w:val="00B550F7"/>
    <w:rsid w:val="00B5510F"/>
    <w:rsid w:val="00B56D9A"/>
    <w:rsid w:val="00B56FA5"/>
    <w:rsid w:val="00B61C01"/>
    <w:rsid w:val="00B61F9D"/>
    <w:rsid w:val="00B6250E"/>
    <w:rsid w:val="00B63138"/>
    <w:rsid w:val="00B64C35"/>
    <w:rsid w:val="00B661FB"/>
    <w:rsid w:val="00B66F27"/>
    <w:rsid w:val="00B673C4"/>
    <w:rsid w:val="00B71033"/>
    <w:rsid w:val="00B7141A"/>
    <w:rsid w:val="00B723F1"/>
    <w:rsid w:val="00B74278"/>
    <w:rsid w:val="00B755DF"/>
    <w:rsid w:val="00B80447"/>
    <w:rsid w:val="00B81D6A"/>
    <w:rsid w:val="00B8794B"/>
    <w:rsid w:val="00B901FF"/>
    <w:rsid w:val="00B925D7"/>
    <w:rsid w:val="00B95105"/>
    <w:rsid w:val="00B95508"/>
    <w:rsid w:val="00B95A0F"/>
    <w:rsid w:val="00BA0FC3"/>
    <w:rsid w:val="00BA4138"/>
    <w:rsid w:val="00BA612C"/>
    <w:rsid w:val="00BB159F"/>
    <w:rsid w:val="00BB15ED"/>
    <w:rsid w:val="00BB2103"/>
    <w:rsid w:val="00BB3395"/>
    <w:rsid w:val="00BB573C"/>
    <w:rsid w:val="00BB7327"/>
    <w:rsid w:val="00BC1D2D"/>
    <w:rsid w:val="00BC3C34"/>
    <w:rsid w:val="00BC3F91"/>
    <w:rsid w:val="00BC4B9C"/>
    <w:rsid w:val="00BC5A01"/>
    <w:rsid w:val="00BC6661"/>
    <w:rsid w:val="00BC7C61"/>
    <w:rsid w:val="00BC7EE8"/>
    <w:rsid w:val="00BD0BD5"/>
    <w:rsid w:val="00BD2AB5"/>
    <w:rsid w:val="00BD37E9"/>
    <w:rsid w:val="00BD5E96"/>
    <w:rsid w:val="00BD6955"/>
    <w:rsid w:val="00BE244B"/>
    <w:rsid w:val="00BE26C8"/>
    <w:rsid w:val="00BE5D20"/>
    <w:rsid w:val="00BE7867"/>
    <w:rsid w:val="00BF2895"/>
    <w:rsid w:val="00BF3D29"/>
    <w:rsid w:val="00BF4FF9"/>
    <w:rsid w:val="00BF7546"/>
    <w:rsid w:val="00C01347"/>
    <w:rsid w:val="00C01EAF"/>
    <w:rsid w:val="00C0343F"/>
    <w:rsid w:val="00C059CC"/>
    <w:rsid w:val="00C062C7"/>
    <w:rsid w:val="00C0703A"/>
    <w:rsid w:val="00C07FE0"/>
    <w:rsid w:val="00C121E4"/>
    <w:rsid w:val="00C13BBA"/>
    <w:rsid w:val="00C13C31"/>
    <w:rsid w:val="00C152A7"/>
    <w:rsid w:val="00C176D6"/>
    <w:rsid w:val="00C203A6"/>
    <w:rsid w:val="00C20CD3"/>
    <w:rsid w:val="00C212B9"/>
    <w:rsid w:val="00C22434"/>
    <w:rsid w:val="00C23213"/>
    <w:rsid w:val="00C23F52"/>
    <w:rsid w:val="00C258BE"/>
    <w:rsid w:val="00C309AA"/>
    <w:rsid w:val="00C31BBC"/>
    <w:rsid w:val="00C339B0"/>
    <w:rsid w:val="00C354EE"/>
    <w:rsid w:val="00C35A4F"/>
    <w:rsid w:val="00C43E55"/>
    <w:rsid w:val="00C4479A"/>
    <w:rsid w:val="00C4551C"/>
    <w:rsid w:val="00C45CB2"/>
    <w:rsid w:val="00C47D3C"/>
    <w:rsid w:val="00C51EB9"/>
    <w:rsid w:val="00C54AC0"/>
    <w:rsid w:val="00C62945"/>
    <w:rsid w:val="00C64333"/>
    <w:rsid w:val="00C6686F"/>
    <w:rsid w:val="00C67E43"/>
    <w:rsid w:val="00C72E8D"/>
    <w:rsid w:val="00C739CE"/>
    <w:rsid w:val="00C73AB8"/>
    <w:rsid w:val="00C751FB"/>
    <w:rsid w:val="00C75CB5"/>
    <w:rsid w:val="00C76512"/>
    <w:rsid w:val="00C8080D"/>
    <w:rsid w:val="00C84229"/>
    <w:rsid w:val="00C84E06"/>
    <w:rsid w:val="00C85282"/>
    <w:rsid w:val="00C85A86"/>
    <w:rsid w:val="00C85B4A"/>
    <w:rsid w:val="00C90B58"/>
    <w:rsid w:val="00C90C72"/>
    <w:rsid w:val="00C90E0F"/>
    <w:rsid w:val="00C919CE"/>
    <w:rsid w:val="00C953FF"/>
    <w:rsid w:val="00C9563A"/>
    <w:rsid w:val="00C9624B"/>
    <w:rsid w:val="00C971A1"/>
    <w:rsid w:val="00CA083F"/>
    <w:rsid w:val="00CA5C8F"/>
    <w:rsid w:val="00CA607C"/>
    <w:rsid w:val="00CA6EBD"/>
    <w:rsid w:val="00CB0E1E"/>
    <w:rsid w:val="00CB2530"/>
    <w:rsid w:val="00CB4AB1"/>
    <w:rsid w:val="00CB5765"/>
    <w:rsid w:val="00CC61BD"/>
    <w:rsid w:val="00CC7825"/>
    <w:rsid w:val="00CC79E9"/>
    <w:rsid w:val="00CD1455"/>
    <w:rsid w:val="00CD22E3"/>
    <w:rsid w:val="00CD315C"/>
    <w:rsid w:val="00CD36FF"/>
    <w:rsid w:val="00CD57E6"/>
    <w:rsid w:val="00CD70E9"/>
    <w:rsid w:val="00CE16D3"/>
    <w:rsid w:val="00CE22BA"/>
    <w:rsid w:val="00CE2733"/>
    <w:rsid w:val="00CE4FAB"/>
    <w:rsid w:val="00CE54CF"/>
    <w:rsid w:val="00CF13FF"/>
    <w:rsid w:val="00CF46C8"/>
    <w:rsid w:val="00CF7562"/>
    <w:rsid w:val="00D00854"/>
    <w:rsid w:val="00D02383"/>
    <w:rsid w:val="00D03911"/>
    <w:rsid w:val="00D04484"/>
    <w:rsid w:val="00D05082"/>
    <w:rsid w:val="00D077E1"/>
    <w:rsid w:val="00D07DBA"/>
    <w:rsid w:val="00D10CF2"/>
    <w:rsid w:val="00D15670"/>
    <w:rsid w:val="00D167D2"/>
    <w:rsid w:val="00D168B0"/>
    <w:rsid w:val="00D178C1"/>
    <w:rsid w:val="00D20334"/>
    <w:rsid w:val="00D22685"/>
    <w:rsid w:val="00D24029"/>
    <w:rsid w:val="00D27935"/>
    <w:rsid w:val="00D27F50"/>
    <w:rsid w:val="00D30237"/>
    <w:rsid w:val="00D3194C"/>
    <w:rsid w:val="00D319F9"/>
    <w:rsid w:val="00D32EAC"/>
    <w:rsid w:val="00D3611B"/>
    <w:rsid w:val="00D3709D"/>
    <w:rsid w:val="00D374CD"/>
    <w:rsid w:val="00D37568"/>
    <w:rsid w:val="00D4023E"/>
    <w:rsid w:val="00D40364"/>
    <w:rsid w:val="00D404AB"/>
    <w:rsid w:val="00D40E88"/>
    <w:rsid w:val="00D41715"/>
    <w:rsid w:val="00D43DD6"/>
    <w:rsid w:val="00D4503A"/>
    <w:rsid w:val="00D466FA"/>
    <w:rsid w:val="00D47464"/>
    <w:rsid w:val="00D50CB3"/>
    <w:rsid w:val="00D533F0"/>
    <w:rsid w:val="00D54A24"/>
    <w:rsid w:val="00D62A9F"/>
    <w:rsid w:val="00D635B9"/>
    <w:rsid w:val="00D638EC"/>
    <w:rsid w:val="00D63D8C"/>
    <w:rsid w:val="00D71D15"/>
    <w:rsid w:val="00D7212B"/>
    <w:rsid w:val="00D72BDA"/>
    <w:rsid w:val="00D72E15"/>
    <w:rsid w:val="00D73697"/>
    <w:rsid w:val="00D74C41"/>
    <w:rsid w:val="00D751B4"/>
    <w:rsid w:val="00D772C5"/>
    <w:rsid w:val="00D8686A"/>
    <w:rsid w:val="00D87E46"/>
    <w:rsid w:val="00D90A0D"/>
    <w:rsid w:val="00D93B3D"/>
    <w:rsid w:val="00D9414E"/>
    <w:rsid w:val="00D95EBC"/>
    <w:rsid w:val="00D96551"/>
    <w:rsid w:val="00D971E0"/>
    <w:rsid w:val="00D97580"/>
    <w:rsid w:val="00DA2114"/>
    <w:rsid w:val="00DA3A1F"/>
    <w:rsid w:val="00DA4C75"/>
    <w:rsid w:val="00DA55F7"/>
    <w:rsid w:val="00DB1767"/>
    <w:rsid w:val="00DB18D5"/>
    <w:rsid w:val="00DB264F"/>
    <w:rsid w:val="00DB27C5"/>
    <w:rsid w:val="00DB757F"/>
    <w:rsid w:val="00DC28A9"/>
    <w:rsid w:val="00DC3362"/>
    <w:rsid w:val="00DC3D27"/>
    <w:rsid w:val="00DC6097"/>
    <w:rsid w:val="00DC7983"/>
    <w:rsid w:val="00DD4B84"/>
    <w:rsid w:val="00DD4F02"/>
    <w:rsid w:val="00DD4F4E"/>
    <w:rsid w:val="00DE1A60"/>
    <w:rsid w:val="00DE6091"/>
    <w:rsid w:val="00DE74D7"/>
    <w:rsid w:val="00DE7815"/>
    <w:rsid w:val="00DF07DE"/>
    <w:rsid w:val="00DF1E06"/>
    <w:rsid w:val="00DF2162"/>
    <w:rsid w:val="00DF21F8"/>
    <w:rsid w:val="00DF308B"/>
    <w:rsid w:val="00DF35AC"/>
    <w:rsid w:val="00DF6C30"/>
    <w:rsid w:val="00DF77A9"/>
    <w:rsid w:val="00E00E34"/>
    <w:rsid w:val="00E01826"/>
    <w:rsid w:val="00E01BE8"/>
    <w:rsid w:val="00E02599"/>
    <w:rsid w:val="00E025CF"/>
    <w:rsid w:val="00E027F3"/>
    <w:rsid w:val="00E03CB3"/>
    <w:rsid w:val="00E04D77"/>
    <w:rsid w:val="00E07FDA"/>
    <w:rsid w:val="00E1122F"/>
    <w:rsid w:val="00E125D0"/>
    <w:rsid w:val="00E137E9"/>
    <w:rsid w:val="00E13FD0"/>
    <w:rsid w:val="00E14EF2"/>
    <w:rsid w:val="00E1647D"/>
    <w:rsid w:val="00E208A3"/>
    <w:rsid w:val="00E20C5F"/>
    <w:rsid w:val="00E21525"/>
    <w:rsid w:val="00E22A32"/>
    <w:rsid w:val="00E22C04"/>
    <w:rsid w:val="00E23C01"/>
    <w:rsid w:val="00E23C1A"/>
    <w:rsid w:val="00E27559"/>
    <w:rsid w:val="00E30107"/>
    <w:rsid w:val="00E33715"/>
    <w:rsid w:val="00E33BF1"/>
    <w:rsid w:val="00E34092"/>
    <w:rsid w:val="00E35312"/>
    <w:rsid w:val="00E36330"/>
    <w:rsid w:val="00E363C7"/>
    <w:rsid w:val="00E4027C"/>
    <w:rsid w:val="00E419F5"/>
    <w:rsid w:val="00E438C2"/>
    <w:rsid w:val="00E46116"/>
    <w:rsid w:val="00E461B7"/>
    <w:rsid w:val="00E47C1D"/>
    <w:rsid w:val="00E51409"/>
    <w:rsid w:val="00E52995"/>
    <w:rsid w:val="00E53CC0"/>
    <w:rsid w:val="00E54898"/>
    <w:rsid w:val="00E56213"/>
    <w:rsid w:val="00E60656"/>
    <w:rsid w:val="00E61CDE"/>
    <w:rsid w:val="00E622A5"/>
    <w:rsid w:val="00E67283"/>
    <w:rsid w:val="00E724FD"/>
    <w:rsid w:val="00E72D4A"/>
    <w:rsid w:val="00E73E58"/>
    <w:rsid w:val="00E75A24"/>
    <w:rsid w:val="00E777C9"/>
    <w:rsid w:val="00E807FF"/>
    <w:rsid w:val="00E83952"/>
    <w:rsid w:val="00E83F0B"/>
    <w:rsid w:val="00E8595F"/>
    <w:rsid w:val="00E90577"/>
    <w:rsid w:val="00E93CF0"/>
    <w:rsid w:val="00E969D5"/>
    <w:rsid w:val="00E9750A"/>
    <w:rsid w:val="00E97D3E"/>
    <w:rsid w:val="00E97D8A"/>
    <w:rsid w:val="00EA08C6"/>
    <w:rsid w:val="00EA2128"/>
    <w:rsid w:val="00EA2359"/>
    <w:rsid w:val="00EA2703"/>
    <w:rsid w:val="00EA5935"/>
    <w:rsid w:val="00EA736E"/>
    <w:rsid w:val="00EA738F"/>
    <w:rsid w:val="00EB230D"/>
    <w:rsid w:val="00EC13F2"/>
    <w:rsid w:val="00EC1A34"/>
    <w:rsid w:val="00EC2DF5"/>
    <w:rsid w:val="00EC304E"/>
    <w:rsid w:val="00EC6126"/>
    <w:rsid w:val="00EC6F0E"/>
    <w:rsid w:val="00EC7B21"/>
    <w:rsid w:val="00ED11DA"/>
    <w:rsid w:val="00ED2CDE"/>
    <w:rsid w:val="00ED3B32"/>
    <w:rsid w:val="00ED692D"/>
    <w:rsid w:val="00ED7AF8"/>
    <w:rsid w:val="00ED7ED3"/>
    <w:rsid w:val="00EE2984"/>
    <w:rsid w:val="00EE32DC"/>
    <w:rsid w:val="00EE40F9"/>
    <w:rsid w:val="00EE60C0"/>
    <w:rsid w:val="00EF0D6D"/>
    <w:rsid w:val="00EF19B7"/>
    <w:rsid w:val="00EF3A2F"/>
    <w:rsid w:val="00EF49AD"/>
    <w:rsid w:val="00EF5718"/>
    <w:rsid w:val="00EF6E09"/>
    <w:rsid w:val="00F006C5"/>
    <w:rsid w:val="00F0396F"/>
    <w:rsid w:val="00F03E24"/>
    <w:rsid w:val="00F041F0"/>
    <w:rsid w:val="00F0587B"/>
    <w:rsid w:val="00F10FD0"/>
    <w:rsid w:val="00F123E2"/>
    <w:rsid w:val="00F135B9"/>
    <w:rsid w:val="00F16F8A"/>
    <w:rsid w:val="00F22141"/>
    <w:rsid w:val="00F30EF2"/>
    <w:rsid w:val="00F326A4"/>
    <w:rsid w:val="00F3552B"/>
    <w:rsid w:val="00F36184"/>
    <w:rsid w:val="00F3659C"/>
    <w:rsid w:val="00F40935"/>
    <w:rsid w:val="00F4238F"/>
    <w:rsid w:val="00F42E2C"/>
    <w:rsid w:val="00F42F5D"/>
    <w:rsid w:val="00F50BB5"/>
    <w:rsid w:val="00F521B3"/>
    <w:rsid w:val="00F52E5F"/>
    <w:rsid w:val="00F5471D"/>
    <w:rsid w:val="00F54BAB"/>
    <w:rsid w:val="00F60A2C"/>
    <w:rsid w:val="00F627AE"/>
    <w:rsid w:val="00F638A1"/>
    <w:rsid w:val="00F6429A"/>
    <w:rsid w:val="00F65786"/>
    <w:rsid w:val="00F6586F"/>
    <w:rsid w:val="00F65D28"/>
    <w:rsid w:val="00F65DC3"/>
    <w:rsid w:val="00F660BF"/>
    <w:rsid w:val="00F73A53"/>
    <w:rsid w:val="00F7746A"/>
    <w:rsid w:val="00F808E7"/>
    <w:rsid w:val="00F8113B"/>
    <w:rsid w:val="00F8247E"/>
    <w:rsid w:val="00F82E03"/>
    <w:rsid w:val="00F87624"/>
    <w:rsid w:val="00F95AE5"/>
    <w:rsid w:val="00F96B9A"/>
    <w:rsid w:val="00F974B2"/>
    <w:rsid w:val="00FA0E21"/>
    <w:rsid w:val="00FA1798"/>
    <w:rsid w:val="00FA24B5"/>
    <w:rsid w:val="00FA36C0"/>
    <w:rsid w:val="00FA3C79"/>
    <w:rsid w:val="00FB0BE2"/>
    <w:rsid w:val="00FB125A"/>
    <w:rsid w:val="00FB140E"/>
    <w:rsid w:val="00FB1D80"/>
    <w:rsid w:val="00FC0FD3"/>
    <w:rsid w:val="00FC12C0"/>
    <w:rsid w:val="00FC36E2"/>
    <w:rsid w:val="00FC3CCC"/>
    <w:rsid w:val="00FC4C8E"/>
    <w:rsid w:val="00FC74BB"/>
    <w:rsid w:val="00FD5C48"/>
    <w:rsid w:val="00FD787F"/>
    <w:rsid w:val="00FD78A4"/>
    <w:rsid w:val="00FE162B"/>
    <w:rsid w:val="00FE2454"/>
    <w:rsid w:val="00FE2CD5"/>
    <w:rsid w:val="00FE436A"/>
    <w:rsid w:val="00FE4A5C"/>
    <w:rsid w:val="00FE7755"/>
    <w:rsid w:val="00FE7A01"/>
    <w:rsid w:val="00FF18EA"/>
    <w:rsid w:val="00FF44F4"/>
    <w:rsid w:val="00FF50BD"/>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A791F47"/>
  <w15:chartTrackingRefBased/>
  <w15:docId w15:val="{84845D2D-0096-4642-8602-0C9CAFC1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61C"/>
    <w:pPr>
      <w:suppressAutoHyphens/>
    </w:pPr>
    <w:rPr>
      <w:lang w:eastAsia="ar-SA"/>
    </w:rPr>
  </w:style>
  <w:style w:type="paragraph" w:styleId="Nagwek1">
    <w:name w:val="heading 1"/>
    <w:basedOn w:val="Normalny"/>
    <w:next w:val="Normalny"/>
    <w:qFormat/>
    <w:rsid w:val="0031361C"/>
    <w:pPr>
      <w:keepNext/>
      <w:numPr>
        <w:numId w:val="6"/>
      </w:numPr>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1361C"/>
    <w:rPr>
      <w:rFonts w:ascii="Times New Roman" w:hAnsi="Times New Roman"/>
    </w:rPr>
  </w:style>
  <w:style w:type="character" w:customStyle="1" w:styleId="WW-Absatz-Standardschriftart">
    <w:name w:val="WW-Absatz-Standardschriftart"/>
    <w:rsid w:val="0031361C"/>
  </w:style>
  <w:style w:type="character" w:customStyle="1" w:styleId="WW8Num5z0">
    <w:name w:val="WW8Num5z0"/>
    <w:rsid w:val="0031361C"/>
    <w:rPr>
      <w:b w:val="0"/>
      <w:i w:val="0"/>
    </w:rPr>
  </w:style>
  <w:style w:type="character" w:customStyle="1" w:styleId="WW8Num5z1">
    <w:name w:val="WW8Num5z1"/>
    <w:rsid w:val="0031361C"/>
    <w:rPr>
      <w:b w:val="0"/>
      <w:i w:val="0"/>
      <w:caps w:val="0"/>
      <w:smallCaps w:val="0"/>
      <w:strike w:val="0"/>
      <w:dstrike w:val="0"/>
      <w:color w:val="auto"/>
      <w:position w:val="0"/>
      <w:sz w:val="24"/>
      <w:vertAlign w:val="baseline"/>
    </w:rPr>
  </w:style>
  <w:style w:type="character" w:customStyle="1" w:styleId="WW8Num6z0">
    <w:name w:val="WW8Num6z0"/>
    <w:rsid w:val="0031361C"/>
    <w:rPr>
      <w:b/>
      <w:i w:val="0"/>
      <w:caps w:val="0"/>
      <w:smallCaps w:val="0"/>
      <w:color w:val="000000"/>
    </w:rPr>
  </w:style>
  <w:style w:type="character" w:customStyle="1" w:styleId="WW8Num9z0">
    <w:name w:val="WW8Num9z0"/>
    <w:rsid w:val="0031361C"/>
    <w:rPr>
      <w:b w:val="0"/>
      <w:i w:val="0"/>
    </w:rPr>
  </w:style>
  <w:style w:type="character" w:customStyle="1" w:styleId="WW8Num16z0">
    <w:name w:val="WW8Num16z0"/>
    <w:rsid w:val="0031361C"/>
    <w:rPr>
      <w:b w:val="0"/>
      <w:i w:val="0"/>
    </w:rPr>
  </w:style>
  <w:style w:type="character" w:customStyle="1" w:styleId="WW8Num16z1">
    <w:name w:val="WW8Num16z1"/>
    <w:rsid w:val="0031361C"/>
    <w:rPr>
      <w:b w:val="0"/>
      <w:i w:val="0"/>
      <w:caps w:val="0"/>
      <w:smallCaps w:val="0"/>
      <w:strike w:val="0"/>
      <w:dstrike w:val="0"/>
      <w:color w:val="auto"/>
      <w:position w:val="0"/>
      <w:sz w:val="24"/>
      <w:vertAlign w:val="baseline"/>
    </w:rPr>
  </w:style>
  <w:style w:type="character" w:customStyle="1" w:styleId="WW8Num23z0">
    <w:name w:val="WW8Num23z0"/>
    <w:rsid w:val="0031361C"/>
    <w:rPr>
      <w:b w:val="0"/>
      <w:i w:val="0"/>
    </w:rPr>
  </w:style>
  <w:style w:type="character" w:customStyle="1" w:styleId="WW8Num23z1">
    <w:name w:val="WW8Num23z1"/>
    <w:rsid w:val="0031361C"/>
    <w:rPr>
      <w:b w:val="0"/>
      <w:i w:val="0"/>
      <w:caps w:val="0"/>
      <w:smallCaps w:val="0"/>
      <w:strike w:val="0"/>
      <w:dstrike w:val="0"/>
      <w:color w:val="auto"/>
      <w:position w:val="0"/>
      <w:sz w:val="24"/>
      <w:vertAlign w:val="baseline"/>
    </w:rPr>
  </w:style>
  <w:style w:type="character" w:customStyle="1" w:styleId="WW8Num25z0">
    <w:name w:val="WW8Num25z0"/>
    <w:rsid w:val="0031361C"/>
    <w:rPr>
      <w:b/>
      <w:i w:val="0"/>
      <w:caps w:val="0"/>
      <w:smallCaps w:val="0"/>
      <w:color w:val="000000"/>
    </w:rPr>
  </w:style>
  <w:style w:type="character" w:customStyle="1" w:styleId="WW8Num32z0">
    <w:name w:val="WW8Num32z0"/>
    <w:rsid w:val="0031361C"/>
    <w:rPr>
      <w:rFonts w:ascii="Times New Roman" w:hAnsi="Times New Roman"/>
    </w:rPr>
  </w:style>
  <w:style w:type="character" w:customStyle="1" w:styleId="WW8Num35z0">
    <w:name w:val="WW8Num35z0"/>
    <w:rsid w:val="0031361C"/>
    <w:rPr>
      <w:b/>
      <w:i w:val="0"/>
      <w:color w:val="auto"/>
    </w:rPr>
  </w:style>
  <w:style w:type="character" w:customStyle="1" w:styleId="WW8Num43z0">
    <w:name w:val="WW8Num43z0"/>
    <w:rsid w:val="0031361C"/>
    <w:rPr>
      <w:b w:val="0"/>
      <w:i w:val="0"/>
    </w:rPr>
  </w:style>
  <w:style w:type="character" w:customStyle="1" w:styleId="WW8Num43z1">
    <w:name w:val="WW8Num43z1"/>
    <w:rsid w:val="0031361C"/>
    <w:rPr>
      <w:b w:val="0"/>
      <w:i w:val="0"/>
      <w:caps w:val="0"/>
      <w:smallCaps w:val="0"/>
      <w:strike w:val="0"/>
      <w:dstrike w:val="0"/>
      <w:color w:val="auto"/>
      <w:position w:val="0"/>
      <w:sz w:val="24"/>
      <w:vertAlign w:val="baseline"/>
    </w:rPr>
  </w:style>
  <w:style w:type="character" w:customStyle="1" w:styleId="WW8Num45z0">
    <w:name w:val="WW8Num45z0"/>
    <w:rsid w:val="0031361C"/>
    <w:rPr>
      <w:b w:val="0"/>
      <w:i w:val="0"/>
    </w:rPr>
  </w:style>
  <w:style w:type="character" w:customStyle="1" w:styleId="WW8Num48z0">
    <w:name w:val="WW8Num48z0"/>
    <w:rsid w:val="0031361C"/>
    <w:rPr>
      <w:b/>
      <w:i w:val="0"/>
      <w:caps w:val="0"/>
      <w:smallCaps w:val="0"/>
      <w:color w:val="000000"/>
    </w:rPr>
  </w:style>
  <w:style w:type="character" w:customStyle="1" w:styleId="WW8Num49z0">
    <w:name w:val="WW8Num49z0"/>
    <w:rsid w:val="0031361C"/>
    <w:rPr>
      <w:b w:val="0"/>
      <w:i w:val="0"/>
    </w:rPr>
  </w:style>
  <w:style w:type="character" w:customStyle="1" w:styleId="WW8Num52z0">
    <w:name w:val="WW8Num52z0"/>
    <w:rsid w:val="0031361C"/>
    <w:rPr>
      <w:b w:val="0"/>
      <w:i w:val="0"/>
    </w:rPr>
  </w:style>
  <w:style w:type="character" w:customStyle="1" w:styleId="WW8Num53z0">
    <w:name w:val="WW8Num53z0"/>
    <w:rsid w:val="0031361C"/>
    <w:rPr>
      <w:rFonts w:ascii="Arial" w:hAnsi="Arial"/>
      <w:b w:val="0"/>
      <w:i w:val="0"/>
      <w:sz w:val="20"/>
    </w:rPr>
  </w:style>
  <w:style w:type="character" w:customStyle="1" w:styleId="WW8Num61z0">
    <w:name w:val="WW8Num61z0"/>
    <w:rsid w:val="0031361C"/>
    <w:rPr>
      <w:rFonts w:ascii="Times New Roman" w:hAnsi="Times New Roman"/>
    </w:rPr>
  </w:style>
  <w:style w:type="character" w:customStyle="1" w:styleId="WW8Num62z1">
    <w:name w:val="WW8Num62z1"/>
    <w:rsid w:val="0031361C"/>
    <w:rPr>
      <w:b w:val="0"/>
      <w:i w:val="0"/>
    </w:rPr>
  </w:style>
  <w:style w:type="character" w:customStyle="1" w:styleId="WW8Num63z0">
    <w:name w:val="WW8Num63z0"/>
    <w:rsid w:val="0031361C"/>
    <w:rPr>
      <w:rFonts w:ascii="Symbol" w:hAnsi="Symbol"/>
    </w:rPr>
  </w:style>
  <w:style w:type="character" w:customStyle="1" w:styleId="WW8Num63z1">
    <w:name w:val="WW8Num63z1"/>
    <w:rsid w:val="0031361C"/>
    <w:rPr>
      <w:rFonts w:ascii="Courier New" w:hAnsi="Courier New" w:cs="Arial TUR"/>
    </w:rPr>
  </w:style>
  <w:style w:type="character" w:customStyle="1" w:styleId="WW8Num63z2">
    <w:name w:val="WW8Num63z2"/>
    <w:rsid w:val="0031361C"/>
    <w:rPr>
      <w:rFonts w:ascii="Wingdings" w:hAnsi="Wingdings"/>
    </w:rPr>
  </w:style>
  <w:style w:type="character" w:customStyle="1" w:styleId="WW8Num69z1">
    <w:name w:val="WW8Num69z1"/>
    <w:rsid w:val="0031361C"/>
    <w:rPr>
      <w:b w:val="0"/>
      <w:i w:val="0"/>
    </w:rPr>
  </w:style>
  <w:style w:type="character" w:customStyle="1" w:styleId="WW8Num71z0">
    <w:name w:val="WW8Num71z0"/>
    <w:rsid w:val="0031361C"/>
    <w:rPr>
      <w:b/>
      <w:i w:val="0"/>
      <w:caps w:val="0"/>
      <w:smallCaps w:val="0"/>
      <w:color w:val="000000"/>
    </w:rPr>
  </w:style>
  <w:style w:type="character" w:customStyle="1" w:styleId="WW8Num83z1">
    <w:name w:val="WW8Num83z1"/>
    <w:rsid w:val="0031361C"/>
    <w:rPr>
      <w:b w:val="0"/>
      <w:i w:val="0"/>
      <w:caps w:val="0"/>
      <w:smallCaps w:val="0"/>
      <w:strike w:val="0"/>
      <w:dstrike w:val="0"/>
      <w:color w:val="auto"/>
      <w:position w:val="0"/>
      <w:sz w:val="24"/>
      <w:vertAlign w:val="baseline"/>
    </w:rPr>
  </w:style>
  <w:style w:type="character" w:customStyle="1" w:styleId="WW8Num88z0">
    <w:name w:val="WW8Num88z0"/>
    <w:rsid w:val="0031361C"/>
    <w:rPr>
      <w:b w:val="0"/>
      <w:i w:val="0"/>
    </w:rPr>
  </w:style>
  <w:style w:type="character" w:customStyle="1" w:styleId="WW8Num88z1">
    <w:name w:val="WW8Num88z1"/>
    <w:rsid w:val="0031361C"/>
    <w:rPr>
      <w:b w:val="0"/>
      <w:i w:val="0"/>
      <w:caps w:val="0"/>
      <w:smallCaps w:val="0"/>
      <w:strike w:val="0"/>
      <w:dstrike w:val="0"/>
      <w:color w:val="auto"/>
      <w:position w:val="0"/>
      <w:sz w:val="24"/>
      <w:vertAlign w:val="baseline"/>
    </w:rPr>
  </w:style>
  <w:style w:type="character" w:customStyle="1" w:styleId="WW8Num95z0">
    <w:name w:val="WW8Num95z0"/>
    <w:rsid w:val="0031361C"/>
    <w:rPr>
      <w:rFonts w:ascii="Arial" w:hAnsi="Arial"/>
      <w:b/>
      <w:i w:val="0"/>
      <w:caps w:val="0"/>
      <w:smallCaps w:val="0"/>
      <w:strike w:val="0"/>
      <w:dstrike w:val="0"/>
      <w:color w:val="000000"/>
      <w:position w:val="0"/>
      <w:sz w:val="22"/>
      <w:vertAlign w:val="baseline"/>
    </w:rPr>
  </w:style>
  <w:style w:type="character" w:customStyle="1" w:styleId="WW8Num96z0">
    <w:name w:val="WW8Num96z0"/>
    <w:rsid w:val="0031361C"/>
    <w:rPr>
      <w:b w:val="0"/>
      <w:i w:val="0"/>
    </w:rPr>
  </w:style>
  <w:style w:type="character" w:customStyle="1" w:styleId="WW8Num101z0">
    <w:name w:val="WW8Num101z0"/>
    <w:rsid w:val="0031361C"/>
    <w:rPr>
      <w:b w:val="0"/>
      <w:i w:val="0"/>
    </w:rPr>
  </w:style>
  <w:style w:type="character" w:customStyle="1" w:styleId="WW8Num101z1">
    <w:name w:val="WW8Num101z1"/>
    <w:rsid w:val="0031361C"/>
    <w:rPr>
      <w:b w:val="0"/>
      <w:i w:val="0"/>
      <w:caps w:val="0"/>
      <w:smallCaps w:val="0"/>
      <w:strike w:val="0"/>
      <w:dstrike w:val="0"/>
      <w:color w:val="auto"/>
      <w:position w:val="0"/>
      <w:sz w:val="24"/>
      <w:vertAlign w:val="baseline"/>
    </w:rPr>
  </w:style>
  <w:style w:type="character" w:customStyle="1" w:styleId="WW8Num107z0">
    <w:name w:val="WW8Num107z0"/>
    <w:rsid w:val="0031361C"/>
    <w:rPr>
      <w:rFonts w:ascii="Arial" w:hAnsi="Arial"/>
      <w:b w:val="0"/>
      <w:i w:val="0"/>
      <w:sz w:val="20"/>
    </w:rPr>
  </w:style>
  <w:style w:type="character" w:customStyle="1" w:styleId="WW8Num112z0">
    <w:name w:val="WW8Num112z0"/>
    <w:rsid w:val="0031361C"/>
    <w:rPr>
      <w:b w:val="0"/>
      <w:i w:val="0"/>
    </w:rPr>
  </w:style>
  <w:style w:type="character" w:customStyle="1" w:styleId="WW8Num116z0">
    <w:name w:val="WW8Num116z0"/>
    <w:rsid w:val="0031361C"/>
    <w:rPr>
      <w:b w:val="0"/>
      <w:i w:val="0"/>
    </w:rPr>
  </w:style>
  <w:style w:type="character" w:customStyle="1" w:styleId="WW8Num116z1">
    <w:name w:val="WW8Num116z1"/>
    <w:rsid w:val="0031361C"/>
    <w:rPr>
      <w:b w:val="0"/>
      <w:i w:val="0"/>
      <w:caps w:val="0"/>
      <w:smallCaps w:val="0"/>
      <w:strike w:val="0"/>
      <w:dstrike w:val="0"/>
      <w:color w:val="auto"/>
      <w:position w:val="0"/>
      <w:sz w:val="24"/>
      <w:vertAlign w:val="baseline"/>
    </w:rPr>
  </w:style>
  <w:style w:type="character" w:customStyle="1" w:styleId="WW8Num126z0">
    <w:name w:val="WW8Num126z0"/>
    <w:rsid w:val="0031361C"/>
    <w:rPr>
      <w:rFonts w:ascii="Wingdings" w:hAnsi="Wingdings"/>
    </w:rPr>
  </w:style>
  <w:style w:type="character" w:customStyle="1" w:styleId="WW8Num130z0">
    <w:name w:val="WW8Num130z0"/>
    <w:rsid w:val="0031361C"/>
    <w:rPr>
      <w:b w:val="0"/>
      <w:i w:val="0"/>
    </w:rPr>
  </w:style>
  <w:style w:type="character" w:customStyle="1" w:styleId="WW8Num130z1">
    <w:name w:val="WW8Num130z1"/>
    <w:rsid w:val="0031361C"/>
    <w:rPr>
      <w:b w:val="0"/>
      <w:i w:val="0"/>
      <w:caps w:val="0"/>
      <w:smallCaps w:val="0"/>
      <w:strike w:val="0"/>
      <w:dstrike w:val="0"/>
      <w:color w:val="auto"/>
      <w:position w:val="0"/>
      <w:sz w:val="24"/>
      <w:vertAlign w:val="baseline"/>
    </w:rPr>
  </w:style>
  <w:style w:type="character" w:customStyle="1" w:styleId="WW8Num131z0">
    <w:name w:val="WW8Num131z0"/>
    <w:rsid w:val="0031361C"/>
    <w:rPr>
      <w:rFonts w:ascii="Wingdings" w:hAnsi="Wingdings"/>
    </w:rPr>
  </w:style>
  <w:style w:type="character" w:customStyle="1" w:styleId="WW8Num143z1">
    <w:name w:val="WW8Num143z1"/>
    <w:rsid w:val="0031361C"/>
    <w:rPr>
      <w:b w:val="0"/>
      <w:i w:val="0"/>
    </w:rPr>
  </w:style>
  <w:style w:type="character" w:customStyle="1" w:styleId="WW8Num146z0">
    <w:name w:val="WW8Num146z0"/>
    <w:rsid w:val="0031361C"/>
    <w:rPr>
      <w:rFonts w:ascii="Wingdings" w:hAnsi="Wingdings"/>
    </w:rPr>
  </w:style>
  <w:style w:type="character" w:customStyle="1" w:styleId="WW8Num156z1">
    <w:name w:val="WW8Num156z1"/>
    <w:rsid w:val="0031361C"/>
    <w:rPr>
      <w:b w:val="0"/>
      <w:i w:val="0"/>
    </w:rPr>
  </w:style>
  <w:style w:type="character" w:customStyle="1" w:styleId="WW8Num162z0">
    <w:name w:val="WW8Num162z0"/>
    <w:rsid w:val="0031361C"/>
    <w:rPr>
      <w:b w:val="0"/>
      <w:i w:val="0"/>
    </w:rPr>
  </w:style>
  <w:style w:type="character" w:customStyle="1" w:styleId="WW8Num162z1">
    <w:name w:val="WW8Num162z1"/>
    <w:rsid w:val="0031361C"/>
    <w:rPr>
      <w:b w:val="0"/>
      <w:i w:val="0"/>
      <w:caps w:val="0"/>
      <w:smallCaps w:val="0"/>
      <w:strike w:val="0"/>
      <w:dstrike w:val="0"/>
      <w:color w:val="auto"/>
      <w:position w:val="0"/>
      <w:sz w:val="24"/>
      <w:vertAlign w:val="baseline"/>
    </w:rPr>
  </w:style>
  <w:style w:type="character" w:customStyle="1" w:styleId="WW8Num164z0">
    <w:name w:val="WW8Num164z0"/>
    <w:rsid w:val="0031361C"/>
    <w:rPr>
      <w:rFonts w:ascii="Symbol" w:hAnsi="Symbol"/>
    </w:rPr>
  </w:style>
  <w:style w:type="character" w:customStyle="1" w:styleId="WW8Num166z0">
    <w:name w:val="WW8Num166z0"/>
    <w:rsid w:val="0031361C"/>
    <w:rPr>
      <w:rFonts w:ascii="Times New Roman" w:hAnsi="Times New Roman"/>
    </w:rPr>
  </w:style>
  <w:style w:type="character" w:customStyle="1" w:styleId="WW8Num168z0">
    <w:name w:val="WW8Num168z0"/>
    <w:rsid w:val="0031361C"/>
    <w:rPr>
      <w:b w:val="0"/>
      <w:i w:val="0"/>
    </w:rPr>
  </w:style>
  <w:style w:type="character" w:customStyle="1" w:styleId="WW8Num168z1">
    <w:name w:val="WW8Num168z1"/>
    <w:rsid w:val="0031361C"/>
    <w:rPr>
      <w:b w:val="0"/>
      <w:i w:val="0"/>
      <w:caps w:val="0"/>
      <w:smallCaps w:val="0"/>
      <w:strike w:val="0"/>
      <w:dstrike w:val="0"/>
      <w:color w:val="auto"/>
      <w:position w:val="0"/>
      <w:sz w:val="24"/>
      <w:vertAlign w:val="baseline"/>
    </w:rPr>
  </w:style>
  <w:style w:type="character" w:customStyle="1" w:styleId="WW8Num169z0">
    <w:name w:val="WW8Num169z0"/>
    <w:rsid w:val="0031361C"/>
    <w:rPr>
      <w:rFonts w:ascii="Times New Roman" w:hAnsi="Times New Roman"/>
    </w:rPr>
  </w:style>
  <w:style w:type="character" w:customStyle="1" w:styleId="WW8Num170z0">
    <w:name w:val="WW8Num170z0"/>
    <w:rsid w:val="0031361C"/>
    <w:rPr>
      <w:rFonts w:ascii="Symbol" w:hAnsi="Symbol"/>
    </w:rPr>
  </w:style>
  <w:style w:type="character" w:customStyle="1" w:styleId="WW8Num176z0">
    <w:name w:val="WW8Num176z0"/>
    <w:rsid w:val="0031361C"/>
    <w:rPr>
      <w:rFonts w:ascii="Times New Roman" w:hAnsi="Times New Roman"/>
    </w:rPr>
  </w:style>
  <w:style w:type="character" w:customStyle="1" w:styleId="WW8Num182z0">
    <w:name w:val="WW8Num182z0"/>
    <w:rsid w:val="0031361C"/>
    <w:rPr>
      <w:rFonts w:ascii="Wingdings" w:hAnsi="Wingdings"/>
    </w:rPr>
  </w:style>
  <w:style w:type="character" w:customStyle="1" w:styleId="WW8Num184z0">
    <w:name w:val="WW8Num184z0"/>
    <w:rsid w:val="0031361C"/>
    <w:rPr>
      <w:b/>
      <w:i w:val="0"/>
      <w:caps w:val="0"/>
      <w:smallCaps w:val="0"/>
      <w:color w:val="000000"/>
    </w:rPr>
  </w:style>
  <w:style w:type="character" w:customStyle="1" w:styleId="WW8Num189z0">
    <w:name w:val="WW8Num189z0"/>
    <w:rsid w:val="0031361C"/>
    <w:rPr>
      <w:rFonts w:ascii="Symbol" w:hAnsi="Symbol"/>
    </w:rPr>
  </w:style>
  <w:style w:type="character" w:customStyle="1" w:styleId="WW8Num191z0">
    <w:name w:val="WW8Num191z0"/>
    <w:rsid w:val="0031361C"/>
    <w:rPr>
      <w:b/>
      <w:i w:val="0"/>
      <w:caps w:val="0"/>
      <w:smallCaps w:val="0"/>
      <w:color w:val="000000"/>
    </w:rPr>
  </w:style>
  <w:style w:type="character" w:customStyle="1" w:styleId="WW8Num209z0">
    <w:name w:val="WW8Num209z0"/>
    <w:rsid w:val="0031361C"/>
    <w:rPr>
      <w:b w:val="0"/>
      <w:i w:val="0"/>
    </w:rPr>
  </w:style>
  <w:style w:type="character" w:customStyle="1" w:styleId="WW8Num213z0">
    <w:name w:val="WW8Num213z0"/>
    <w:rsid w:val="0031361C"/>
    <w:rPr>
      <w:rFonts w:ascii="Arial" w:hAnsi="Arial"/>
      <w:b w:val="0"/>
      <w:i w:val="0"/>
      <w:sz w:val="20"/>
    </w:rPr>
  </w:style>
  <w:style w:type="character" w:customStyle="1" w:styleId="WW8Num216z0">
    <w:name w:val="WW8Num216z0"/>
    <w:rsid w:val="0031361C"/>
    <w:rPr>
      <w:b w:val="0"/>
      <w:i w:val="0"/>
    </w:rPr>
  </w:style>
  <w:style w:type="character" w:customStyle="1" w:styleId="WW8Num216z1">
    <w:name w:val="WW8Num216z1"/>
    <w:rsid w:val="0031361C"/>
    <w:rPr>
      <w:b w:val="0"/>
      <w:i w:val="0"/>
      <w:caps w:val="0"/>
      <w:smallCaps w:val="0"/>
      <w:strike w:val="0"/>
      <w:dstrike w:val="0"/>
      <w:color w:val="auto"/>
      <w:position w:val="0"/>
      <w:sz w:val="24"/>
      <w:vertAlign w:val="baseline"/>
    </w:rPr>
  </w:style>
  <w:style w:type="character" w:customStyle="1" w:styleId="WW8Num222z1">
    <w:name w:val="WW8Num222z1"/>
    <w:rsid w:val="0031361C"/>
    <w:rPr>
      <w:b w:val="0"/>
      <w:i w:val="0"/>
    </w:rPr>
  </w:style>
  <w:style w:type="character" w:customStyle="1" w:styleId="WW8Num223z0">
    <w:name w:val="WW8Num223z0"/>
    <w:rsid w:val="0031361C"/>
    <w:rPr>
      <w:rFonts w:ascii="Symbol" w:hAnsi="Symbol"/>
    </w:rPr>
  </w:style>
  <w:style w:type="character" w:customStyle="1" w:styleId="WW8Num224z0">
    <w:name w:val="WW8Num224z0"/>
    <w:rsid w:val="0031361C"/>
    <w:rPr>
      <w:b w:val="0"/>
      <w:i w:val="0"/>
    </w:rPr>
  </w:style>
  <w:style w:type="character" w:customStyle="1" w:styleId="WW8Num235z0">
    <w:name w:val="WW8Num235z0"/>
    <w:rsid w:val="0031361C"/>
    <w:rPr>
      <w:b w:val="0"/>
      <w:i w:val="0"/>
    </w:rPr>
  </w:style>
  <w:style w:type="character" w:customStyle="1" w:styleId="WW8Num235z1">
    <w:name w:val="WW8Num235z1"/>
    <w:rsid w:val="0031361C"/>
    <w:rPr>
      <w:b w:val="0"/>
      <w:i w:val="0"/>
      <w:caps w:val="0"/>
      <w:smallCaps w:val="0"/>
      <w:strike w:val="0"/>
      <w:dstrike w:val="0"/>
      <w:color w:val="auto"/>
      <w:position w:val="0"/>
      <w:sz w:val="24"/>
      <w:vertAlign w:val="baseline"/>
    </w:rPr>
  </w:style>
  <w:style w:type="character" w:customStyle="1" w:styleId="WW8Num237z0">
    <w:name w:val="WW8Num237z0"/>
    <w:rsid w:val="0031361C"/>
    <w:rPr>
      <w:b w:val="0"/>
    </w:rPr>
  </w:style>
  <w:style w:type="character" w:customStyle="1" w:styleId="WW8Num240z0">
    <w:name w:val="WW8Num240z0"/>
    <w:rsid w:val="0031361C"/>
    <w:rPr>
      <w:b w:val="0"/>
      <w:i w:val="0"/>
    </w:rPr>
  </w:style>
  <w:style w:type="character" w:customStyle="1" w:styleId="WW8Num240z1">
    <w:name w:val="WW8Num240z1"/>
    <w:rsid w:val="0031361C"/>
    <w:rPr>
      <w:b w:val="0"/>
      <w:i w:val="0"/>
      <w:caps w:val="0"/>
      <w:smallCaps w:val="0"/>
      <w:strike w:val="0"/>
      <w:dstrike w:val="0"/>
      <w:color w:val="auto"/>
      <w:position w:val="0"/>
      <w:sz w:val="24"/>
      <w:vertAlign w:val="baseline"/>
    </w:rPr>
  </w:style>
  <w:style w:type="character" w:customStyle="1" w:styleId="WW8Num241z0">
    <w:name w:val="WW8Num241z0"/>
    <w:rsid w:val="0031361C"/>
    <w:rPr>
      <w:rFonts w:ascii="Wingdings" w:hAnsi="Wingdings"/>
    </w:rPr>
  </w:style>
  <w:style w:type="character" w:customStyle="1" w:styleId="WW8Num242z0">
    <w:name w:val="WW8Num242z0"/>
    <w:rsid w:val="0031361C"/>
    <w:rPr>
      <w:b w:val="0"/>
      <w:i w:val="0"/>
    </w:rPr>
  </w:style>
  <w:style w:type="character" w:customStyle="1" w:styleId="WW8Num248z0">
    <w:name w:val="WW8Num248z0"/>
    <w:rsid w:val="0031361C"/>
    <w:rPr>
      <w:b w:val="0"/>
      <w:i w:val="0"/>
    </w:rPr>
  </w:style>
  <w:style w:type="character" w:customStyle="1" w:styleId="WW8Num248z1">
    <w:name w:val="WW8Num248z1"/>
    <w:rsid w:val="0031361C"/>
    <w:rPr>
      <w:b w:val="0"/>
      <w:i w:val="0"/>
      <w:caps w:val="0"/>
      <w:smallCaps w:val="0"/>
      <w:strike w:val="0"/>
      <w:dstrike w:val="0"/>
      <w:color w:val="auto"/>
      <w:position w:val="0"/>
      <w:sz w:val="24"/>
      <w:vertAlign w:val="baseline"/>
    </w:rPr>
  </w:style>
  <w:style w:type="character" w:customStyle="1" w:styleId="WW8Num250z0">
    <w:name w:val="WW8Num250z0"/>
    <w:rsid w:val="0031361C"/>
    <w:rPr>
      <w:rFonts w:ascii="Symbol" w:hAnsi="Symbol"/>
    </w:rPr>
  </w:style>
  <w:style w:type="character" w:customStyle="1" w:styleId="WW8Num252z0">
    <w:name w:val="WW8Num252z0"/>
    <w:rsid w:val="0031361C"/>
    <w:rPr>
      <w:b w:val="0"/>
      <w:i w:val="0"/>
    </w:rPr>
  </w:style>
  <w:style w:type="character" w:customStyle="1" w:styleId="WW8Num252z1">
    <w:name w:val="WW8Num252z1"/>
    <w:rsid w:val="0031361C"/>
    <w:rPr>
      <w:b w:val="0"/>
      <w:i w:val="0"/>
      <w:caps w:val="0"/>
      <w:smallCaps w:val="0"/>
      <w:strike w:val="0"/>
      <w:dstrike w:val="0"/>
      <w:color w:val="auto"/>
      <w:position w:val="0"/>
      <w:sz w:val="24"/>
      <w:vertAlign w:val="baseline"/>
    </w:rPr>
  </w:style>
  <w:style w:type="character" w:customStyle="1" w:styleId="WW8Num257z0">
    <w:name w:val="WW8Num257z0"/>
    <w:rsid w:val="0031361C"/>
    <w:rPr>
      <w:rFonts w:ascii="Wingdings" w:hAnsi="Wingdings"/>
    </w:rPr>
  </w:style>
  <w:style w:type="character" w:customStyle="1" w:styleId="WW8Num258z0">
    <w:name w:val="WW8Num258z0"/>
    <w:rsid w:val="0031361C"/>
    <w:rPr>
      <w:b w:val="0"/>
      <w:i w:val="0"/>
    </w:rPr>
  </w:style>
  <w:style w:type="character" w:customStyle="1" w:styleId="WW8Num258z1">
    <w:name w:val="WW8Num258z1"/>
    <w:rsid w:val="0031361C"/>
    <w:rPr>
      <w:b w:val="0"/>
      <w:i w:val="0"/>
      <w:caps w:val="0"/>
      <w:smallCaps w:val="0"/>
      <w:strike w:val="0"/>
      <w:dstrike w:val="0"/>
      <w:color w:val="auto"/>
      <w:position w:val="0"/>
      <w:sz w:val="24"/>
      <w:vertAlign w:val="baseline"/>
    </w:rPr>
  </w:style>
  <w:style w:type="character" w:customStyle="1" w:styleId="WW8Num262z0">
    <w:name w:val="WW8Num262z0"/>
    <w:rsid w:val="0031361C"/>
    <w:rPr>
      <w:b w:val="0"/>
      <w:i w:val="0"/>
    </w:rPr>
  </w:style>
  <w:style w:type="character" w:customStyle="1" w:styleId="WW8Num262z1">
    <w:name w:val="WW8Num262z1"/>
    <w:rsid w:val="0031361C"/>
    <w:rPr>
      <w:b w:val="0"/>
      <w:i w:val="0"/>
      <w:caps w:val="0"/>
      <w:smallCaps w:val="0"/>
      <w:strike w:val="0"/>
      <w:dstrike w:val="0"/>
      <w:color w:val="auto"/>
      <w:position w:val="0"/>
      <w:sz w:val="24"/>
      <w:vertAlign w:val="baseline"/>
    </w:rPr>
  </w:style>
  <w:style w:type="character" w:customStyle="1" w:styleId="WW8Num264z0">
    <w:name w:val="WW8Num264z0"/>
    <w:rsid w:val="0031361C"/>
    <w:rPr>
      <w:rFonts w:ascii="Times New Roman" w:hAnsi="Times New Roman"/>
    </w:rPr>
  </w:style>
  <w:style w:type="character" w:customStyle="1" w:styleId="WW8Num267z0">
    <w:name w:val="WW8Num267z0"/>
    <w:rsid w:val="0031361C"/>
    <w:rPr>
      <w:rFonts w:ascii="Symbol" w:hAnsi="Symbol"/>
    </w:rPr>
  </w:style>
  <w:style w:type="character" w:customStyle="1" w:styleId="WW8Num274z0">
    <w:name w:val="WW8Num274z0"/>
    <w:rsid w:val="0031361C"/>
    <w:rPr>
      <w:rFonts w:ascii="Arial" w:hAnsi="Arial"/>
      <w:b w:val="0"/>
      <w:i w:val="0"/>
      <w:sz w:val="20"/>
    </w:rPr>
  </w:style>
  <w:style w:type="character" w:customStyle="1" w:styleId="WW8NumSt261z0">
    <w:name w:val="WW8NumSt261z0"/>
    <w:rsid w:val="0031361C"/>
    <w:rPr>
      <w:rFonts w:ascii="Symbol" w:hAnsi="Symbol"/>
      <w:sz w:val="22"/>
    </w:rPr>
  </w:style>
  <w:style w:type="character" w:customStyle="1" w:styleId="WW-Domylnaczcionkaakapitu">
    <w:name w:val="WW-Domyślna czcionka akapitu"/>
    <w:rsid w:val="0031361C"/>
  </w:style>
  <w:style w:type="character" w:styleId="Numerstrony">
    <w:name w:val="page number"/>
    <w:basedOn w:val="WW-Domylnaczcionkaakapitu"/>
    <w:semiHidden/>
    <w:rsid w:val="0031361C"/>
  </w:style>
  <w:style w:type="character" w:styleId="Pogrubienie">
    <w:name w:val="Strong"/>
    <w:qFormat/>
    <w:rsid w:val="0031361C"/>
    <w:rPr>
      <w:b/>
    </w:rPr>
  </w:style>
  <w:style w:type="character" w:styleId="Hipercze">
    <w:name w:val="Hyperlink"/>
    <w:semiHidden/>
    <w:rsid w:val="0031361C"/>
    <w:rPr>
      <w:color w:val="0000FF"/>
      <w:u w:val="single"/>
    </w:rPr>
  </w:style>
  <w:style w:type="character" w:customStyle="1" w:styleId="Odsyaczprzypisudolnego">
    <w:name w:val="Odsy?acz przypisu dolnego"/>
    <w:rsid w:val="0031361C"/>
    <w:rPr>
      <w:sz w:val="20"/>
      <w:vertAlign w:val="superscript"/>
    </w:rPr>
  </w:style>
  <w:style w:type="character" w:customStyle="1" w:styleId="Odsyaczdokomentarza">
    <w:name w:val="Odsy?acz do komentarza"/>
    <w:rsid w:val="0031361C"/>
    <w:rPr>
      <w:sz w:val="16"/>
    </w:rPr>
  </w:style>
  <w:style w:type="character" w:styleId="UyteHipercze">
    <w:name w:val="FollowedHyperlink"/>
    <w:semiHidden/>
    <w:rsid w:val="0031361C"/>
    <w:rPr>
      <w:color w:val="800080"/>
      <w:u w:val="single"/>
    </w:rPr>
  </w:style>
  <w:style w:type="character" w:customStyle="1" w:styleId="Znakinumeracji">
    <w:name w:val="Znaki numeracji"/>
    <w:rsid w:val="0031361C"/>
  </w:style>
  <w:style w:type="paragraph" w:styleId="Tekstpodstawowy">
    <w:name w:val="Body Text"/>
    <w:basedOn w:val="Normalny"/>
    <w:link w:val="TekstpodstawowyZnak"/>
    <w:rsid w:val="0031361C"/>
    <w:pPr>
      <w:jc w:val="both"/>
    </w:pPr>
    <w:rPr>
      <w:sz w:val="24"/>
      <w:lang w:val="x-none"/>
    </w:rPr>
  </w:style>
  <w:style w:type="paragraph" w:styleId="Lista">
    <w:name w:val="List"/>
    <w:basedOn w:val="Tekstpodstawowy"/>
    <w:semiHidden/>
    <w:rsid w:val="0031361C"/>
    <w:rPr>
      <w:rFonts w:cs="Tahoma"/>
    </w:rPr>
  </w:style>
  <w:style w:type="paragraph" w:customStyle="1" w:styleId="Podpis1">
    <w:name w:val="Podpis1"/>
    <w:basedOn w:val="Normalny"/>
    <w:rsid w:val="0031361C"/>
    <w:pPr>
      <w:suppressLineNumbers/>
      <w:spacing w:before="120" w:after="120"/>
    </w:pPr>
    <w:rPr>
      <w:rFonts w:cs="Tahoma"/>
      <w:i/>
      <w:iCs/>
    </w:rPr>
  </w:style>
  <w:style w:type="paragraph" w:customStyle="1" w:styleId="Indeks">
    <w:name w:val="Indeks"/>
    <w:basedOn w:val="Normalny"/>
    <w:rsid w:val="0031361C"/>
    <w:pPr>
      <w:suppressLineNumbers/>
    </w:pPr>
    <w:rPr>
      <w:rFonts w:cs="Tahoma"/>
    </w:rPr>
  </w:style>
  <w:style w:type="paragraph" w:customStyle="1" w:styleId="Nagwek10">
    <w:name w:val="Nagłówek1"/>
    <w:basedOn w:val="Normalny"/>
    <w:next w:val="Tekstpodstawowy"/>
    <w:rsid w:val="0031361C"/>
    <w:pPr>
      <w:keepNext/>
      <w:spacing w:before="240" w:after="120"/>
    </w:pPr>
    <w:rPr>
      <w:rFonts w:ascii="Arial" w:eastAsia="Lucida Sans Unicode" w:hAnsi="Arial" w:cs="Tahoma"/>
      <w:sz w:val="28"/>
      <w:szCs w:val="28"/>
    </w:rPr>
  </w:style>
  <w:style w:type="paragraph" w:customStyle="1" w:styleId="WW-Podpis">
    <w:name w:val="WW-Podpis"/>
    <w:basedOn w:val="Normalny"/>
    <w:rsid w:val="0031361C"/>
    <w:pPr>
      <w:suppressLineNumbers/>
      <w:spacing w:before="120" w:after="120"/>
    </w:pPr>
    <w:rPr>
      <w:rFonts w:cs="Tahoma"/>
      <w:i/>
      <w:iCs/>
    </w:rPr>
  </w:style>
  <w:style w:type="paragraph" w:customStyle="1" w:styleId="WW-Indeks">
    <w:name w:val="WW-Indeks"/>
    <w:basedOn w:val="Normalny"/>
    <w:rsid w:val="0031361C"/>
    <w:pPr>
      <w:suppressLineNumbers/>
    </w:pPr>
    <w:rPr>
      <w:rFonts w:cs="Tahoma"/>
    </w:rPr>
  </w:style>
  <w:style w:type="paragraph" w:customStyle="1" w:styleId="WW-Nagwek">
    <w:name w:val="WW-Nagłówek"/>
    <w:basedOn w:val="Normalny"/>
    <w:next w:val="Tekstpodstawowy"/>
    <w:rsid w:val="0031361C"/>
    <w:pPr>
      <w:keepNext/>
      <w:spacing w:before="240" w:after="120"/>
    </w:pPr>
    <w:rPr>
      <w:rFonts w:ascii="Arial" w:eastAsia="Lucida Sans Unicode" w:hAnsi="Arial" w:cs="Tahoma"/>
      <w:sz w:val="28"/>
      <w:szCs w:val="28"/>
    </w:rPr>
  </w:style>
  <w:style w:type="paragraph" w:styleId="Nagwek">
    <w:name w:val="header"/>
    <w:basedOn w:val="Normalny"/>
    <w:semiHidden/>
    <w:rsid w:val="0031361C"/>
    <w:pPr>
      <w:tabs>
        <w:tab w:val="center" w:pos="4536"/>
        <w:tab w:val="right" w:pos="9072"/>
      </w:tabs>
    </w:pPr>
  </w:style>
  <w:style w:type="paragraph" w:styleId="Stopka">
    <w:name w:val="footer"/>
    <w:basedOn w:val="Normalny"/>
    <w:semiHidden/>
    <w:rsid w:val="0031361C"/>
    <w:pPr>
      <w:tabs>
        <w:tab w:val="center" w:pos="4536"/>
        <w:tab w:val="right" w:pos="9072"/>
      </w:tabs>
    </w:pPr>
  </w:style>
  <w:style w:type="paragraph" w:customStyle="1" w:styleId="WW-Tekstpodstawowy3">
    <w:name w:val="WW-Tekst podstawowy 3"/>
    <w:basedOn w:val="Normalny"/>
    <w:rsid w:val="0031361C"/>
    <w:pPr>
      <w:widowControl w:val="0"/>
      <w:shd w:val="clear" w:color="auto" w:fill="FFFFFF"/>
      <w:spacing w:before="29" w:line="251" w:lineRule="exact"/>
      <w:jc w:val="both"/>
    </w:pPr>
    <w:rPr>
      <w:rFonts w:ascii="Arial" w:hAnsi="Arial"/>
      <w:color w:val="000000"/>
      <w:sz w:val="22"/>
    </w:rPr>
  </w:style>
  <w:style w:type="paragraph" w:customStyle="1" w:styleId="WW-Tekstpodstawowy2">
    <w:name w:val="WW-Tekst podstawowy 2"/>
    <w:basedOn w:val="Normalny"/>
    <w:rsid w:val="0031361C"/>
    <w:pPr>
      <w:widowControl w:val="0"/>
      <w:shd w:val="clear" w:color="auto" w:fill="FFFFFF"/>
      <w:spacing w:line="254" w:lineRule="exact"/>
      <w:ind w:right="-45"/>
      <w:jc w:val="both"/>
    </w:pPr>
    <w:rPr>
      <w:rFonts w:ascii="Arial" w:hAnsi="Arial"/>
      <w:color w:val="FF0000"/>
      <w:sz w:val="22"/>
    </w:rPr>
  </w:style>
  <w:style w:type="paragraph" w:styleId="Tekstpodstawowywcity">
    <w:name w:val="Body Text Indent"/>
    <w:basedOn w:val="Normalny"/>
    <w:semiHidden/>
    <w:rsid w:val="0031361C"/>
    <w:pPr>
      <w:ind w:left="709"/>
      <w:jc w:val="both"/>
    </w:pPr>
    <w:rPr>
      <w:sz w:val="28"/>
    </w:rPr>
  </w:style>
  <w:style w:type="paragraph" w:customStyle="1" w:styleId="Tekstpodstawowywcity0">
    <w:name w:val="Tekst podstawowy wci?ty"/>
    <w:basedOn w:val="Normalny"/>
    <w:rsid w:val="0031361C"/>
    <w:pPr>
      <w:ind w:firstLine="708"/>
      <w:jc w:val="both"/>
    </w:pPr>
    <w:rPr>
      <w:sz w:val="28"/>
    </w:rPr>
  </w:style>
  <w:style w:type="paragraph" w:customStyle="1" w:styleId="Tekstpodstawowywcity3">
    <w:name w:val="Tekst podstawowy wci?ty 3"/>
    <w:basedOn w:val="Normalny"/>
    <w:rsid w:val="0031361C"/>
    <w:pPr>
      <w:ind w:firstLine="705"/>
      <w:jc w:val="both"/>
    </w:pPr>
    <w:rPr>
      <w:sz w:val="28"/>
    </w:rPr>
  </w:style>
  <w:style w:type="character" w:customStyle="1" w:styleId="arialnarow">
    <w:name w:val="arial narow"/>
    <w:rsid w:val="0031361C"/>
    <w:rPr>
      <w:rFonts w:ascii="Arial Narrow" w:hAnsi="Arial Narrow"/>
      <w:sz w:val="22"/>
      <w:szCs w:val="22"/>
    </w:rPr>
  </w:style>
  <w:style w:type="paragraph" w:customStyle="1" w:styleId="aaaa">
    <w:name w:val="aaaa"/>
    <w:basedOn w:val="Tekstpodstawowy"/>
    <w:link w:val="aaaaZnak"/>
    <w:qFormat/>
    <w:rsid w:val="0014534A"/>
    <w:pPr>
      <w:numPr>
        <w:numId w:val="7"/>
      </w:numPr>
      <w:tabs>
        <w:tab w:val="left" w:pos="1789"/>
      </w:tabs>
    </w:pPr>
    <w:rPr>
      <w:rFonts w:ascii="Arial" w:hAnsi="Arial"/>
      <w:sz w:val="22"/>
    </w:rPr>
  </w:style>
  <w:style w:type="paragraph" w:customStyle="1" w:styleId="Styl1">
    <w:name w:val="Styl1"/>
    <w:basedOn w:val="Normalny"/>
    <w:link w:val="Styl1Znak"/>
    <w:qFormat/>
    <w:rsid w:val="006C6BA5"/>
    <w:pPr>
      <w:shd w:val="clear" w:color="auto" w:fill="FFFFFF"/>
      <w:spacing w:line="360" w:lineRule="auto"/>
      <w:jc w:val="both"/>
    </w:pPr>
    <w:rPr>
      <w:rFonts w:ascii="Arial" w:hAnsi="Arial"/>
      <w:sz w:val="22"/>
      <w:szCs w:val="22"/>
      <w:lang w:val="x-none"/>
    </w:rPr>
  </w:style>
  <w:style w:type="character" w:customStyle="1" w:styleId="TekstpodstawowyZnak">
    <w:name w:val="Tekst podstawowy Znak"/>
    <w:link w:val="Tekstpodstawowy"/>
    <w:rsid w:val="0014534A"/>
    <w:rPr>
      <w:sz w:val="24"/>
      <w:lang w:eastAsia="ar-SA"/>
    </w:rPr>
  </w:style>
  <w:style w:type="character" w:customStyle="1" w:styleId="aaaaZnak">
    <w:name w:val="aaaa Znak"/>
    <w:link w:val="aaaa"/>
    <w:rsid w:val="0014534A"/>
    <w:rPr>
      <w:rFonts w:ascii="Arial" w:hAnsi="Arial" w:cs="Arial"/>
      <w:sz w:val="22"/>
      <w:lang w:eastAsia="ar-SA"/>
    </w:rPr>
  </w:style>
  <w:style w:type="character" w:customStyle="1" w:styleId="Styl1Znak">
    <w:name w:val="Styl1 Znak"/>
    <w:link w:val="Styl1"/>
    <w:rsid w:val="006C6BA5"/>
    <w:rPr>
      <w:rFonts w:ascii="Arial" w:hAnsi="Arial" w:cs="Arial"/>
      <w:sz w:val="22"/>
      <w:szCs w:val="22"/>
      <w:shd w:val="clear" w:color="auto" w:fill="FFFFFF"/>
      <w:lang w:eastAsia="ar-SA"/>
    </w:rPr>
  </w:style>
  <w:style w:type="paragraph" w:customStyle="1" w:styleId="WW-Zawartotabeli1111">
    <w:name w:val="WW-Zawartość tabeli1111"/>
    <w:basedOn w:val="Tekstpodstawowy"/>
    <w:rsid w:val="006C6BA5"/>
    <w:pPr>
      <w:suppressLineNumbers/>
      <w:spacing w:after="120"/>
      <w:jc w:val="left"/>
    </w:pPr>
    <w:rPr>
      <w:szCs w:val="24"/>
    </w:rPr>
  </w:style>
  <w:style w:type="paragraph" w:styleId="Tekstpodstawowy2">
    <w:name w:val="Body Text 2"/>
    <w:basedOn w:val="Normalny"/>
    <w:link w:val="Tekstpodstawowy2Znak"/>
    <w:uiPriority w:val="99"/>
    <w:semiHidden/>
    <w:unhideWhenUsed/>
    <w:rsid w:val="006C6BA5"/>
    <w:pPr>
      <w:spacing w:after="120" w:line="480" w:lineRule="auto"/>
    </w:pPr>
    <w:rPr>
      <w:lang w:val="x-none"/>
    </w:rPr>
  </w:style>
  <w:style w:type="character" w:customStyle="1" w:styleId="Tekstpodstawowy2Znak">
    <w:name w:val="Tekst podstawowy 2 Znak"/>
    <w:link w:val="Tekstpodstawowy2"/>
    <w:uiPriority w:val="99"/>
    <w:semiHidden/>
    <w:rsid w:val="006C6BA5"/>
    <w:rPr>
      <w:lang w:eastAsia="ar-SA"/>
    </w:rPr>
  </w:style>
  <w:style w:type="character" w:customStyle="1" w:styleId="h1">
    <w:name w:val="h1"/>
    <w:basedOn w:val="Domylnaczcionkaakapitu"/>
    <w:rsid w:val="006C6BA5"/>
  </w:style>
  <w:style w:type="paragraph" w:customStyle="1" w:styleId="Styl2">
    <w:name w:val="Styl2"/>
    <w:basedOn w:val="Normalny"/>
    <w:link w:val="Styl2Znak"/>
    <w:qFormat/>
    <w:rsid w:val="006C6BA5"/>
    <w:pPr>
      <w:jc w:val="both"/>
    </w:pPr>
    <w:rPr>
      <w:rFonts w:ascii="Arial" w:hAnsi="Arial"/>
      <w:sz w:val="22"/>
      <w:szCs w:val="22"/>
      <w:lang w:val="x-none"/>
    </w:rPr>
  </w:style>
  <w:style w:type="paragraph" w:customStyle="1" w:styleId="Default">
    <w:name w:val="Default"/>
    <w:rsid w:val="006E28FB"/>
    <w:pPr>
      <w:autoSpaceDE w:val="0"/>
      <w:autoSpaceDN w:val="0"/>
      <w:adjustRightInd w:val="0"/>
    </w:pPr>
    <w:rPr>
      <w:rFonts w:eastAsia="Calibri"/>
      <w:color w:val="000000"/>
      <w:sz w:val="24"/>
      <w:szCs w:val="24"/>
      <w:lang w:eastAsia="en-US"/>
    </w:rPr>
  </w:style>
  <w:style w:type="character" w:customStyle="1" w:styleId="Styl2Znak">
    <w:name w:val="Styl2 Znak"/>
    <w:link w:val="Styl2"/>
    <w:rsid w:val="006C6BA5"/>
    <w:rPr>
      <w:rFonts w:ascii="Arial" w:hAnsi="Arial" w:cs="Arial"/>
      <w:sz w:val="22"/>
      <w:szCs w:val="22"/>
      <w:lang w:eastAsia="ar-SA"/>
    </w:rPr>
  </w:style>
  <w:style w:type="table" w:styleId="Tabela-Siatka">
    <w:name w:val="Table Grid"/>
    <w:basedOn w:val="Standardowy"/>
    <w:uiPriority w:val="59"/>
    <w:rsid w:val="009C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E419F5"/>
    <w:rPr>
      <w:vertAlign w:val="superscript"/>
    </w:rPr>
  </w:style>
  <w:style w:type="character" w:styleId="Odwoanieprzypisudolnego">
    <w:name w:val="footnote reference"/>
    <w:rsid w:val="00E419F5"/>
    <w:rPr>
      <w:vertAlign w:val="superscript"/>
    </w:rPr>
  </w:style>
  <w:style w:type="paragraph" w:styleId="Tekstprzypisudolnego">
    <w:name w:val="footnote text"/>
    <w:basedOn w:val="Normalny"/>
    <w:link w:val="TekstprzypisudolnegoZnak"/>
    <w:rsid w:val="00E419F5"/>
    <w:rPr>
      <w:w w:val="99"/>
      <w:lang w:val="x-none"/>
    </w:rPr>
  </w:style>
  <w:style w:type="character" w:customStyle="1" w:styleId="TekstprzypisudolnegoZnak">
    <w:name w:val="Tekst przypisu dolnego Znak"/>
    <w:link w:val="Tekstprzypisudolnego"/>
    <w:rsid w:val="00E419F5"/>
    <w:rPr>
      <w:w w:val="99"/>
      <w:lang w:eastAsia="ar-SA"/>
    </w:rPr>
  </w:style>
  <w:style w:type="paragraph" w:customStyle="1" w:styleId="1">
    <w:name w:val="1"/>
    <w:basedOn w:val="Tekstpodstawowy"/>
    <w:link w:val="1Znak"/>
    <w:qFormat/>
    <w:rsid w:val="008B6BB4"/>
    <w:pPr>
      <w:tabs>
        <w:tab w:val="num" w:pos="1080"/>
      </w:tabs>
      <w:ind w:left="1080" w:hanging="360"/>
    </w:pPr>
    <w:rPr>
      <w:rFonts w:ascii="Arial" w:hAnsi="Arial"/>
      <w:color w:val="000000"/>
      <w:sz w:val="22"/>
      <w:szCs w:val="22"/>
    </w:rPr>
  </w:style>
  <w:style w:type="character" w:customStyle="1" w:styleId="1Znak">
    <w:name w:val="1 Znak"/>
    <w:link w:val="1"/>
    <w:rsid w:val="008B6BB4"/>
    <w:rPr>
      <w:rFonts w:ascii="Arial" w:hAnsi="Arial" w:cs="Arial"/>
      <w:color w:val="000000"/>
      <w:sz w:val="22"/>
      <w:szCs w:val="22"/>
      <w:lang w:eastAsia="ar-SA"/>
    </w:rPr>
  </w:style>
  <w:style w:type="paragraph" w:styleId="Tekstdymka">
    <w:name w:val="Balloon Text"/>
    <w:basedOn w:val="Normalny"/>
    <w:link w:val="TekstdymkaZnak"/>
    <w:uiPriority w:val="99"/>
    <w:semiHidden/>
    <w:unhideWhenUsed/>
    <w:rsid w:val="007D464D"/>
    <w:rPr>
      <w:rFonts w:ascii="Segoe UI" w:hAnsi="Segoe UI"/>
      <w:sz w:val="18"/>
      <w:szCs w:val="18"/>
      <w:lang w:val="x-none"/>
    </w:rPr>
  </w:style>
  <w:style w:type="character" w:customStyle="1" w:styleId="TekstdymkaZnak">
    <w:name w:val="Tekst dymka Znak"/>
    <w:link w:val="Tekstdymka"/>
    <w:uiPriority w:val="99"/>
    <w:semiHidden/>
    <w:rsid w:val="007D464D"/>
    <w:rPr>
      <w:rFonts w:ascii="Segoe UI" w:hAnsi="Segoe UI" w:cs="Segoe UI"/>
      <w:sz w:val="18"/>
      <w:szCs w:val="18"/>
      <w:lang w:eastAsia="ar-SA"/>
    </w:rPr>
  </w:style>
  <w:style w:type="paragraph" w:styleId="Bezodstpw">
    <w:name w:val="No Spacing"/>
    <w:uiPriority w:val="1"/>
    <w:qFormat/>
    <w:rsid w:val="00981CCC"/>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70B6E-118C-47D5-979A-6A104F3C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6997</Words>
  <Characters>41987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Położenie terenu:</vt:lpstr>
    </vt:vector>
  </TitlesOfParts>
  <Company>Microsoft</Company>
  <LinksUpToDate>false</LinksUpToDate>
  <CharactersWithSpaces>48887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Położenie terenu:</dc:title>
  <dc:subject/>
  <dc:creator>Izabela S.</dc:creator>
  <cp:keywords/>
  <cp:lastModifiedBy>Anna Szutowicz</cp:lastModifiedBy>
  <cp:revision>2</cp:revision>
  <cp:lastPrinted>2021-12-16T12:29:00Z</cp:lastPrinted>
  <dcterms:created xsi:type="dcterms:W3CDTF">2022-01-12T08:36:00Z</dcterms:created>
  <dcterms:modified xsi:type="dcterms:W3CDTF">2022-01-12T08:36:00Z</dcterms:modified>
</cp:coreProperties>
</file>