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C1F3A" w14:textId="452BE9FB" w:rsidR="00D4601E" w:rsidRPr="004A75FF" w:rsidRDefault="00D4601E">
      <w:pPr>
        <w:spacing w:line="0" w:lineRule="atLeast"/>
        <w:ind w:right="-499"/>
        <w:jc w:val="center"/>
        <w:rPr>
          <w:rFonts w:ascii="Arial" w:eastAsia="Times New Roman" w:hAnsi="Arial"/>
          <w:b/>
          <w:sz w:val="21"/>
          <w:szCs w:val="21"/>
        </w:rPr>
      </w:pPr>
      <w:bookmarkStart w:id="0" w:name="page1"/>
      <w:bookmarkEnd w:id="0"/>
      <w:r w:rsidRPr="004A75FF">
        <w:rPr>
          <w:rFonts w:ascii="Arial" w:eastAsia="Times New Roman" w:hAnsi="Arial"/>
          <w:b/>
          <w:sz w:val="21"/>
          <w:szCs w:val="21"/>
        </w:rPr>
        <w:t xml:space="preserve">UCHWAŁA NR </w:t>
      </w:r>
      <w:r w:rsidR="00743431" w:rsidRPr="004A75FF">
        <w:rPr>
          <w:rFonts w:ascii="Arial" w:eastAsia="Times New Roman" w:hAnsi="Arial"/>
          <w:b/>
          <w:sz w:val="21"/>
          <w:szCs w:val="21"/>
        </w:rPr>
        <w:t>…/…/…</w:t>
      </w:r>
    </w:p>
    <w:p w14:paraId="2C06CEBC" w14:textId="77777777" w:rsidR="00D4601E" w:rsidRPr="004A75FF" w:rsidRDefault="00D4601E">
      <w:pPr>
        <w:spacing w:line="28" w:lineRule="exact"/>
        <w:rPr>
          <w:rFonts w:ascii="Arial" w:eastAsia="Times New Roman" w:hAnsi="Arial"/>
          <w:sz w:val="21"/>
          <w:szCs w:val="21"/>
        </w:rPr>
      </w:pPr>
    </w:p>
    <w:p w14:paraId="580ECA9D" w14:textId="4B00DD95" w:rsidR="00D4601E" w:rsidRPr="004A75FF" w:rsidRDefault="00D4601E" w:rsidP="004A75FF">
      <w:pPr>
        <w:spacing w:line="0" w:lineRule="atLeast"/>
        <w:ind w:right="-499"/>
        <w:jc w:val="center"/>
        <w:rPr>
          <w:rFonts w:ascii="Arial" w:eastAsia="Times New Roman" w:hAnsi="Arial"/>
          <w:b/>
          <w:sz w:val="21"/>
          <w:szCs w:val="21"/>
        </w:rPr>
      </w:pPr>
      <w:r w:rsidRPr="004A75FF">
        <w:rPr>
          <w:rFonts w:ascii="Arial" w:eastAsia="Times New Roman" w:hAnsi="Arial"/>
          <w:b/>
          <w:sz w:val="21"/>
          <w:szCs w:val="21"/>
        </w:rPr>
        <w:t>RADY MIEJSKIEJ W SIECHNICACH</w:t>
      </w:r>
    </w:p>
    <w:p w14:paraId="4A7FBB62" w14:textId="32B5EF8B" w:rsidR="00D4601E" w:rsidRPr="004A75FF" w:rsidRDefault="00D4601E">
      <w:pPr>
        <w:spacing w:line="0" w:lineRule="atLeast"/>
        <w:ind w:right="-499"/>
        <w:jc w:val="center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 xml:space="preserve">z dnia </w:t>
      </w:r>
      <w:r w:rsidR="00743431" w:rsidRPr="004A75FF">
        <w:rPr>
          <w:rFonts w:ascii="Arial" w:eastAsia="Times New Roman" w:hAnsi="Arial"/>
          <w:sz w:val="21"/>
          <w:szCs w:val="21"/>
        </w:rPr>
        <w:t>…………….</w:t>
      </w:r>
    </w:p>
    <w:p w14:paraId="214469FB" w14:textId="77777777" w:rsidR="00D4601E" w:rsidRPr="004A75FF" w:rsidRDefault="00D4601E">
      <w:pPr>
        <w:spacing w:line="276" w:lineRule="exact"/>
        <w:rPr>
          <w:rFonts w:ascii="Arial" w:eastAsia="Times New Roman" w:hAnsi="Arial"/>
          <w:sz w:val="21"/>
          <w:szCs w:val="21"/>
        </w:rPr>
      </w:pPr>
    </w:p>
    <w:p w14:paraId="58A291AE" w14:textId="77777777" w:rsidR="00D4601E" w:rsidRPr="004A75FF" w:rsidRDefault="00D4601E">
      <w:pPr>
        <w:spacing w:line="275" w:lineRule="auto"/>
        <w:ind w:left="520" w:right="20"/>
        <w:jc w:val="center"/>
        <w:rPr>
          <w:rFonts w:ascii="Arial" w:eastAsia="Times New Roman" w:hAnsi="Arial"/>
          <w:b/>
          <w:sz w:val="21"/>
          <w:szCs w:val="21"/>
        </w:rPr>
      </w:pPr>
      <w:r w:rsidRPr="004A75FF">
        <w:rPr>
          <w:rFonts w:ascii="Arial" w:eastAsia="Times New Roman" w:hAnsi="Arial"/>
          <w:b/>
          <w:sz w:val="21"/>
          <w:szCs w:val="21"/>
        </w:rPr>
        <w:t xml:space="preserve">w sprawie uchwalenia miejscowego planu zagospodarowania przestrzennego dla obszaru obejmującego część obrębu </w:t>
      </w:r>
      <w:proofErr w:type="spellStart"/>
      <w:r w:rsidRPr="004A75FF">
        <w:rPr>
          <w:rFonts w:ascii="Arial" w:eastAsia="Times New Roman" w:hAnsi="Arial"/>
          <w:b/>
          <w:sz w:val="21"/>
          <w:szCs w:val="21"/>
        </w:rPr>
        <w:t>Prawocin</w:t>
      </w:r>
      <w:proofErr w:type="spellEnd"/>
      <w:r w:rsidRPr="004A75FF">
        <w:rPr>
          <w:rFonts w:ascii="Arial" w:eastAsia="Times New Roman" w:hAnsi="Arial"/>
          <w:b/>
          <w:sz w:val="21"/>
          <w:szCs w:val="21"/>
        </w:rPr>
        <w:t>, gmina Siechnice-Etap II</w:t>
      </w:r>
    </w:p>
    <w:p w14:paraId="6FBBB5B2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0F3666AD" w14:textId="77777777" w:rsidR="00D4601E" w:rsidRPr="004A75FF" w:rsidRDefault="00D4601E">
      <w:pPr>
        <w:spacing w:line="210" w:lineRule="exact"/>
        <w:rPr>
          <w:rFonts w:ascii="Arial" w:eastAsia="Times New Roman" w:hAnsi="Arial"/>
          <w:sz w:val="21"/>
          <w:szCs w:val="21"/>
        </w:rPr>
      </w:pPr>
    </w:p>
    <w:p w14:paraId="350DBBD0" w14:textId="2981D462" w:rsidR="00D4601E" w:rsidRPr="004A75FF" w:rsidRDefault="00D4601E">
      <w:pPr>
        <w:spacing w:line="243" w:lineRule="auto"/>
        <w:ind w:left="520" w:right="20" w:firstLine="227"/>
        <w:jc w:val="both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 xml:space="preserve">Na podstawie art. 18 ust. 2 pkt 5 ustawy z dnia 8 marca 1990 r. o samorządzie gminnym </w:t>
      </w:r>
      <w:r w:rsidR="004A75FF" w:rsidRPr="004A75FF">
        <w:rPr>
          <w:rFonts w:ascii="Arial" w:hAnsi="Arial"/>
          <w:sz w:val="21"/>
          <w:szCs w:val="21"/>
        </w:rPr>
        <w:t>(Dz. U. z 2020 r. poz. 713)</w:t>
      </w:r>
      <w:r w:rsidR="004A75FF" w:rsidRPr="004A75FF">
        <w:rPr>
          <w:rFonts w:ascii="Arial" w:hAnsi="Arial"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 xml:space="preserve">i art. 20 ust. 1 ustawy z dnia 27 marca 2003 r. o planowaniu i zagospodarowaniu przestrzennym </w:t>
      </w:r>
      <w:r w:rsidR="004A75FF" w:rsidRPr="004A75FF">
        <w:rPr>
          <w:rFonts w:ascii="Arial" w:hAnsi="Arial"/>
          <w:sz w:val="21"/>
          <w:szCs w:val="21"/>
        </w:rPr>
        <w:t xml:space="preserve">(Dz. U. z 2020 r., poz. 293, ze zm.), </w:t>
      </w:r>
      <w:r w:rsidRPr="004A75FF">
        <w:rPr>
          <w:rFonts w:ascii="Arial" w:eastAsia="Times New Roman" w:hAnsi="Arial"/>
          <w:sz w:val="21"/>
          <w:szCs w:val="21"/>
        </w:rPr>
        <w:t xml:space="preserve">oraz w związku z uchwałą nr XXXII/232/16 z dnia 22 grudnia 2016 r. Rady Miejskiej w Siechnicach w sprawie przystąpienia do sporządzenia miejscowego planu zagospodarowania przestrzennego dla obszaru obejmującego część obrębu </w:t>
      </w:r>
      <w:proofErr w:type="spellStart"/>
      <w:r w:rsidRPr="004A75FF">
        <w:rPr>
          <w:rFonts w:ascii="Arial" w:eastAsia="Times New Roman" w:hAnsi="Arial"/>
          <w:sz w:val="21"/>
          <w:szCs w:val="21"/>
        </w:rPr>
        <w:t>Prawocin</w:t>
      </w:r>
      <w:proofErr w:type="spellEnd"/>
      <w:r w:rsidRPr="004A75FF">
        <w:rPr>
          <w:rFonts w:ascii="Arial" w:eastAsia="Times New Roman" w:hAnsi="Arial"/>
          <w:sz w:val="21"/>
          <w:szCs w:val="21"/>
        </w:rPr>
        <w:t>, gmina Siechnice - Etap II i stwierdzeniu, iż przedmiotowy plan miejscowy nie narusza ustaleń „Studium uwarunkowań i kierunków zagospodarowania przestrzennego gminy Siechnice”, przyjętego przez Radę Miejską w Siechnicach uchwałą nr XXXIX/291/10 Rady Miejskiej w Siechnicach z dnia 19 sierpnia 2010 r. i zmienionego uchwałą nr XXXI/228/16 z dnia 21 listopada 2016 r. zmienionego uchwałą nr XLVIII/391/18 Rady Miejskiej w Siechnicach z dnia 22 marca 2018 r.</w:t>
      </w:r>
      <w:r w:rsidR="00AD1A76" w:rsidRPr="004A75FF">
        <w:rPr>
          <w:rFonts w:ascii="Arial" w:hAnsi="Arial"/>
          <w:color w:val="000000" w:themeColor="text1"/>
          <w:sz w:val="21"/>
          <w:szCs w:val="21"/>
        </w:rPr>
        <w:t xml:space="preserve"> oraz zmienionego uchwałą Nr </w:t>
      </w:r>
      <w:r w:rsidR="00AD1A76" w:rsidRPr="004A75FF">
        <w:rPr>
          <w:rFonts w:ascii="Arial" w:hAnsi="Arial"/>
          <w:sz w:val="21"/>
          <w:szCs w:val="21"/>
        </w:rPr>
        <w:t xml:space="preserve">XXI/194/20 z dnia 27 lutego 2020 r., </w:t>
      </w:r>
      <w:r w:rsidRPr="004A75FF">
        <w:rPr>
          <w:rFonts w:ascii="Arial" w:eastAsia="Times New Roman" w:hAnsi="Arial"/>
          <w:sz w:val="21"/>
          <w:szCs w:val="21"/>
        </w:rPr>
        <w:t xml:space="preserve"> Rada Miejska w Siechnicach uchwala, co następuje:</w:t>
      </w:r>
    </w:p>
    <w:p w14:paraId="6AEAE08B" w14:textId="77777777" w:rsidR="00D4601E" w:rsidRPr="004A75FF" w:rsidRDefault="00D4601E">
      <w:pPr>
        <w:spacing w:line="84" w:lineRule="exact"/>
        <w:rPr>
          <w:rFonts w:ascii="Arial" w:eastAsia="Times New Roman" w:hAnsi="Arial"/>
          <w:sz w:val="21"/>
          <w:szCs w:val="21"/>
        </w:rPr>
      </w:pPr>
    </w:p>
    <w:p w14:paraId="4FB5275C" w14:textId="77777777" w:rsidR="00D4601E" w:rsidRPr="004A75FF" w:rsidRDefault="00D4601E">
      <w:pPr>
        <w:spacing w:line="0" w:lineRule="atLeast"/>
        <w:ind w:right="-499"/>
        <w:jc w:val="center"/>
        <w:rPr>
          <w:rFonts w:ascii="Arial" w:eastAsia="Times New Roman" w:hAnsi="Arial"/>
          <w:b/>
          <w:sz w:val="21"/>
          <w:szCs w:val="21"/>
        </w:rPr>
      </w:pPr>
      <w:r w:rsidRPr="004A75FF">
        <w:rPr>
          <w:rFonts w:ascii="Arial" w:eastAsia="Times New Roman" w:hAnsi="Arial"/>
          <w:b/>
          <w:sz w:val="21"/>
          <w:szCs w:val="21"/>
        </w:rPr>
        <w:t>Rozdział 1.</w:t>
      </w:r>
    </w:p>
    <w:p w14:paraId="73B3DFCB" w14:textId="77777777" w:rsidR="00D4601E" w:rsidRPr="004A75FF" w:rsidRDefault="00D4601E">
      <w:pPr>
        <w:spacing w:line="28" w:lineRule="exact"/>
        <w:rPr>
          <w:rFonts w:ascii="Arial" w:eastAsia="Times New Roman" w:hAnsi="Arial"/>
          <w:sz w:val="21"/>
          <w:szCs w:val="21"/>
        </w:rPr>
      </w:pPr>
    </w:p>
    <w:p w14:paraId="569D53C0" w14:textId="77777777" w:rsidR="00D4601E" w:rsidRPr="004A75FF" w:rsidRDefault="00D4601E">
      <w:pPr>
        <w:spacing w:line="0" w:lineRule="atLeast"/>
        <w:ind w:right="-499"/>
        <w:jc w:val="center"/>
        <w:rPr>
          <w:rFonts w:ascii="Arial" w:eastAsia="Times New Roman" w:hAnsi="Arial"/>
          <w:b/>
          <w:sz w:val="21"/>
          <w:szCs w:val="21"/>
        </w:rPr>
      </w:pPr>
      <w:r w:rsidRPr="004A75FF">
        <w:rPr>
          <w:rFonts w:ascii="Arial" w:eastAsia="Times New Roman" w:hAnsi="Arial"/>
          <w:b/>
          <w:sz w:val="21"/>
          <w:szCs w:val="21"/>
        </w:rPr>
        <w:t>Przepisy ogólne</w:t>
      </w:r>
    </w:p>
    <w:p w14:paraId="6CA2C0E4" w14:textId="77777777" w:rsidR="00D4601E" w:rsidRPr="004A75FF" w:rsidRDefault="00D4601E">
      <w:pPr>
        <w:spacing w:line="92" w:lineRule="exact"/>
        <w:rPr>
          <w:rFonts w:ascii="Arial" w:eastAsia="Times New Roman" w:hAnsi="Arial"/>
          <w:sz w:val="21"/>
          <w:szCs w:val="21"/>
        </w:rPr>
      </w:pPr>
    </w:p>
    <w:p w14:paraId="3ACEEA5B" w14:textId="77777777" w:rsidR="00D4601E" w:rsidRPr="004A75FF" w:rsidRDefault="00D4601E">
      <w:pPr>
        <w:numPr>
          <w:ilvl w:val="0"/>
          <w:numId w:val="1"/>
        </w:numPr>
        <w:tabs>
          <w:tab w:val="left" w:pos="1025"/>
        </w:tabs>
        <w:spacing w:line="253" w:lineRule="auto"/>
        <w:ind w:left="520" w:right="20" w:firstLine="340"/>
        <w:jc w:val="both"/>
        <w:rPr>
          <w:rFonts w:ascii="Arial" w:eastAsia="Times New Roman" w:hAnsi="Arial"/>
          <w:b/>
          <w:sz w:val="21"/>
          <w:szCs w:val="21"/>
        </w:rPr>
      </w:pPr>
      <w:r w:rsidRPr="004A75FF">
        <w:rPr>
          <w:rFonts w:ascii="Arial" w:eastAsia="Times New Roman" w:hAnsi="Arial"/>
          <w:b/>
          <w:sz w:val="21"/>
          <w:szCs w:val="21"/>
        </w:rPr>
        <w:t xml:space="preserve">1. </w:t>
      </w:r>
      <w:r w:rsidRPr="004A75FF">
        <w:rPr>
          <w:rFonts w:ascii="Arial" w:eastAsia="Times New Roman" w:hAnsi="Arial"/>
          <w:sz w:val="21"/>
          <w:szCs w:val="21"/>
        </w:rPr>
        <w:t>Uchwala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się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miejscowy plan zagospodarowania przestrzennego dla obszaru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obejmującego część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 xml:space="preserve">obrębu </w:t>
      </w:r>
      <w:proofErr w:type="spellStart"/>
      <w:r w:rsidRPr="004A75FF">
        <w:rPr>
          <w:rFonts w:ascii="Arial" w:eastAsia="Times New Roman" w:hAnsi="Arial"/>
          <w:sz w:val="21"/>
          <w:szCs w:val="21"/>
        </w:rPr>
        <w:t>Prawocin</w:t>
      </w:r>
      <w:proofErr w:type="spellEnd"/>
      <w:r w:rsidRPr="004A75FF">
        <w:rPr>
          <w:rFonts w:ascii="Arial" w:eastAsia="Times New Roman" w:hAnsi="Arial"/>
          <w:sz w:val="21"/>
          <w:szCs w:val="21"/>
        </w:rPr>
        <w:t>, gmina Siechnice - Etap II, zwany dalej planem miejscowym obejmującym obszar, którego</w:t>
      </w:r>
    </w:p>
    <w:p w14:paraId="2F0184E5" w14:textId="77777777" w:rsidR="00D4601E" w:rsidRPr="004A75FF" w:rsidRDefault="00D4601E">
      <w:pPr>
        <w:spacing w:line="1" w:lineRule="exact"/>
        <w:rPr>
          <w:rFonts w:ascii="Arial" w:eastAsia="Times New Roman" w:hAnsi="Arial"/>
          <w:sz w:val="21"/>
          <w:szCs w:val="21"/>
        </w:rPr>
      </w:pPr>
    </w:p>
    <w:p w14:paraId="685404E1" w14:textId="77777777" w:rsidR="00D4601E" w:rsidRPr="004A75FF" w:rsidRDefault="00D4601E">
      <w:pPr>
        <w:spacing w:line="242" w:lineRule="auto"/>
        <w:ind w:left="520" w:right="20"/>
        <w:jc w:val="both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 xml:space="preserve">granice oznaczono na rysunku planu miejscowego zgodnie z uchwałą nr XLIX/400/18 Rady Miejskiej w Siechnicach z dnia 19 kwietnia 2018 r zmieniającą uchwałę nr XXXII/232/16 z dnia 22 grudnia 2016 r. Rady Miejskiej w Siechnicach w sprawie przystąpienia do sporządzenia miejscowego planu zagospodarowania przestrzennego dla obszaru obejmującego część obrębu </w:t>
      </w:r>
      <w:proofErr w:type="spellStart"/>
      <w:r w:rsidRPr="004A75FF">
        <w:rPr>
          <w:rFonts w:ascii="Arial" w:eastAsia="Times New Roman" w:hAnsi="Arial"/>
          <w:sz w:val="21"/>
          <w:szCs w:val="21"/>
        </w:rPr>
        <w:t>Prawocin</w:t>
      </w:r>
      <w:proofErr w:type="spellEnd"/>
      <w:r w:rsidRPr="004A75FF">
        <w:rPr>
          <w:rFonts w:ascii="Arial" w:eastAsia="Times New Roman" w:hAnsi="Arial"/>
          <w:sz w:val="21"/>
          <w:szCs w:val="21"/>
        </w:rPr>
        <w:t>, gmina Siechnice.</w:t>
      </w:r>
    </w:p>
    <w:p w14:paraId="7A4C14B6" w14:textId="77777777" w:rsidR="00D4601E" w:rsidRPr="004A75FF" w:rsidRDefault="00D4601E">
      <w:pPr>
        <w:spacing w:line="84" w:lineRule="exact"/>
        <w:rPr>
          <w:rFonts w:ascii="Arial" w:eastAsia="Times New Roman" w:hAnsi="Arial"/>
          <w:sz w:val="21"/>
          <w:szCs w:val="21"/>
        </w:rPr>
      </w:pPr>
    </w:p>
    <w:p w14:paraId="53C37650" w14:textId="77777777" w:rsidR="00D4601E" w:rsidRPr="004A75FF" w:rsidRDefault="00D4601E">
      <w:pPr>
        <w:numPr>
          <w:ilvl w:val="1"/>
          <w:numId w:val="2"/>
        </w:numPr>
        <w:tabs>
          <w:tab w:val="left" w:pos="1020"/>
        </w:tabs>
        <w:spacing w:line="0" w:lineRule="atLeast"/>
        <w:ind w:left="1020" w:hanging="160"/>
        <w:rPr>
          <w:rFonts w:ascii="Arial" w:eastAsia="Times New Roman" w:hAnsi="Arial"/>
          <w:b/>
          <w:sz w:val="21"/>
          <w:szCs w:val="21"/>
        </w:rPr>
      </w:pPr>
      <w:r w:rsidRPr="004A75FF">
        <w:rPr>
          <w:rFonts w:ascii="Arial" w:eastAsia="Times New Roman" w:hAnsi="Arial"/>
          <w:b/>
          <w:sz w:val="21"/>
          <w:szCs w:val="21"/>
        </w:rPr>
        <w:t xml:space="preserve">2. </w:t>
      </w:r>
      <w:r w:rsidRPr="004A75FF">
        <w:rPr>
          <w:rFonts w:ascii="Arial" w:eastAsia="Times New Roman" w:hAnsi="Arial"/>
          <w:sz w:val="21"/>
          <w:szCs w:val="21"/>
        </w:rPr>
        <w:t>Załącznikami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do niniejszej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uchwały są:</w:t>
      </w:r>
    </w:p>
    <w:p w14:paraId="0C9EBFFF" w14:textId="77777777" w:rsidR="00D4601E" w:rsidRPr="004A75FF" w:rsidRDefault="00D4601E">
      <w:pPr>
        <w:spacing w:line="124" w:lineRule="exact"/>
        <w:rPr>
          <w:rFonts w:ascii="Arial" w:eastAsia="Times New Roman" w:hAnsi="Arial"/>
          <w:b/>
          <w:sz w:val="21"/>
          <w:szCs w:val="21"/>
        </w:rPr>
      </w:pPr>
    </w:p>
    <w:p w14:paraId="41384073" w14:textId="77777777" w:rsidR="00D4601E" w:rsidRPr="004A75FF" w:rsidRDefault="00D4601E">
      <w:pPr>
        <w:numPr>
          <w:ilvl w:val="0"/>
          <w:numId w:val="2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rysunek planu miejscowego w skali 1:1000, stanowiący załącznik nr 1;</w:t>
      </w:r>
    </w:p>
    <w:p w14:paraId="260D5911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691E9A1E" w14:textId="77777777" w:rsidR="00D4601E" w:rsidRPr="004A75FF" w:rsidRDefault="00D4601E">
      <w:pPr>
        <w:numPr>
          <w:ilvl w:val="0"/>
          <w:numId w:val="2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rozstrzygnięcie o sposobie rozpatrzenia uwag do projektu planu miejscowego, stanowiące załącznik nr 2;</w:t>
      </w:r>
    </w:p>
    <w:p w14:paraId="560B72E6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1043C104" w14:textId="77777777" w:rsidR="00D4601E" w:rsidRPr="004A75FF" w:rsidRDefault="00D4601E">
      <w:pPr>
        <w:numPr>
          <w:ilvl w:val="0"/>
          <w:numId w:val="2"/>
        </w:numPr>
        <w:tabs>
          <w:tab w:val="left" w:pos="871"/>
        </w:tabs>
        <w:spacing w:line="255" w:lineRule="auto"/>
        <w:ind w:left="860" w:right="20" w:hanging="227"/>
        <w:jc w:val="both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rozstrzygnięcie o sposobie realizacji zapisanych w planie inwestycji z zakresu infrastruktury technicznej, które należą do zadań własnych gminy oraz o zasadach ich finansowania zgodnie z przepisami o finansach publicznych, stanowiące załącznik nr 3.</w:t>
      </w:r>
    </w:p>
    <w:p w14:paraId="125079AB" w14:textId="77777777" w:rsidR="00D4601E" w:rsidRPr="004A75FF" w:rsidRDefault="00D4601E">
      <w:pPr>
        <w:spacing w:line="68" w:lineRule="exact"/>
        <w:rPr>
          <w:rFonts w:ascii="Arial" w:eastAsia="Times New Roman" w:hAnsi="Arial"/>
          <w:sz w:val="21"/>
          <w:szCs w:val="21"/>
        </w:rPr>
      </w:pPr>
    </w:p>
    <w:p w14:paraId="345845FA" w14:textId="77777777" w:rsidR="00D4601E" w:rsidRPr="004A75FF" w:rsidRDefault="00D4601E">
      <w:pPr>
        <w:numPr>
          <w:ilvl w:val="1"/>
          <w:numId w:val="2"/>
        </w:numPr>
        <w:tabs>
          <w:tab w:val="left" w:pos="1020"/>
        </w:tabs>
        <w:spacing w:line="0" w:lineRule="atLeast"/>
        <w:ind w:left="1020" w:hanging="160"/>
        <w:rPr>
          <w:rFonts w:ascii="Arial" w:eastAsia="Times New Roman" w:hAnsi="Arial"/>
          <w:b/>
          <w:sz w:val="21"/>
          <w:szCs w:val="21"/>
        </w:rPr>
      </w:pPr>
      <w:r w:rsidRPr="004A75FF">
        <w:rPr>
          <w:rFonts w:ascii="Arial" w:eastAsia="Times New Roman" w:hAnsi="Arial"/>
          <w:b/>
          <w:sz w:val="21"/>
          <w:szCs w:val="21"/>
        </w:rPr>
        <w:t xml:space="preserve">3. </w:t>
      </w:r>
      <w:r w:rsidRPr="004A75FF">
        <w:rPr>
          <w:rFonts w:ascii="Arial" w:eastAsia="Times New Roman" w:hAnsi="Arial"/>
          <w:sz w:val="21"/>
          <w:szCs w:val="21"/>
        </w:rPr>
        <w:t>1.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Następujące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oznaczenia graficzne na rysunku planu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są obowiązującymi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ustaleniami planu:</w:t>
      </w:r>
    </w:p>
    <w:p w14:paraId="39814BC8" w14:textId="77777777" w:rsidR="00D4601E" w:rsidRPr="004A75FF" w:rsidRDefault="00D4601E">
      <w:pPr>
        <w:spacing w:line="124" w:lineRule="exact"/>
        <w:rPr>
          <w:rFonts w:ascii="Arial" w:eastAsia="Times New Roman" w:hAnsi="Arial"/>
          <w:sz w:val="21"/>
          <w:szCs w:val="21"/>
        </w:rPr>
      </w:pPr>
    </w:p>
    <w:p w14:paraId="304507D5" w14:textId="77777777" w:rsidR="00D4601E" w:rsidRPr="004A75FF" w:rsidRDefault="00D4601E">
      <w:pPr>
        <w:numPr>
          <w:ilvl w:val="0"/>
          <w:numId w:val="3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linie rozgraniczające tereny o różnym przeznaczeniu lub różnych zasadach zagospodarowania;</w:t>
      </w:r>
    </w:p>
    <w:p w14:paraId="634A377D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313FB0B2" w14:textId="77777777" w:rsidR="00D4601E" w:rsidRPr="004A75FF" w:rsidRDefault="00D4601E">
      <w:pPr>
        <w:numPr>
          <w:ilvl w:val="0"/>
          <w:numId w:val="3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nieprzekraczalne linie zabudowy;</w:t>
      </w:r>
    </w:p>
    <w:p w14:paraId="736A60EC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531529C8" w14:textId="77777777" w:rsidR="00D4601E" w:rsidRPr="004A75FF" w:rsidRDefault="00D4601E">
      <w:pPr>
        <w:numPr>
          <w:ilvl w:val="0"/>
          <w:numId w:val="3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symbole określające przeznaczenie terenu, oznaczone symbolem literowym wraz z numerem;</w:t>
      </w:r>
    </w:p>
    <w:p w14:paraId="6DF0B4CC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4654D977" w14:textId="77777777" w:rsidR="00D4601E" w:rsidRPr="004A75FF" w:rsidRDefault="00D4601E">
      <w:pPr>
        <w:numPr>
          <w:ilvl w:val="0"/>
          <w:numId w:val="3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strefa ochrony konserwatorskiej zabytków archeologicznych.</w:t>
      </w:r>
    </w:p>
    <w:p w14:paraId="40277EAD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46338186" w14:textId="77777777" w:rsidR="00D4601E" w:rsidRPr="004A75FF" w:rsidRDefault="00D4601E">
      <w:pPr>
        <w:numPr>
          <w:ilvl w:val="1"/>
          <w:numId w:val="3"/>
        </w:numPr>
        <w:tabs>
          <w:tab w:val="left" w:pos="1140"/>
        </w:tabs>
        <w:spacing w:line="0" w:lineRule="atLeast"/>
        <w:ind w:left="1140" w:hanging="28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Pozostałe oznaczenia graficzne na rysunku planu miejscowego mają charakter informacyjny.</w:t>
      </w:r>
    </w:p>
    <w:p w14:paraId="40FCC0E1" w14:textId="77777777" w:rsidR="00D4601E" w:rsidRPr="004A75FF" w:rsidRDefault="00D4601E">
      <w:pPr>
        <w:spacing w:line="116" w:lineRule="exact"/>
        <w:rPr>
          <w:rFonts w:ascii="Arial" w:eastAsia="Times New Roman" w:hAnsi="Arial"/>
          <w:sz w:val="21"/>
          <w:szCs w:val="21"/>
        </w:rPr>
      </w:pPr>
    </w:p>
    <w:p w14:paraId="3B80515A" w14:textId="77777777" w:rsidR="00D4601E" w:rsidRPr="004A75FF" w:rsidRDefault="00D4601E">
      <w:pPr>
        <w:spacing w:line="0" w:lineRule="atLeast"/>
        <w:ind w:left="86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b/>
          <w:sz w:val="21"/>
          <w:szCs w:val="21"/>
        </w:rPr>
        <w:t xml:space="preserve">§ 4. </w:t>
      </w:r>
      <w:r w:rsidRPr="004A75FF">
        <w:rPr>
          <w:rFonts w:ascii="Arial" w:eastAsia="Times New Roman" w:hAnsi="Arial"/>
          <w:sz w:val="21"/>
          <w:szCs w:val="21"/>
        </w:rPr>
        <w:t>Ilekroć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w przepisach niniejszej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uchwały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jest mowa o:</w:t>
      </w:r>
    </w:p>
    <w:p w14:paraId="44BDCCD3" w14:textId="77777777" w:rsidR="00D4601E" w:rsidRPr="004A75FF" w:rsidRDefault="00D4601E">
      <w:pPr>
        <w:spacing w:line="124" w:lineRule="exact"/>
        <w:rPr>
          <w:rFonts w:ascii="Arial" w:eastAsia="Times New Roman" w:hAnsi="Arial"/>
          <w:sz w:val="21"/>
          <w:szCs w:val="21"/>
        </w:rPr>
      </w:pPr>
    </w:p>
    <w:p w14:paraId="4067A068" w14:textId="77777777" w:rsidR="00D4601E" w:rsidRPr="004A75FF" w:rsidRDefault="00D4601E">
      <w:pPr>
        <w:numPr>
          <w:ilvl w:val="0"/>
          <w:numId w:val="4"/>
        </w:numPr>
        <w:tabs>
          <w:tab w:val="left" w:pos="871"/>
        </w:tabs>
        <w:spacing w:line="247" w:lineRule="auto"/>
        <w:ind w:left="860" w:right="20" w:hanging="227"/>
        <w:jc w:val="both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nieprzekraczalnej linii zabudowy – należy przez to rozumieć linię ograniczającą obszar, na którym dopuszcza się wznoszenie budynków i której nie może przekroczyć elewacja budynku z uwzględnieniem ustaleń dla całego obszaru planu miejscowego i ustaleń szczegółowych niniejszej uchwały oraz określonych w ustaleniach planu miejscowego rodzajów budowli naziemnych, za wyjątkiem infrastruktury technicznej;</w:t>
      </w:r>
    </w:p>
    <w:p w14:paraId="628182E1" w14:textId="77777777" w:rsidR="00D4601E" w:rsidRPr="004A75FF" w:rsidRDefault="00D4601E">
      <w:pPr>
        <w:spacing w:line="83" w:lineRule="exact"/>
        <w:rPr>
          <w:rFonts w:ascii="Arial" w:eastAsia="Times New Roman" w:hAnsi="Arial"/>
          <w:sz w:val="21"/>
          <w:szCs w:val="21"/>
        </w:rPr>
      </w:pPr>
    </w:p>
    <w:p w14:paraId="1D86EE6C" w14:textId="77777777" w:rsidR="00D4601E" w:rsidRPr="004A75FF" w:rsidRDefault="00D4601E">
      <w:pPr>
        <w:numPr>
          <w:ilvl w:val="0"/>
          <w:numId w:val="4"/>
        </w:numPr>
        <w:tabs>
          <w:tab w:val="left" w:pos="871"/>
        </w:tabs>
        <w:spacing w:line="271" w:lineRule="auto"/>
        <w:ind w:left="860" w:right="20" w:hanging="22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przeznaczeniu podstawowym terenu – należy przez to rozumieć funkcje wraz z urządzeniami i obiektami towarzyszącymi, która przeważają na danym terenie wydzielonym liniami rozgraniczającymi;</w:t>
      </w:r>
    </w:p>
    <w:p w14:paraId="5C75624D" w14:textId="77777777" w:rsidR="00D4601E" w:rsidRPr="004A75FF" w:rsidRDefault="00D4601E">
      <w:pPr>
        <w:tabs>
          <w:tab w:val="left" w:pos="871"/>
        </w:tabs>
        <w:spacing w:line="271" w:lineRule="auto"/>
        <w:ind w:left="860" w:right="20" w:hanging="227"/>
        <w:rPr>
          <w:rFonts w:ascii="Arial" w:eastAsia="Times New Roman" w:hAnsi="Arial"/>
          <w:sz w:val="21"/>
          <w:szCs w:val="21"/>
        </w:rPr>
        <w:sectPr w:rsidR="00D4601E" w:rsidRPr="004A75FF">
          <w:pgSz w:w="11900" w:h="16838"/>
          <w:pgMar w:top="1398" w:right="1006" w:bottom="0" w:left="500" w:header="0" w:footer="0" w:gutter="0"/>
          <w:cols w:space="0" w:equalWidth="0">
            <w:col w:w="10400"/>
          </w:cols>
          <w:docGrid w:linePitch="360"/>
        </w:sectPr>
      </w:pPr>
    </w:p>
    <w:p w14:paraId="1E48FF3D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717483C6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1DF0411D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24FEA484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344AA5CA" w14:textId="0AD309DC" w:rsidR="00D4601E" w:rsidRPr="004A75FF" w:rsidRDefault="00D4601E">
      <w:pPr>
        <w:tabs>
          <w:tab w:val="left" w:pos="9780"/>
        </w:tabs>
        <w:spacing w:line="0" w:lineRule="atLeast"/>
        <w:rPr>
          <w:rFonts w:ascii="Arial" w:eastAsia="Times New Roman" w:hAnsi="Arial"/>
          <w:sz w:val="21"/>
          <w:szCs w:val="21"/>
        </w:rPr>
      </w:pPr>
    </w:p>
    <w:p w14:paraId="2EC7147E" w14:textId="77777777" w:rsidR="00D4601E" w:rsidRPr="004A75FF" w:rsidRDefault="00D4601E">
      <w:pPr>
        <w:tabs>
          <w:tab w:val="left" w:pos="9780"/>
        </w:tabs>
        <w:spacing w:line="0" w:lineRule="atLeast"/>
        <w:rPr>
          <w:rFonts w:ascii="Arial" w:eastAsia="Times New Roman" w:hAnsi="Arial"/>
          <w:sz w:val="21"/>
          <w:szCs w:val="21"/>
        </w:rPr>
        <w:sectPr w:rsidR="00D4601E" w:rsidRPr="004A75FF">
          <w:type w:val="continuous"/>
          <w:pgSz w:w="11900" w:h="16838"/>
          <w:pgMar w:top="1398" w:right="1006" w:bottom="0" w:left="500" w:header="0" w:footer="0" w:gutter="0"/>
          <w:cols w:space="0" w:equalWidth="0">
            <w:col w:w="10400"/>
          </w:cols>
          <w:docGrid w:linePitch="360"/>
        </w:sectPr>
      </w:pPr>
    </w:p>
    <w:p w14:paraId="266A0502" w14:textId="77777777" w:rsidR="00D4601E" w:rsidRPr="004A75FF" w:rsidRDefault="00D4601E">
      <w:pPr>
        <w:numPr>
          <w:ilvl w:val="0"/>
          <w:numId w:val="5"/>
        </w:numPr>
        <w:tabs>
          <w:tab w:val="left" w:pos="871"/>
        </w:tabs>
        <w:spacing w:line="255" w:lineRule="auto"/>
        <w:ind w:left="860" w:right="20" w:hanging="227"/>
        <w:jc w:val="both"/>
        <w:rPr>
          <w:rFonts w:ascii="Arial" w:eastAsia="Times New Roman" w:hAnsi="Arial"/>
          <w:sz w:val="21"/>
          <w:szCs w:val="21"/>
        </w:rPr>
      </w:pPr>
      <w:bookmarkStart w:id="1" w:name="page2"/>
      <w:bookmarkEnd w:id="1"/>
      <w:r w:rsidRPr="004A75FF">
        <w:rPr>
          <w:rFonts w:ascii="Arial" w:eastAsia="Times New Roman" w:hAnsi="Arial"/>
          <w:sz w:val="21"/>
          <w:szCs w:val="21"/>
        </w:rPr>
        <w:lastRenderedPageBreak/>
        <w:t>przeznaczeniu uzupełniającym terenu – należy przez to rozumieć rodzaje przeznaczenia inne niż podstawowe, które jedynie uzupełniają lub wzbogacają przeznaczenie podstawowe, lokalizowane na zasadzie braku konfliktu z przeznaczeniem podstawowym wynikającym z ich sąsiedztwa;</w:t>
      </w:r>
    </w:p>
    <w:p w14:paraId="4C4EF265" w14:textId="77777777" w:rsidR="00D4601E" w:rsidRPr="004A75FF" w:rsidRDefault="00D4601E">
      <w:pPr>
        <w:spacing w:line="72" w:lineRule="exact"/>
        <w:rPr>
          <w:rFonts w:ascii="Arial" w:eastAsia="Times New Roman" w:hAnsi="Arial"/>
          <w:sz w:val="21"/>
          <w:szCs w:val="21"/>
        </w:rPr>
      </w:pPr>
    </w:p>
    <w:p w14:paraId="0BB5F046" w14:textId="77777777" w:rsidR="00D4601E" w:rsidRPr="004A75FF" w:rsidRDefault="00D4601E">
      <w:pPr>
        <w:numPr>
          <w:ilvl w:val="0"/>
          <w:numId w:val="5"/>
        </w:numPr>
        <w:tabs>
          <w:tab w:val="left" w:pos="871"/>
        </w:tabs>
        <w:spacing w:line="250" w:lineRule="auto"/>
        <w:ind w:left="860" w:right="20" w:hanging="227"/>
        <w:jc w:val="both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urządzeniach i obiektach towarzyszących – należy przez to rozumieć obiekty i urządzenia technicznego wyposażenia i infrastruktury technicznej, drogi wewnętrzne, zaplecze parkingowe i garażowe, obiekty małej architektury, zbiorniki wodne, budynki gospodarcze oraz inne obiekty i urządzenia pełniące pomocniczą rolę wobec przeznaczenia podstawowego lub uzupełniającego;</w:t>
      </w:r>
    </w:p>
    <w:p w14:paraId="5DCF7044" w14:textId="77777777" w:rsidR="00D4601E" w:rsidRPr="004A75FF" w:rsidRDefault="00D4601E">
      <w:pPr>
        <w:spacing w:line="77" w:lineRule="exact"/>
        <w:rPr>
          <w:rFonts w:ascii="Arial" w:eastAsia="Times New Roman" w:hAnsi="Arial"/>
          <w:sz w:val="21"/>
          <w:szCs w:val="21"/>
        </w:rPr>
      </w:pPr>
    </w:p>
    <w:p w14:paraId="7A12BB70" w14:textId="77777777" w:rsidR="00D4601E" w:rsidRPr="004A75FF" w:rsidRDefault="00D4601E">
      <w:pPr>
        <w:numPr>
          <w:ilvl w:val="0"/>
          <w:numId w:val="5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przepisach odrębnych - należy przez to rozumieć przepisy ustaw wraz z aktami wykonawczymi;</w:t>
      </w:r>
    </w:p>
    <w:p w14:paraId="3BADB69E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124399DA" w14:textId="77777777" w:rsidR="00D4601E" w:rsidRPr="004A75FF" w:rsidRDefault="00D4601E">
      <w:pPr>
        <w:numPr>
          <w:ilvl w:val="0"/>
          <w:numId w:val="5"/>
        </w:numPr>
        <w:tabs>
          <w:tab w:val="left" w:pos="871"/>
        </w:tabs>
        <w:spacing w:line="255" w:lineRule="auto"/>
        <w:ind w:left="860" w:right="20" w:hanging="227"/>
        <w:jc w:val="both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terenie – należy przez to rozumieć obszar o określonym przeznaczeniu, ograniczony liniami rozgraniczającymi, oznaczony symbolem literowym wraz z numerem wyróżniającym go spośród innych terenów.</w:t>
      </w:r>
    </w:p>
    <w:p w14:paraId="4671FA7D" w14:textId="77777777" w:rsidR="00D4601E" w:rsidRPr="004A75FF" w:rsidRDefault="00D4601E">
      <w:pPr>
        <w:spacing w:line="69" w:lineRule="exact"/>
        <w:rPr>
          <w:rFonts w:ascii="Arial" w:eastAsia="Times New Roman" w:hAnsi="Arial"/>
          <w:sz w:val="21"/>
          <w:szCs w:val="21"/>
        </w:rPr>
      </w:pPr>
    </w:p>
    <w:p w14:paraId="1DA37364" w14:textId="77777777" w:rsidR="00D4601E" w:rsidRPr="004A75FF" w:rsidRDefault="00D4601E">
      <w:pPr>
        <w:numPr>
          <w:ilvl w:val="0"/>
          <w:numId w:val="6"/>
        </w:numPr>
        <w:tabs>
          <w:tab w:val="left" w:pos="1020"/>
        </w:tabs>
        <w:spacing w:line="0" w:lineRule="atLeast"/>
        <w:ind w:left="1020" w:hanging="160"/>
        <w:rPr>
          <w:rFonts w:ascii="Arial" w:eastAsia="Times New Roman" w:hAnsi="Arial"/>
          <w:b/>
          <w:sz w:val="21"/>
          <w:szCs w:val="21"/>
        </w:rPr>
      </w:pPr>
      <w:r w:rsidRPr="004A75FF">
        <w:rPr>
          <w:rFonts w:ascii="Arial" w:eastAsia="Times New Roman" w:hAnsi="Arial"/>
          <w:b/>
          <w:sz w:val="21"/>
          <w:szCs w:val="21"/>
        </w:rPr>
        <w:t xml:space="preserve">5. </w:t>
      </w:r>
      <w:r w:rsidRPr="004A75FF">
        <w:rPr>
          <w:rFonts w:ascii="Arial" w:eastAsia="Times New Roman" w:hAnsi="Arial"/>
          <w:sz w:val="21"/>
          <w:szCs w:val="21"/>
        </w:rPr>
        <w:t>Ilekroć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w przepisach niniejszej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uchwały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jest mowa o przeznaczeniu terenu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określonym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jako:</w:t>
      </w:r>
    </w:p>
    <w:p w14:paraId="228E7EF9" w14:textId="77777777" w:rsidR="00D4601E" w:rsidRPr="004A75FF" w:rsidRDefault="00D4601E">
      <w:pPr>
        <w:spacing w:line="124" w:lineRule="exact"/>
        <w:rPr>
          <w:rFonts w:ascii="Arial" w:eastAsia="Times New Roman" w:hAnsi="Arial"/>
          <w:sz w:val="21"/>
          <w:szCs w:val="21"/>
        </w:rPr>
      </w:pPr>
    </w:p>
    <w:p w14:paraId="4FA9E069" w14:textId="77777777" w:rsidR="00D4601E" w:rsidRPr="004A75FF" w:rsidRDefault="00D4601E">
      <w:pPr>
        <w:spacing w:line="271" w:lineRule="auto"/>
        <w:ind w:left="860" w:right="20" w:hanging="226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1) zabudowa usługowa – należy przez to rozumieć budynki usługowe wraz z niezbędnymi urządzeniami i obiektami towarzyszącymi z zakresu:</w:t>
      </w:r>
    </w:p>
    <w:p w14:paraId="431300B3" w14:textId="77777777" w:rsidR="00D4601E" w:rsidRPr="004A75FF" w:rsidRDefault="00D4601E">
      <w:pPr>
        <w:spacing w:line="55" w:lineRule="exact"/>
        <w:rPr>
          <w:rFonts w:ascii="Arial" w:eastAsia="Times New Roman" w:hAnsi="Arial"/>
          <w:sz w:val="21"/>
          <w:szCs w:val="21"/>
        </w:rPr>
      </w:pPr>
    </w:p>
    <w:p w14:paraId="4B0EA3BA" w14:textId="77777777" w:rsidR="00D4601E" w:rsidRPr="004A75FF" w:rsidRDefault="00D4601E">
      <w:pPr>
        <w:numPr>
          <w:ilvl w:val="0"/>
          <w:numId w:val="7"/>
        </w:numPr>
        <w:tabs>
          <w:tab w:val="left" w:pos="1079"/>
        </w:tabs>
        <w:spacing w:line="255" w:lineRule="auto"/>
        <w:ind w:left="1080" w:right="20" w:hanging="220"/>
        <w:jc w:val="both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finanse – pośrednictwo finansowe: działalność banków, domów maklerskich, instytucji zajmujących się obsługą finansową np. w formie leasingu czy obsługi sprzedaży ratalnej, a także instytucji związanych z ubezpieczeniami i funduszami emerytalno-rentowymi,</w:t>
      </w:r>
    </w:p>
    <w:p w14:paraId="0BABE21A" w14:textId="77777777" w:rsidR="00D4601E" w:rsidRPr="004A75FF" w:rsidRDefault="00D4601E">
      <w:pPr>
        <w:spacing w:line="72" w:lineRule="exact"/>
        <w:rPr>
          <w:rFonts w:ascii="Arial" w:eastAsia="Times New Roman" w:hAnsi="Arial"/>
          <w:sz w:val="21"/>
          <w:szCs w:val="21"/>
        </w:rPr>
      </w:pPr>
    </w:p>
    <w:p w14:paraId="5C0DB684" w14:textId="77777777" w:rsidR="00D4601E" w:rsidRPr="004A75FF" w:rsidRDefault="00D4601E">
      <w:pPr>
        <w:numPr>
          <w:ilvl w:val="0"/>
          <w:numId w:val="7"/>
        </w:numPr>
        <w:tabs>
          <w:tab w:val="left" w:pos="1091"/>
        </w:tabs>
        <w:spacing w:line="271" w:lineRule="auto"/>
        <w:ind w:left="1080" w:right="20" w:hanging="22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gastronomia - restauracje, kawiarnie, herbaciarnie, puby, winiarnie oraz placówki gastronomiczno-rekreacyjne, jak kluby bilardowe, kręgielnie,</w:t>
      </w:r>
    </w:p>
    <w:p w14:paraId="151FD334" w14:textId="77777777" w:rsidR="00D4601E" w:rsidRPr="004A75FF" w:rsidRDefault="00D4601E">
      <w:pPr>
        <w:spacing w:line="54" w:lineRule="exact"/>
        <w:rPr>
          <w:rFonts w:ascii="Arial" w:eastAsia="Times New Roman" w:hAnsi="Arial"/>
          <w:sz w:val="21"/>
          <w:szCs w:val="21"/>
        </w:rPr>
      </w:pPr>
    </w:p>
    <w:p w14:paraId="00F61EED" w14:textId="77777777" w:rsidR="00D4601E" w:rsidRPr="004A75FF" w:rsidRDefault="00D4601E">
      <w:pPr>
        <w:numPr>
          <w:ilvl w:val="0"/>
          <w:numId w:val="7"/>
        </w:numPr>
        <w:tabs>
          <w:tab w:val="left" w:pos="1080"/>
        </w:tabs>
        <w:spacing w:line="0" w:lineRule="atLeast"/>
        <w:ind w:left="1080" w:hanging="22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handel detaliczny - obiekty związane ze sprzedażą detaliczną towarów,</w:t>
      </w:r>
    </w:p>
    <w:p w14:paraId="7D0D23F0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7C28B714" w14:textId="77777777" w:rsidR="00D4601E" w:rsidRPr="004A75FF" w:rsidRDefault="00D4601E">
      <w:pPr>
        <w:numPr>
          <w:ilvl w:val="0"/>
          <w:numId w:val="7"/>
        </w:numPr>
        <w:tabs>
          <w:tab w:val="left" w:pos="1100"/>
        </w:tabs>
        <w:spacing w:line="0" w:lineRule="atLeast"/>
        <w:ind w:left="1100" w:hanging="24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handel hurtowy –obiekty związane ze sprzedażą hurtową towarów,</w:t>
      </w:r>
    </w:p>
    <w:p w14:paraId="4104809D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64C6D4BC" w14:textId="77777777" w:rsidR="00D4601E" w:rsidRPr="004A75FF" w:rsidRDefault="00D4601E">
      <w:pPr>
        <w:numPr>
          <w:ilvl w:val="0"/>
          <w:numId w:val="7"/>
        </w:numPr>
        <w:tabs>
          <w:tab w:val="left" w:pos="1079"/>
        </w:tabs>
        <w:spacing w:line="250" w:lineRule="auto"/>
        <w:ind w:left="1080" w:right="20" w:hanging="220"/>
        <w:jc w:val="both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niepubliczne usługi oświaty – działalność niepublicznych przedszkoli i szkół podstawowych, a także kształcenia dodatkowego lub uzupełniającego, w tym kursy i szkolenia, wraz z towarzyszącymi budynkami gospodarczymi i garażami, niezbędnymi urządzeniami budowlanymi, komunikacją wewnętrzną,</w:t>
      </w:r>
    </w:p>
    <w:p w14:paraId="3ADC1800" w14:textId="77777777" w:rsidR="00D4601E" w:rsidRPr="004A75FF" w:rsidRDefault="00D4601E">
      <w:pPr>
        <w:spacing w:line="77" w:lineRule="exact"/>
        <w:rPr>
          <w:rFonts w:ascii="Arial" w:eastAsia="Times New Roman" w:hAnsi="Arial"/>
          <w:sz w:val="21"/>
          <w:szCs w:val="21"/>
        </w:rPr>
      </w:pPr>
    </w:p>
    <w:p w14:paraId="28917A77" w14:textId="77777777" w:rsidR="00D4601E" w:rsidRPr="004A75FF" w:rsidRDefault="00D4601E">
      <w:pPr>
        <w:numPr>
          <w:ilvl w:val="0"/>
          <w:numId w:val="7"/>
        </w:numPr>
        <w:tabs>
          <w:tab w:val="left" w:pos="1055"/>
        </w:tabs>
        <w:spacing w:line="250" w:lineRule="auto"/>
        <w:ind w:left="1080" w:right="20" w:hanging="220"/>
        <w:jc w:val="both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obsługa firm i klienta – biura związane z: obsługą nieruchomości, wynajęciem specjalistów, badaniami, a także naprawą artykułów przeznaczenia osobistego i użytku domowego oraz usługi takie jak np. pojedyncze gabinety lekarskie i kosmetyczne, fryzjerstwo, poprawa kondycji fizycznej, pralnie, szewc, wypożyczalnie,</w:t>
      </w:r>
    </w:p>
    <w:p w14:paraId="7013DF20" w14:textId="77777777" w:rsidR="00D4601E" w:rsidRPr="004A75FF" w:rsidRDefault="00D4601E">
      <w:pPr>
        <w:spacing w:line="77" w:lineRule="exact"/>
        <w:rPr>
          <w:rFonts w:ascii="Arial" w:eastAsia="Times New Roman" w:hAnsi="Arial"/>
          <w:sz w:val="21"/>
          <w:szCs w:val="21"/>
        </w:rPr>
      </w:pPr>
    </w:p>
    <w:p w14:paraId="4563BBCC" w14:textId="77777777" w:rsidR="00D4601E" w:rsidRPr="004A75FF" w:rsidRDefault="00D4601E">
      <w:pPr>
        <w:numPr>
          <w:ilvl w:val="0"/>
          <w:numId w:val="7"/>
        </w:numPr>
        <w:tabs>
          <w:tab w:val="left" w:pos="1091"/>
        </w:tabs>
        <w:spacing w:line="250" w:lineRule="auto"/>
        <w:ind w:left="1080" w:right="20" w:hanging="220"/>
        <w:jc w:val="both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usługi drobne – fryzjerstwo, usługi kosmetyczne, zegarmistrzowskie, naprawa artykułów użytku osobistego i użytku domowego, studia wizażu i odchudzania, łaźnie i sauny, solaria, gabinety masażu, usługi szewskie, krawieckie, rymarskie, fotograficzne, introligatorskie, poligraficzne, jubilerskie, lutnicze, pralnicze, wynajem i wypożyczanie, wypożyczalnie,</w:t>
      </w:r>
    </w:p>
    <w:p w14:paraId="1E284D9D" w14:textId="77777777" w:rsidR="00D4601E" w:rsidRPr="004A75FF" w:rsidRDefault="00D4601E">
      <w:pPr>
        <w:spacing w:line="77" w:lineRule="exact"/>
        <w:rPr>
          <w:rFonts w:ascii="Arial" w:eastAsia="Times New Roman" w:hAnsi="Arial"/>
          <w:sz w:val="21"/>
          <w:szCs w:val="21"/>
        </w:rPr>
      </w:pPr>
    </w:p>
    <w:p w14:paraId="0B3644F9" w14:textId="77777777" w:rsidR="00D4601E" w:rsidRPr="004A75FF" w:rsidRDefault="00D4601E">
      <w:pPr>
        <w:numPr>
          <w:ilvl w:val="0"/>
          <w:numId w:val="7"/>
        </w:numPr>
        <w:tabs>
          <w:tab w:val="left" w:pos="1091"/>
        </w:tabs>
        <w:spacing w:line="255" w:lineRule="auto"/>
        <w:ind w:left="1080" w:right="20" w:hanging="220"/>
        <w:jc w:val="both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kultura - budynki teatrów, kin, muzeów, klubów, dyskotek, kabaretów, bibliotek, ośrodków kultury, galerii, ekspozycji, wraz z obiektami towarzyszącymi, a także obiekty do nich podobne, nienależące do innej kategorii przeznaczenia terenu,</w:t>
      </w:r>
    </w:p>
    <w:p w14:paraId="3C00BC21" w14:textId="77777777" w:rsidR="00D4601E" w:rsidRPr="004A75FF" w:rsidRDefault="00D4601E">
      <w:pPr>
        <w:spacing w:line="72" w:lineRule="exact"/>
        <w:rPr>
          <w:rFonts w:ascii="Arial" w:eastAsia="Times New Roman" w:hAnsi="Arial"/>
          <w:sz w:val="21"/>
          <w:szCs w:val="21"/>
        </w:rPr>
      </w:pPr>
    </w:p>
    <w:p w14:paraId="033E1642" w14:textId="77777777" w:rsidR="00D4601E" w:rsidRPr="004A75FF" w:rsidRDefault="00D4601E">
      <w:pPr>
        <w:numPr>
          <w:ilvl w:val="0"/>
          <w:numId w:val="7"/>
        </w:numPr>
        <w:tabs>
          <w:tab w:val="left" w:pos="1042"/>
        </w:tabs>
        <w:spacing w:line="251" w:lineRule="auto"/>
        <w:ind w:left="1080" w:right="20" w:hanging="220"/>
        <w:jc w:val="both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obsługa pojazdów samochodowych – obiekty obsługi pojazdów samochodowych, w tym stacje paliw, stacje diagnostyki pojazdów, warsztaty samochodowe biura wynajmu pojazdów mechanicznych, myjnie,</w:t>
      </w:r>
    </w:p>
    <w:p w14:paraId="7FE89466" w14:textId="77777777" w:rsidR="00D4601E" w:rsidRPr="004A75FF" w:rsidRDefault="00D4601E">
      <w:pPr>
        <w:spacing w:line="1" w:lineRule="exact"/>
        <w:rPr>
          <w:rFonts w:ascii="Arial" w:eastAsia="Times New Roman" w:hAnsi="Arial"/>
          <w:sz w:val="21"/>
          <w:szCs w:val="21"/>
        </w:rPr>
      </w:pPr>
    </w:p>
    <w:p w14:paraId="189216A1" w14:textId="77777777" w:rsidR="00D4601E" w:rsidRPr="004A75FF" w:rsidRDefault="00D4601E">
      <w:pPr>
        <w:spacing w:line="0" w:lineRule="atLeast"/>
        <w:ind w:left="108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salony  samochodowe,  parkingi,  a także  obiekty  służące:  ekspozycji  i obsłudze  serwisowej,  wraz</w:t>
      </w:r>
    </w:p>
    <w:p w14:paraId="377AD590" w14:textId="77777777" w:rsidR="00D4601E" w:rsidRPr="004A75FF" w:rsidRDefault="00D4601E">
      <w:pPr>
        <w:spacing w:line="0" w:lineRule="atLeast"/>
        <w:ind w:left="108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z obiektami  towarzyszącymi,  a także  obiekty  do  nich  podobne,  nienależące  do  innej  kategorii</w:t>
      </w:r>
    </w:p>
    <w:p w14:paraId="7E5FBC31" w14:textId="77777777" w:rsidR="00D4601E" w:rsidRPr="004A75FF" w:rsidRDefault="00D4601E">
      <w:pPr>
        <w:spacing w:line="0" w:lineRule="atLeast"/>
        <w:ind w:left="108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przeznaczenia terenu,</w:t>
      </w:r>
    </w:p>
    <w:p w14:paraId="39C39D8F" w14:textId="77777777" w:rsidR="00D4601E" w:rsidRPr="004A75FF" w:rsidRDefault="00D4601E">
      <w:pPr>
        <w:spacing w:line="96" w:lineRule="exact"/>
        <w:rPr>
          <w:rFonts w:ascii="Arial" w:eastAsia="Times New Roman" w:hAnsi="Arial"/>
          <w:sz w:val="21"/>
          <w:szCs w:val="21"/>
        </w:rPr>
      </w:pPr>
    </w:p>
    <w:p w14:paraId="2080573C" w14:textId="77777777" w:rsidR="00D4601E" w:rsidRPr="004A75FF" w:rsidRDefault="00D4601E">
      <w:pPr>
        <w:numPr>
          <w:ilvl w:val="0"/>
          <w:numId w:val="8"/>
        </w:numPr>
        <w:tabs>
          <w:tab w:val="left" w:pos="1042"/>
        </w:tabs>
        <w:spacing w:line="255" w:lineRule="auto"/>
        <w:ind w:left="1080" w:right="20" w:hanging="220"/>
        <w:jc w:val="both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sport i rekreacja - tereny przeznaczone pod działalność urządzeń, obiektów z zakresu sportu i rekreacji, m. in. ośrodki sportowo-rekreacyjne, tereny sportowe, parki rozrywki, strzelnice, wraz z obiektami towarzyszącymi, a także obiekty do nich podobne, nienależące do innej kategorii przeznaczenia terenu,</w:t>
      </w:r>
    </w:p>
    <w:p w14:paraId="769F5BEE" w14:textId="77777777" w:rsidR="00D4601E" w:rsidRPr="004A75FF" w:rsidRDefault="00D4601E">
      <w:pPr>
        <w:spacing w:line="72" w:lineRule="exact"/>
        <w:rPr>
          <w:rFonts w:ascii="Arial" w:eastAsia="Times New Roman" w:hAnsi="Arial"/>
          <w:sz w:val="21"/>
          <w:szCs w:val="21"/>
        </w:rPr>
      </w:pPr>
    </w:p>
    <w:p w14:paraId="5A96B012" w14:textId="77777777" w:rsidR="00D4601E" w:rsidRPr="004A75FF" w:rsidRDefault="00D4601E">
      <w:pPr>
        <w:numPr>
          <w:ilvl w:val="0"/>
          <w:numId w:val="8"/>
        </w:numPr>
        <w:tabs>
          <w:tab w:val="left" w:pos="1091"/>
        </w:tabs>
        <w:spacing w:line="271" w:lineRule="auto"/>
        <w:ind w:left="1080" w:right="20" w:hanging="22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turystyka – obiekty pod działalność turystyczną, hoteli, moteli, pensjonatów wraz z obiektami towarzyszącymi, a także obiekty do nich podobne, nienależące do innej kategorii przeznaczenia terenu,</w:t>
      </w:r>
    </w:p>
    <w:p w14:paraId="61ED910E" w14:textId="77777777" w:rsidR="00D4601E" w:rsidRPr="004A75FF" w:rsidRDefault="00D4601E">
      <w:pPr>
        <w:tabs>
          <w:tab w:val="left" w:pos="1091"/>
        </w:tabs>
        <w:spacing w:line="271" w:lineRule="auto"/>
        <w:ind w:left="1080" w:right="20" w:hanging="220"/>
        <w:rPr>
          <w:rFonts w:ascii="Arial" w:eastAsia="Times New Roman" w:hAnsi="Arial"/>
          <w:sz w:val="21"/>
          <w:szCs w:val="21"/>
        </w:rPr>
        <w:sectPr w:rsidR="00D4601E" w:rsidRPr="004A75FF">
          <w:pgSz w:w="11900" w:h="16838"/>
          <w:pgMar w:top="1402" w:right="1006" w:bottom="0" w:left="500" w:header="0" w:footer="0" w:gutter="0"/>
          <w:cols w:space="0" w:equalWidth="0">
            <w:col w:w="10400"/>
          </w:cols>
          <w:docGrid w:linePitch="360"/>
        </w:sectPr>
      </w:pPr>
    </w:p>
    <w:p w14:paraId="71E2C337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2367FBDC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6735E988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1A4CF29B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1503E2E0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5123788D" w14:textId="77777777" w:rsidR="00D4601E" w:rsidRPr="004A75FF" w:rsidRDefault="00D4601E">
      <w:pPr>
        <w:spacing w:line="332" w:lineRule="exact"/>
        <w:rPr>
          <w:rFonts w:ascii="Arial" w:eastAsia="Times New Roman" w:hAnsi="Arial"/>
          <w:sz w:val="21"/>
          <w:szCs w:val="21"/>
        </w:rPr>
      </w:pPr>
    </w:p>
    <w:p w14:paraId="6E9ED888" w14:textId="77777777" w:rsidR="00D4601E" w:rsidRPr="004A75FF" w:rsidRDefault="00D4601E">
      <w:pPr>
        <w:tabs>
          <w:tab w:val="left" w:pos="9780"/>
        </w:tabs>
        <w:spacing w:line="0" w:lineRule="atLeast"/>
        <w:rPr>
          <w:rFonts w:ascii="Arial" w:eastAsia="Times New Roman" w:hAnsi="Arial"/>
          <w:sz w:val="21"/>
          <w:szCs w:val="21"/>
        </w:rPr>
        <w:sectPr w:rsidR="00D4601E" w:rsidRPr="004A75FF">
          <w:type w:val="continuous"/>
          <w:pgSz w:w="11900" w:h="16838"/>
          <w:pgMar w:top="1402" w:right="1006" w:bottom="0" w:left="500" w:header="0" w:footer="0" w:gutter="0"/>
          <w:cols w:space="0" w:equalWidth="0">
            <w:col w:w="10400"/>
          </w:cols>
          <w:docGrid w:linePitch="360"/>
        </w:sectPr>
      </w:pPr>
    </w:p>
    <w:p w14:paraId="5EE5DB68" w14:textId="77777777" w:rsidR="00D4601E" w:rsidRPr="004A75FF" w:rsidRDefault="00D4601E">
      <w:pPr>
        <w:numPr>
          <w:ilvl w:val="0"/>
          <w:numId w:val="9"/>
        </w:numPr>
        <w:tabs>
          <w:tab w:val="left" w:pos="1042"/>
        </w:tabs>
        <w:spacing w:line="250" w:lineRule="auto"/>
        <w:ind w:left="1080" w:right="20" w:hanging="220"/>
        <w:jc w:val="both"/>
        <w:rPr>
          <w:rFonts w:ascii="Arial" w:eastAsia="Times New Roman" w:hAnsi="Arial"/>
          <w:sz w:val="21"/>
          <w:szCs w:val="21"/>
        </w:rPr>
      </w:pPr>
      <w:bookmarkStart w:id="2" w:name="page3"/>
      <w:bookmarkEnd w:id="2"/>
      <w:r w:rsidRPr="004A75FF">
        <w:rPr>
          <w:rFonts w:ascii="Arial" w:eastAsia="Times New Roman" w:hAnsi="Arial"/>
          <w:sz w:val="21"/>
          <w:szCs w:val="21"/>
        </w:rPr>
        <w:lastRenderedPageBreak/>
        <w:t>niepubliczne usługi zdrowia i opieki społecznej - budynki przychodni, poradni, ambulatoriów, ośrodków zdrowia, klinik i centrów medycznych, gabinetów lekarskich, zakładów rehabilitacji leczniczej, szkół rodzenia, wraz z obiektami towarzyszącymi, a także obiekty do nich podobne, nienależące do innej kategorii przeznaczenia terenu,</w:t>
      </w:r>
    </w:p>
    <w:p w14:paraId="331F0451" w14:textId="77777777" w:rsidR="00D4601E" w:rsidRPr="004A75FF" w:rsidRDefault="00D4601E">
      <w:pPr>
        <w:spacing w:line="78" w:lineRule="exact"/>
        <w:rPr>
          <w:rFonts w:ascii="Arial" w:eastAsia="Times New Roman" w:hAnsi="Arial"/>
          <w:sz w:val="21"/>
          <w:szCs w:val="21"/>
        </w:rPr>
      </w:pPr>
    </w:p>
    <w:p w14:paraId="47F5619B" w14:textId="77777777" w:rsidR="00D4601E" w:rsidRPr="004A75FF" w:rsidRDefault="00D4601E">
      <w:pPr>
        <w:tabs>
          <w:tab w:val="left" w:pos="2120"/>
          <w:tab w:val="left" w:pos="2440"/>
          <w:tab w:val="left" w:pos="3620"/>
          <w:tab w:val="left" w:pos="4640"/>
          <w:tab w:val="left" w:pos="6000"/>
          <w:tab w:val="left" w:pos="7920"/>
          <w:tab w:val="left" w:pos="8400"/>
          <w:tab w:val="left" w:pos="9380"/>
        </w:tabs>
        <w:spacing w:line="0" w:lineRule="atLeast"/>
        <w:ind w:left="86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m) transport</w:t>
      </w:r>
      <w:r w:rsidRPr="004A75FF">
        <w:rPr>
          <w:rFonts w:ascii="Arial" w:eastAsia="Times New Roman" w:hAnsi="Arial"/>
          <w:sz w:val="21"/>
          <w:szCs w:val="21"/>
        </w:rPr>
        <w:tab/>
        <w:t>–</w:t>
      </w:r>
      <w:r w:rsidRPr="004A75FF">
        <w:rPr>
          <w:rFonts w:ascii="Arial" w:eastAsia="Times New Roman" w:hAnsi="Arial"/>
          <w:sz w:val="21"/>
          <w:szCs w:val="21"/>
        </w:rPr>
        <w:tab/>
        <w:t>działalność</w:t>
      </w:r>
      <w:r w:rsidRPr="004A75FF">
        <w:rPr>
          <w:rFonts w:ascii="Arial" w:eastAsia="Times New Roman" w:hAnsi="Arial"/>
          <w:sz w:val="21"/>
          <w:szCs w:val="21"/>
        </w:rPr>
        <w:tab/>
        <w:t>związana</w:t>
      </w:r>
      <w:r w:rsidRPr="004A75FF">
        <w:rPr>
          <w:rFonts w:ascii="Arial" w:eastAsia="Times New Roman" w:hAnsi="Arial"/>
          <w:sz w:val="21"/>
          <w:szCs w:val="21"/>
        </w:rPr>
        <w:tab/>
        <w:t>z przewozem</w:t>
      </w:r>
      <w:r w:rsidRPr="004A75FF">
        <w:rPr>
          <w:rFonts w:ascii="Arial" w:eastAsia="Times New Roman" w:hAnsi="Arial"/>
          <w:sz w:val="21"/>
          <w:szCs w:val="21"/>
        </w:rPr>
        <w:tab/>
        <w:t>i magazynowaniem</w:t>
      </w:r>
      <w:r w:rsidRPr="004A75FF">
        <w:rPr>
          <w:rFonts w:ascii="Arial" w:eastAsia="Times New Roman" w:hAnsi="Arial"/>
          <w:sz w:val="21"/>
          <w:szCs w:val="21"/>
        </w:rPr>
        <w:tab/>
        <w:t>lub</w:t>
      </w:r>
      <w:r w:rsidRPr="004A75FF">
        <w:rPr>
          <w:rFonts w:ascii="Arial" w:eastAsia="Times New Roman" w:hAnsi="Arial"/>
          <w:sz w:val="21"/>
          <w:szCs w:val="21"/>
        </w:rPr>
        <w:tab/>
        <w:t>spedycją</w:t>
      </w:r>
      <w:r w:rsidRPr="004A75FF">
        <w:rPr>
          <w:rFonts w:ascii="Arial" w:eastAsia="Times New Roman" w:hAnsi="Arial"/>
          <w:sz w:val="21"/>
          <w:szCs w:val="21"/>
        </w:rPr>
        <w:tab/>
        <w:t>materiałów</w:t>
      </w:r>
    </w:p>
    <w:p w14:paraId="2BAE4A68" w14:textId="77777777" w:rsidR="00D4601E" w:rsidRPr="004A75FF" w:rsidRDefault="00D4601E">
      <w:pPr>
        <w:spacing w:line="24" w:lineRule="exact"/>
        <w:rPr>
          <w:rFonts w:ascii="Arial" w:eastAsia="Times New Roman" w:hAnsi="Arial"/>
          <w:sz w:val="21"/>
          <w:szCs w:val="21"/>
        </w:rPr>
      </w:pPr>
    </w:p>
    <w:p w14:paraId="58693C1D" w14:textId="77777777" w:rsidR="00D4601E" w:rsidRPr="004A75FF" w:rsidRDefault="00D4601E">
      <w:pPr>
        <w:spacing w:line="0" w:lineRule="atLeast"/>
        <w:ind w:left="108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i produktów, a także usługi obsługi, naprawy i wynajmu pojazdów mechanicznych oraz stacje paliw</w:t>
      </w:r>
    </w:p>
    <w:p w14:paraId="5834178D" w14:textId="77777777" w:rsidR="00D4601E" w:rsidRPr="004A75FF" w:rsidRDefault="00D4601E">
      <w:pPr>
        <w:spacing w:line="0" w:lineRule="atLeast"/>
        <w:ind w:left="108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i myjnie samochodowe, wraz z obiektami towarzyszącymi;</w:t>
      </w:r>
    </w:p>
    <w:p w14:paraId="61784F17" w14:textId="77777777" w:rsidR="00D4601E" w:rsidRPr="004A75FF" w:rsidRDefault="00D4601E">
      <w:pPr>
        <w:spacing w:line="96" w:lineRule="exact"/>
        <w:rPr>
          <w:rFonts w:ascii="Arial" w:eastAsia="Times New Roman" w:hAnsi="Arial"/>
          <w:sz w:val="21"/>
          <w:szCs w:val="21"/>
        </w:rPr>
      </w:pPr>
    </w:p>
    <w:p w14:paraId="5F7F2183" w14:textId="77777777" w:rsidR="00D4601E" w:rsidRPr="004A75FF" w:rsidRDefault="00D4601E">
      <w:pPr>
        <w:spacing w:line="255" w:lineRule="auto"/>
        <w:ind w:left="860" w:right="20" w:hanging="226"/>
        <w:jc w:val="both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2) zabudowa produkcyjna – należy przez to rozumieć obiekty przedsiębiorstw i zakładów produkcyjnych, w tym przetwórstwo rolno – spożywcze, rzemiosło produkcyjne, drobna wytwórczość wraz z budynkami gospodarczymi i garażami i innymi urządzeniami i obiektami towarzyszącymi;</w:t>
      </w:r>
    </w:p>
    <w:p w14:paraId="2B35779B" w14:textId="77777777" w:rsidR="00D4601E" w:rsidRPr="004A75FF" w:rsidRDefault="00D4601E">
      <w:pPr>
        <w:spacing w:line="73" w:lineRule="exact"/>
        <w:rPr>
          <w:rFonts w:ascii="Arial" w:eastAsia="Times New Roman" w:hAnsi="Arial"/>
          <w:sz w:val="21"/>
          <w:szCs w:val="21"/>
        </w:rPr>
      </w:pPr>
    </w:p>
    <w:p w14:paraId="3D3A470E" w14:textId="77777777" w:rsidR="00D4601E" w:rsidRPr="004A75FF" w:rsidRDefault="00D4601E">
      <w:pPr>
        <w:numPr>
          <w:ilvl w:val="0"/>
          <w:numId w:val="10"/>
        </w:numPr>
        <w:tabs>
          <w:tab w:val="left" w:pos="871"/>
        </w:tabs>
        <w:spacing w:line="255" w:lineRule="auto"/>
        <w:ind w:left="860" w:right="20" w:hanging="227"/>
        <w:jc w:val="both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 xml:space="preserve">zieleń nieurządzona - należy przez to rozumieć teren przeznaczony pod łąki i pastwiska, aktywny biologicznie o niskiej przydatności dla rolnictwa, natomiast o </w:t>
      </w:r>
      <w:proofErr w:type="spellStart"/>
      <w:r w:rsidRPr="004A75FF">
        <w:rPr>
          <w:rFonts w:ascii="Arial" w:eastAsia="Times New Roman" w:hAnsi="Arial"/>
          <w:sz w:val="21"/>
          <w:szCs w:val="21"/>
        </w:rPr>
        <w:t>wysokichwalorach</w:t>
      </w:r>
      <w:proofErr w:type="spellEnd"/>
      <w:r w:rsidRPr="004A75FF">
        <w:rPr>
          <w:rFonts w:ascii="Arial" w:eastAsia="Times New Roman" w:hAnsi="Arial"/>
          <w:sz w:val="21"/>
          <w:szCs w:val="21"/>
        </w:rPr>
        <w:t xml:space="preserve"> przyrodniczych – głównie dla tworzenia ciągów ekologicznych;</w:t>
      </w:r>
    </w:p>
    <w:p w14:paraId="7FC4C471" w14:textId="77777777" w:rsidR="00D4601E" w:rsidRPr="004A75FF" w:rsidRDefault="00D4601E">
      <w:pPr>
        <w:spacing w:line="72" w:lineRule="exact"/>
        <w:rPr>
          <w:rFonts w:ascii="Arial" w:eastAsia="Times New Roman" w:hAnsi="Arial"/>
          <w:sz w:val="21"/>
          <w:szCs w:val="21"/>
        </w:rPr>
      </w:pPr>
    </w:p>
    <w:p w14:paraId="3AB11385" w14:textId="77777777" w:rsidR="00D4601E" w:rsidRPr="004A75FF" w:rsidRDefault="00D4601E">
      <w:pPr>
        <w:numPr>
          <w:ilvl w:val="0"/>
          <w:numId w:val="10"/>
        </w:numPr>
        <w:tabs>
          <w:tab w:val="left" w:pos="871"/>
        </w:tabs>
        <w:spacing w:line="271" w:lineRule="auto"/>
        <w:ind w:left="860" w:right="20" w:hanging="22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zieleń urządzona - należy przez to rozumieć obszary zieleni urządzonej takie jak parki, zieleń towarzysząca obiektom budowlanym, zieleńce, urządzenia rekreacji oraz inne urządzenia i obiekty towarzyszące.</w:t>
      </w:r>
    </w:p>
    <w:p w14:paraId="3646A185" w14:textId="77777777" w:rsidR="00D4601E" w:rsidRPr="004A75FF" w:rsidRDefault="00D4601E">
      <w:pPr>
        <w:spacing w:line="51" w:lineRule="exact"/>
        <w:rPr>
          <w:rFonts w:ascii="Arial" w:eastAsia="Times New Roman" w:hAnsi="Arial"/>
          <w:sz w:val="21"/>
          <w:szCs w:val="21"/>
        </w:rPr>
      </w:pPr>
    </w:p>
    <w:p w14:paraId="4EAF3ABD" w14:textId="77777777" w:rsidR="00D4601E" w:rsidRPr="004A75FF" w:rsidRDefault="00D4601E">
      <w:pPr>
        <w:spacing w:line="0" w:lineRule="atLeast"/>
        <w:ind w:right="-499"/>
        <w:jc w:val="center"/>
        <w:rPr>
          <w:rFonts w:ascii="Arial" w:eastAsia="Times New Roman" w:hAnsi="Arial"/>
          <w:b/>
          <w:sz w:val="21"/>
          <w:szCs w:val="21"/>
        </w:rPr>
      </w:pPr>
      <w:r w:rsidRPr="004A75FF">
        <w:rPr>
          <w:rFonts w:ascii="Arial" w:eastAsia="Times New Roman" w:hAnsi="Arial"/>
          <w:b/>
          <w:sz w:val="21"/>
          <w:szCs w:val="21"/>
        </w:rPr>
        <w:t>Rozdział 2.</w:t>
      </w:r>
    </w:p>
    <w:p w14:paraId="336D532E" w14:textId="77777777" w:rsidR="00D4601E" w:rsidRPr="004A75FF" w:rsidRDefault="00D4601E">
      <w:pPr>
        <w:spacing w:line="28" w:lineRule="exact"/>
        <w:rPr>
          <w:rFonts w:ascii="Arial" w:eastAsia="Times New Roman" w:hAnsi="Arial"/>
          <w:sz w:val="21"/>
          <w:szCs w:val="21"/>
        </w:rPr>
      </w:pPr>
    </w:p>
    <w:p w14:paraId="041CE27B" w14:textId="77777777" w:rsidR="00D4601E" w:rsidRPr="004A75FF" w:rsidRDefault="00D4601E">
      <w:pPr>
        <w:spacing w:line="0" w:lineRule="atLeast"/>
        <w:ind w:right="-499"/>
        <w:jc w:val="center"/>
        <w:rPr>
          <w:rFonts w:ascii="Arial" w:eastAsia="Times New Roman" w:hAnsi="Arial"/>
          <w:b/>
          <w:sz w:val="21"/>
          <w:szCs w:val="21"/>
        </w:rPr>
      </w:pPr>
      <w:r w:rsidRPr="004A75FF">
        <w:rPr>
          <w:rFonts w:ascii="Arial" w:eastAsia="Times New Roman" w:hAnsi="Arial"/>
          <w:b/>
          <w:sz w:val="21"/>
          <w:szCs w:val="21"/>
        </w:rPr>
        <w:t>Ustalenia dla całego obszaru objętego planem miejscowym</w:t>
      </w:r>
    </w:p>
    <w:p w14:paraId="63294932" w14:textId="77777777" w:rsidR="00D4601E" w:rsidRPr="004A75FF" w:rsidRDefault="00D4601E">
      <w:pPr>
        <w:spacing w:line="92" w:lineRule="exact"/>
        <w:rPr>
          <w:rFonts w:ascii="Arial" w:eastAsia="Times New Roman" w:hAnsi="Arial"/>
          <w:sz w:val="21"/>
          <w:szCs w:val="21"/>
        </w:rPr>
      </w:pPr>
    </w:p>
    <w:p w14:paraId="41E9EC10" w14:textId="77777777" w:rsidR="00D4601E" w:rsidRPr="004A75FF" w:rsidRDefault="00D4601E">
      <w:pPr>
        <w:numPr>
          <w:ilvl w:val="1"/>
          <w:numId w:val="11"/>
        </w:numPr>
        <w:tabs>
          <w:tab w:val="left" w:pos="1025"/>
        </w:tabs>
        <w:spacing w:line="275" w:lineRule="auto"/>
        <w:ind w:left="520" w:right="20" w:firstLine="340"/>
        <w:rPr>
          <w:rFonts w:ascii="Arial" w:eastAsia="Times New Roman" w:hAnsi="Arial"/>
          <w:b/>
          <w:sz w:val="21"/>
          <w:szCs w:val="21"/>
        </w:rPr>
      </w:pPr>
      <w:r w:rsidRPr="004A75FF">
        <w:rPr>
          <w:rFonts w:ascii="Arial" w:eastAsia="Times New Roman" w:hAnsi="Arial"/>
          <w:b/>
          <w:sz w:val="21"/>
          <w:szCs w:val="21"/>
        </w:rPr>
        <w:t xml:space="preserve">6. </w:t>
      </w:r>
      <w:r w:rsidRPr="004A75FF">
        <w:rPr>
          <w:rFonts w:ascii="Arial" w:eastAsia="Times New Roman" w:hAnsi="Arial"/>
          <w:sz w:val="21"/>
          <w:szCs w:val="21"/>
        </w:rPr>
        <w:t>W zakresie zasad ochrony i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kształtowania ładu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przestrzennego ustala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się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ogólne ustalenia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dotyczące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linii zabudowy:</w:t>
      </w:r>
    </w:p>
    <w:p w14:paraId="4612070A" w14:textId="77777777" w:rsidR="00D4601E" w:rsidRPr="004A75FF" w:rsidRDefault="00D4601E">
      <w:pPr>
        <w:spacing w:line="50" w:lineRule="exact"/>
        <w:rPr>
          <w:rFonts w:ascii="Arial" w:eastAsia="Times New Roman" w:hAnsi="Arial"/>
          <w:b/>
          <w:sz w:val="21"/>
          <w:szCs w:val="21"/>
        </w:rPr>
      </w:pPr>
    </w:p>
    <w:p w14:paraId="3CA4F3AF" w14:textId="77777777" w:rsidR="00D4601E" w:rsidRPr="004A75FF" w:rsidRDefault="00D4601E">
      <w:pPr>
        <w:numPr>
          <w:ilvl w:val="0"/>
          <w:numId w:val="11"/>
        </w:numPr>
        <w:tabs>
          <w:tab w:val="left" w:pos="871"/>
        </w:tabs>
        <w:spacing w:line="271" w:lineRule="auto"/>
        <w:ind w:left="860" w:right="20" w:hanging="22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następujące części budynku nie mogą pomniejszać odległości liczonej od linii rozgraniczającej do nieprzekraczalnej linii zabudowy:</w:t>
      </w:r>
    </w:p>
    <w:p w14:paraId="1F254D61" w14:textId="77777777" w:rsidR="00D4601E" w:rsidRPr="004A75FF" w:rsidRDefault="00D4601E">
      <w:pPr>
        <w:spacing w:line="54" w:lineRule="exact"/>
        <w:rPr>
          <w:rFonts w:ascii="Arial" w:eastAsia="Times New Roman" w:hAnsi="Arial"/>
          <w:sz w:val="21"/>
          <w:szCs w:val="21"/>
        </w:rPr>
      </w:pPr>
    </w:p>
    <w:p w14:paraId="4F49F758" w14:textId="5A6D1041" w:rsidR="004D5B2A" w:rsidRDefault="00D4601E" w:rsidP="004D5B2A">
      <w:pPr>
        <w:spacing w:line="353" w:lineRule="auto"/>
        <w:ind w:left="860" w:right="896"/>
        <w:jc w:val="both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a) schody zewnętrzne, wejścia do budynków, pochylnie i rampy o więcej niż</w:t>
      </w:r>
      <w:r w:rsidR="004D5B2A">
        <w:rPr>
          <w:rFonts w:ascii="Arial" w:eastAsia="Times New Roman" w:hAnsi="Arial"/>
          <w:sz w:val="21"/>
          <w:szCs w:val="21"/>
        </w:rPr>
        <w:t xml:space="preserve"> </w:t>
      </w:r>
      <w:r w:rsidR="009338E2" w:rsidRPr="004A75FF">
        <w:rPr>
          <w:rFonts w:ascii="Arial" w:eastAsia="Times New Roman" w:hAnsi="Arial"/>
          <w:sz w:val="21"/>
          <w:szCs w:val="21"/>
        </w:rPr>
        <w:t>1,30</w:t>
      </w:r>
      <w:r w:rsidRPr="004A75FF">
        <w:rPr>
          <w:rFonts w:ascii="Arial" w:eastAsia="Times New Roman" w:hAnsi="Arial"/>
          <w:sz w:val="21"/>
          <w:szCs w:val="21"/>
        </w:rPr>
        <w:t>m,</w:t>
      </w:r>
    </w:p>
    <w:p w14:paraId="75163CAE" w14:textId="743C7B0F" w:rsidR="00D4601E" w:rsidRPr="004A75FF" w:rsidRDefault="00D4601E">
      <w:pPr>
        <w:spacing w:line="353" w:lineRule="auto"/>
        <w:ind w:left="860" w:right="206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 xml:space="preserve"> b) balkony, galerie, tarasy i wykusze o więcej niż 1,5 m,</w:t>
      </w:r>
    </w:p>
    <w:p w14:paraId="7122D31F" w14:textId="77777777" w:rsidR="00D4601E" w:rsidRPr="004A75FF" w:rsidRDefault="00D4601E">
      <w:pPr>
        <w:spacing w:line="1" w:lineRule="exact"/>
        <w:rPr>
          <w:rFonts w:ascii="Arial" w:eastAsia="Times New Roman" w:hAnsi="Arial"/>
          <w:sz w:val="21"/>
          <w:szCs w:val="21"/>
        </w:rPr>
      </w:pPr>
    </w:p>
    <w:p w14:paraId="600A4C76" w14:textId="77777777" w:rsidR="00D4601E" w:rsidRPr="004A75FF" w:rsidRDefault="00D4601E">
      <w:pPr>
        <w:spacing w:line="0" w:lineRule="atLeast"/>
        <w:ind w:left="86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c) okapy i gzymsy o więcej niż 0,8 m,</w:t>
      </w:r>
    </w:p>
    <w:p w14:paraId="062442FB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382A512E" w14:textId="77777777" w:rsidR="00D4601E" w:rsidRPr="004A75FF" w:rsidRDefault="00D4601E">
      <w:pPr>
        <w:numPr>
          <w:ilvl w:val="0"/>
          <w:numId w:val="11"/>
        </w:numPr>
        <w:tabs>
          <w:tab w:val="left" w:pos="871"/>
        </w:tabs>
        <w:spacing w:line="255" w:lineRule="auto"/>
        <w:ind w:left="860" w:right="20" w:hanging="227"/>
        <w:jc w:val="both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ograniczenia wysokości zabudowy określone w niniejszej uchwale nie dotyczą inwestycji celu publicznego z zakresu łączności publicznej, w rozumieniu ustawy z dnia 21 sierpnia 1997r. o gospodarce nieruchomościami.</w:t>
      </w:r>
    </w:p>
    <w:p w14:paraId="4A791BD1" w14:textId="77777777" w:rsidR="00D4601E" w:rsidRPr="004A75FF" w:rsidRDefault="00D4601E">
      <w:pPr>
        <w:spacing w:line="68" w:lineRule="exact"/>
        <w:rPr>
          <w:rFonts w:ascii="Arial" w:eastAsia="Times New Roman" w:hAnsi="Arial"/>
          <w:sz w:val="21"/>
          <w:szCs w:val="21"/>
        </w:rPr>
      </w:pPr>
    </w:p>
    <w:p w14:paraId="232CED0E" w14:textId="77777777" w:rsidR="00D4601E" w:rsidRPr="004A75FF" w:rsidRDefault="00D4601E">
      <w:pPr>
        <w:numPr>
          <w:ilvl w:val="1"/>
          <w:numId w:val="11"/>
        </w:numPr>
        <w:tabs>
          <w:tab w:val="left" w:pos="1020"/>
        </w:tabs>
        <w:spacing w:line="0" w:lineRule="atLeast"/>
        <w:ind w:left="1020" w:hanging="160"/>
        <w:rPr>
          <w:rFonts w:ascii="Arial" w:eastAsia="Times New Roman" w:hAnsi="Arial"/>
          <w:b/>
          <w:sz w:val="21"/>
          <w:szCs w:val="21"/>
        </w:rPr>
      </w:pPr>
      <w:r w:rsidRPr="004A75FF">
        <w:rPr>
          <w:rFonts w:ascii="Arial" w:eastAsia="Times New Roman" w:hAnsi="Arial"/>
          <w:b/>
          <w:sz w:val="21"/>
          <w:szCs w:val="21"/>
        </w:rPr>
        <w:t xml:space="preserve">7. </w:t>
      </w:r>
      <w:r w:rsidRPr="004A75FF">
        <w:rPr>
          <w:rFonts w:ascii="Arial" w:eastAsia="Times New Roman" w:hAnsi="Arial"/>
          <w:sz w:val="21"/>
          <w:szCs w:val="21"/>
        </w:rPr>
        <w:t>W zakresie zasad ochrony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środowiska,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przyrody i krajobrazu kulturowego:</w:t>
      </w:r>
    </w:p>
    <w:p w14:paraId="0D8EFA8C" w14:textId="77777777" w:rsidR="00D4601E" w:rsidRPr="004A75FF" w:rsidRDefault="00D4601E">
      <w:pPr>
        <w:spacing w:line="124" w:lineRule="exact"/>
        <w:rPr>
          <w:rFonts w:ascii="Arial" w:eastAsia="Times New Roman" w:hAnsi="Arial"/>
          <w:sz w:val="21"/>
          <w:szCs w:val="21"/>
        </w:rPr>
      </w:pPr>
    </w:p>
    <w:p w14:paraId="412E72C6" w14:textId="77777777" w:rsidR="00D4601E" w:rsidRPr="004A75FF" w:rsidRDefault="00D4601E">
      <w:pPr>
        <w:numPr>
          <w:ilvl w:val="0"/>
          <w:numId w:val="12"/>
        </w:numPr>
        <w:tabs>
          <w:tab w:val="left" w:pos="871"/>
        </w:tabs>
        <w:spacing w:line="250" w:lineRule="auto"/>
        <w:ind w:left="860" w:right="20" w:hanging="227"/>
        <w:jc w:val="both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obowiązuje zapewnienie we własnym zakresie przez właściciela lub władającego terenem, wymaganych standardów zamieszkiwania na terenach sąsiednich (zachowanie dopuszczalnego poziomu hałasu, wibracji, emisji zanieczyszczeń, uciążliwości transportu itp.) w przypadku, gdy wprowadza on na swoją działkę działalność usługową lub produkcyjną;</w:t>
      </w:r>
    </w:p>
    <w:p w14:paraId="2DF5EC53" w14:textId="77777777" w:rsidR="00D4601E" w:rsidRPr="004A75FF" w:rsidRDefault="00D4601E">
      <w:pPr>
        <w:spacing w:line="77" w:lineRule="exact"/>
        <w:rPr>
          <w:rFonts w:ascii="Arial" w:eastAsia="Times New Roman" w:hAnsi="Arial"/>
          <w:sz w:val="21"/>
          <w:szCs w:val="21"/>
        </w:rPr>
      </w:pPr>
    </w:p>
    <w:p w14:paraId="4E77F030" w14:textId="77777777" w:rsidR="00D4601E" w:rsidRPr="004A75FF" w:rsidRDefault="00D4601E">
      <w:pPr>
        <w:numPr>
          <w:ilvl w:val="0"/>
          <w:numId w:val="12"/>
        </w:numPr>
        <w:tabs>
          <w:tab w:val="left" w:pos="871"/>
        </w:tabs>
        <w:spacing w:line="271" w:lineRule="auto"/>
        <w:ind w:left="860" w:right="20" w:hanging="22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kwalifikacja terenów w zakresie przestrzegania dopuszczalnych poziomów hałasu dla terenu oznaczonego na rysunku planu M/U jak dla terenów zabudowy mieszkaniowo - usługowej;</w:t>
      </w:r>
    </w:p>
    <w:p w14:paraId="6A463894" w14:textId="77777777" w:rsidR="00D4601E" w:rsidRPr="004A75FF" w:rsidRDefault="00D4601E">
      <w:pPr>
        <w:spacing w:line="54" w:lineRule="exact"/>
        <w:rPr>
          <w:rFonts w:ascii="Arial" w:eastAsia="Times New Roman" w:hAnsi="Arial"/>
          <w:sz w:val="21"/>
          <w:szCs w:val="21"/>
        </w:rPr>
      </w:pPr>
    </w:p>
    <w:p w14:paraId="22F5691F" w14:textId="77777777" w:rsidR="00D4601E" w:rsidRPr="004A75FF" w:rsidRDefault="00D4601E">
      <w:pPr>
        <w:numPr>
          <w:ilvl w:val="0"/>
          <w:numId w:val="12"/>
        </w:numPr>
        <w:tabs>
          <w:tab w:val="left" w:pos="871"/>
        </w:tabs>
        <w:spacing w:line="255" w:lineRule="auto"/>
        <w:ind w:left="860" w:right="20" w:hanging="227"/>
        <w:jc w:val="both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dla obiektów związanych ze stałym lub czasowym pobytem dzieci i młodzieży, obowiązuje zastosowanie przez inwestora rozwiązań technicznych ograniczających uciążliwość emisji hałasu, w celu zapewnienia dopuszczalnych poziomów hałasu, o których mowa w przepisach odrębnych;</w:t>
      </w:r>
    </w:p>
    <w:p w14:paraId="3BCE9E8E" w14:textId="77777777" w:rsidR="00D4601E" w:rsidRPr="004A75FF" w:rsidRDefault="00D4601E">
      <w:pPr>
        <w:spacing w:line="72" w:lineRule="exact"/>
        <w:rPr>
          <w:rFonts w:ascii="Arial" w:eastAsia="Times New Roman" w:hAnsi="Arial"/>
          <w:sz w:val="21"/>
          <w:szCs w:val="21"/>
        </w:rPr>
      </w:pPr>
    </w:p>
    <w:p w14:paraId="00A594B1" w14:textId="77777777" w:rsidR="00D4601E" w:rsidRPr="004A75FF" w:rsidRDefault="00D4601E">
      <w:pPr>
        <w:numPr>
          <w:ilvl w:val="0"/>
          <w:numId w:val="12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w zakresie gromadzenia i usuwania odpadów, obowiązują zasady określone w odrębnych przepisach;</w:t>
      </w:r>
    </w:p>
    <w:p w14:paraId="6B45FB60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76C9911A" w14:textId="77777777" w:rsidR="00D4601E" w:rsidRPr="004A75FF" w:rsidRDefault="00D4601E">
      <w:pPr>
        <w:numPr>
          <w:ilvl w:val="0"/>
          <w:numId w:val="12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ustala się zakaz lokalizacji inwestycji mogących zawsze znacząco oddziaływać na środowisko;</w:t>
      </w:r>
    </w:p>
    <w:p w14:paraId="2DD08829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34044E28" w14:textId="77777777" w:rsidR="00D4601E" w:rsidRPr="004A75FF" w:rsidRDefault="00D4601E">
      <w:pPr>
        <w:spacing w:line="255" w:lineRule="auto"/>
        <w:ind w:left="860" w:right="20" w:hanging="226"/>
        <w:jc w:val="both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6) ustala się zakaz trwałego składowania surowców i materiałów masowych, lokalizowania obiektów i urządzeń związanych ze składowaniem, gospodarczym wykorzystaniem i utylizacją odpadów i surowców wtórnych oraz lokalizacji obiektów i urządzeń do kremacji zwłok.</w:t>
      </w:r>
    </w:p>
    <w:p w14:paraId="24373664" w14:textId="77777777" w:rsidR="00D4601E" w:rsidRPr="004A75FF" w:rsidRDefault="00D4601E">
      <w:pPr>
        <w:spacing w:line="69" w:lineRule="exact"/>
        <w:rPr>
          <w:rFonts w:ascii="Arial" w:eastAsia="Times New Roman" w:hAnsi="Arial"/>
          <w:sz w:val="21"/>
          <w:szCs w:val="21"/>
        </w:rPr>
      </w:pPr>
    </w:p>
    <w:p w14:paraId="752E5658" w14:textId="77777777" w:rsidR="00D4601E" w:rsidRPr="004A75FF" w:rsidRDefault="00D4601E">
      <w:pPr>
        <w:spacing w:line="0" w:lineRule="atLeast"/>
        <w:ind w:left="86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b/>
          <w:sz w:val="21"/>
          <w:szCs w:val="21"/>
        </w:rPr>
        <w:t xml:space="preserve">§ 8. </w:t>
      </w:r>
      <w:r w:rsidRPr="004A75FF">
        <w:rPr>
          <w:rFonts w:ascii="Arial" w:eastAsia="Times New Roman" w:hAnsi="Arial"/>
          <w:sz w:val="21"/>
          <w:szCs w:val="21"/>
        </w:rPr>
        <w:t>W zakresie zasad ochrony dziedzictwa kulturowego i zabytków, w tym krajobrazów kulturowych:</w:t>
      </w:r>
    </w:p>
    <w:p w14:paraId="0DB35AC5" w14:textId="77777777" w:rsidR="00D4601E" w:rsidRPr="004A75FF" w:rsidRDefault="00D4601E">
      <w:pPr>
        <w:spacing w:line="124" w:lineRule="exact"/>
        <w:rPr>
          <w:rFonts w:ascii="Arial" w:eastAsia="Times New Roman" w:hAnsi="Arial"/>
          <w:sz w:val="21"/>
          <w:szCs w:val="21"/>
        </w:rPr>
      </w:pPr>
    </w:p>
    <w:p w14:paraId="34ADE127" w14:textId="77777777" w:rsidR="00D4601E" w:rsidRPr="004A75FF" w:rsidRDefault="00D4601E">
      <w:pPr>
        <w:numPr>
          <w:ilvl w:val="0"/>
          <w:numId w:val="13"/>
        </w:numPr>
        <w:tabs>
          <w:tab w:val="left" w:pos="871"/>
        </w:tabs>
        <w:spacing w:line="250" w:lineRule="auto"/>
        <w:ind w:left="860" w:right="20" w:hanging="227"/>
        <w:jc w:val="both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na obszarze objętym planem znajduje się chronione stanowisko archeologiczne: nr 6/90/82-30 AZP (osada z okresu wczesnego średniowiecza, osada z epoki brązu, cmentarzysko ludności kultury przedłużyckiej z II okresu epoki brązu), na obszarze, którego obowiązuje przeprowadzenie badań archeologicznych zgodnie z przepisami odrębnymi.</w:t>
      </w:r>
    </w:p>
    <w:p w14:paraId="0DA367BE" w14:textId="77777777" w:rsidR="00D4601E" w:rsidRPr="004A75FF" w:rsidRDefault="00D4601E">
      <w:pPr>
        <w:tabs>
          <w:tab w:val="left" w:pos="871"/>
        </w:tabs>
        <w:spacing w:line="250" w:lineRule="auto"/>
        <w:ind w:left="860" w:right="20" w:hanging="227"/>
        <w:jc w:val="both"/>
        <w:rPr>
          <w:rFonts w:ascii="Arial" w:eastAsia="Times New Roman" w:hAnsi="Arial"/>
          <w:sz w:val="21"/>
          <w:szCs w:val="21"/>
        </w:rPr>
        <w:sectPr w:rsidR="00D4601E" w:rsidRPr="004A75FF">
          <w:pgSz w:w="11900" w:h="16838"/>
          <w:pgMar w:top="1402" w:right="1006" w:bottom="0" w:left="500" w:header="0" w:footer="0" w:gutter="0"/>
          <w:cols w:space="0" w:equalWidth="0">
            <w:col w:w="10400"/>
          </w:cols>
          <w:docGrid w:linePitch="360"/>
        </w:sectPr>
      </w:pPr>
    </w:p>
    <w:p w14:paraId="50CF9DF1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47EB100D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1FD392F9" w14:textId="77777777" w:rsidR="00D4601E" w:rsidRPr="004A75FF" w:rsidRDefault="00D4601E">
      <w:pPr>
        <w:spacing w:line="223" w:lineRule="exact"/>
        <w:rPr>
          <w:rFonts w:ascii="Arial" w:eastAsia="Times New Roman" w:hAnsi="Arial"/>
          <w:sz w:val="21"/>
          <w:szCs w:val="21"/>
        </w:rPr>
      </w:pPr>
    </w:p>
    <w:p w14:paraId="09CBD7EF" w14:textId="52D34562" w:rsidR="00D4601E" w:rsidRPr="004A75FF" w:rsidRDefault="00D4601E">
      <w:pPr>
        <w:tabs>
          <w:tab w:val="left" w:pos="9780"/>
        </w:tabs>
        <w:spacing w:line="0" w:lineRule="atLeast"/>
        <w:rPr>
          <w:rFonts w:ascii="Arial" w:eastAsia="Times New Roman" w:hAnsi="Arial"/>
          <w:sz w:val="21"/>
          <w:szCs w:val="21"/>
        </w:rPr>
        <w:sectPr w:rsidR="00D4601E" w:rsidRPr="004A75FF">
          <w:type w:val="continuous"/>
          <w:pgSz w:w="11900" w:h="16838"/>
          <w:pgMar w:top="1402" w:right="1006" w:bottom="0" w:left="500" w:header="0" w:footer="0" w:gutter="0"/>
          <w:cols w:space="0" w:equalWidth="0">
            <w:col w:w="10400"/>
          </w:cols>
          <w:docGrid w:linePitch="360"/>
        </w:sectPr>
      </w:pPr>
    </w:p>
    <w:p w14:paraId="6C27B075" w14:textId="77777777" w:rsidR="00D4601E" w:rsidRPr="004A75FF" w:rsidRDefault="00D4601E">
      <w:pPr>
        <w:numPr>
          <w:ilvl w:val="0"/>
          <w:numId w:val="14"/>
        </w:numPr>
        <w:tabs>
          <w:tab w:val="left" w:pos="871"/>
        </w:tabs>
        <w:spacing w:line="250" w:lineRule="auto"/>
        <w:ind w:left="860" w:right="20" w:hanging="227"/>
        <w:jc w:val="both"/>
        <w:rPr>
          <w:rFonts w:ascii="Arial" w:eastAsia="Times New Roman" w:hAnsi="Arial"/>
          <w:sz w:val="21"/>
          <w:szCs w:val="21"/>
        </w:rPr>
      </w:pPr>
      <w:bookmarkStart w:id="3" w:name="page4"/>
      <w:bookmarkEnd w:id="3"/>
      <w:r w:rsidRPr="004A75FF">
        <w:rPr>
          <w:rFonts w:ascii="Arial" w:eastAsia="Times New Roman" w:hAnsi="Arial"/>
          <w:sz w:val="21"/>
          <w:szCs w:val="21"/>
        </w:rPr>
        <w:lastRenderedPageBreak/>
        <w:t>wyznacza się granicę strefy ochrony konserwatorskiej zabytków archeologicznych, zgodnie z oznaczeniem na rysunku planu, obejmującą cały obszar objęty planem dla której ustala się, że w przypadku realizacji inwestycji związanych z pracami ziemnymi, wymagane jest przeprowadzenie badań archeologicznych, zgodnie z przepisami odrębnymi.</w:t>
      </w:r>
    </w:p>
    <w:p w14:paraId="49A96107" w14:textId="77777777" w:rsidR="00D4601E" w:rsidRPr="004A75FF" w:rsidRDefault="00D4601E">
      <w:pPr>
        <w:spacing w:line="73" w:lineRule="exact"/>
        <w:rPr>
          <w:rFonts w:ascii="Arial" w:eastAsia="Times New Roman" w:hAnsi="Arial"/>
          <w:sz w:val="21"/>
          <w:szCs w:val="21"/>
        </w:rPr>
      </w:pPr>
    </w:p>
    <w:p w14:paraId="01FC325F" w14:textId="77777777" w:rsidR="00D4601E" w:rsidRPr="004A75FF" w:rsidRDefault="00D4601E">
      <w:pPr>
        <w:spacing w:line="0" w:lineRule="atLeast"/>
        <w:ind w:left="86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b/>
          <w:sz w:val="21"/>
          <w:szCs w:val="21"/>
        </w:rPr>
        <w:t xml:space="preserve">§ 9. </w:t>
      </w:r>
      <w:r w:rsidRPr="004A75FF">
        <w:rPr>
          <w:rFonts w:ascii="Arial" w:eastAsia="Times New Roman" w:hAnsi="Arial"/>
          <w:sz w:val="21"/>
          <w:szCs w:val="21"/>
        </w:rPr>
        <w:t>W zakresie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szczegółowych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zasad i warunków scalania i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podziału nieruchomości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ustala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się:</w:t>
      </w:r>
    </w:p>
    <w:p w14:paraId="43251E69" w14:textId="77777777" w:rsidR="00D4601E" w:rsidRPr="004A75FF" w:rsidRDefault="00D4601E">
      <w:pPr>
        <w:spacing w:line="124" w:lineRule="exact"/>
        <w:rPr>
          <w:rFonts w:ascii="Arial" w:eastAsia="Times New Roman" w:hAnsi="Arial"/>
          <w:sz w:val="21"/>
          <w:szCs w:val="21"/>
        </w:rPr>
      </w:pPr>
    </w:p>
    <w:p w14:paraId="020C68F5" w14:textId="77777777" w:rsidR="00D4601E" w:rsidRPr="004A75FF" w:rsidRDefault="00D4601E">
      <w:pPr>
        <w:numPr>
          <w:ilvl w:val="0"/>
          <w:numId w:val="15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powierzchnia działek:</w:t>
      </w:r>
    </w:p>
    <w:p w14:paraId="31233C12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2FC459CE" w14:textId="77777777" w:rsidR="00D4601E" w:rsidRPr="004A75FF" w:rsidRDefault="00D4601E">
      <w:pPr>
        <w:numPr>
          <w:ilvl w:val="1"/>
          <w:numId w:val="15"/>
        </w:numPr>
        <w:tabs>
          <w:tab w:val="left" w:pos="1080"/>
        </w:tabs>
        <w:spacing w:line="0" w:lineRule="atLeast"/>
        <w:ind w:left="1080" w:hanging="22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minimum 1000 m</w:t>
      </w:r>
      <w:r w:rsidRPr="004A75FF">
        <w:rPr>
          <w:rFonts w:ascii="Arial" w:eastAsia="Times New Roman" w:hAnsi="Arial"/>
          <w:sz w:val="21"/>
          <w:szCs w:val="21"/>
          <w:vertAlign w:val="superscript"/>
        </w:rPr>
        <w:t>2</w:t>
      </w:r>
      <w:r w:rsidRPr="004A75FF">
        <w:rPr>
          <w:rFonts w:ascii="Arial" w:eastAsia="Times New Roman" w:hAnsi="Arial"/>
          <w:sz w:val="21"/>
          <w:szCs w:val="21"/>
        </w:rPr>
        <w:t xml:space="preserve"> dla terenów oznaczonych symbolem M/U;</w:t>
      </w:r>
    </w:p>
    <w:p w14:paraId="1AB60775" w14:textId="77777777" w:rsidR="00D4601E" w:rsidRPr="004A75FF" w:rsidRDefault="00D4601E">
      <w:pPr>
        <w:spacing w:line="60" w:lineRule="exact"/>
        <w:rPr>
          <w:rFonts w:ascii="Arial" w:eastAsia="Times New Roman" w:hAnsi="Arial"/>
          <w:sz w:val="21"/>
          <w:szCs w:val="21"/>
        </w:rPr>
      </w:pPr>
    </w:p>
    <w:p w14:paraId="5448E241" w14:textId="77777777" w:rsidR="00D4601E" w:rsidRPr="004A75FF" w:rsidRDefault="00D4601E">
      <w:pPr>
        <w:numPr>
          <w:ilvl w:val="1"/>
          <w:numId w:val="15"/>
        </w:numPr>
        <w:tabs>
          <w:tab w:val="left" w:pos="1100"/>
        </w:tabs>
        <w:spacing w:line="0" w:lineRule="atLeast"/>
        <w:ind w:left="1100" w:hanging="24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minimum 2000 m2 dla terenów oznaczonych symbolem U/P;</w:t>
      </w:r>
    </w:p>
    <w:p w14:paraId="0B1CADC9" w14:textId="77777777" w:rsidR="00D4601E" w:rsidRPr="004A75FF" w:rsidRDefault="00D4601E">
      <w:pPr>
        <w:spacing w:line="110" w:lineRule="exact"/>
        <w:rPr>
          <w:rFonts w:ascii="Arial" w:eastAsia="Times New Roman" w:hAnsi="Arial"/>
          <w:sz w:val="21"/>
          <w:szCs w:val="21"/>
        </w:rPr>
      </w:pPr>
    </w:p>
    <w:p w14:paraId="6643A726" w14:textId="77777777" w:rsidR="00D4601E" w:rsidRPr="004A75FF" w:rsidRDefault="00D4601E">
      <w:pPr>
        <w:numPr>
          <w:ilvl w:val="0"/>
          <w:numId w:val="15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szerokość frontu działek - minimum 25 m;</w:t>
      </w:r>
    </w:p>
    <w:p w14:paraId="4C70404F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095FF8EF" w14:textId="77777777" w:rsidR="00D4601E" w:rsidRPr="004A75FF" w:rsidRDefault="00D4601E">
      <w:pPr>
        <w:numPr>
          <w:ilvl w:val="0"/>
          <w:numId w:val="15"/>
        </w:numPr>
        <w:tabs>
          <w:tab w:val="left" w:pos="871"/>
        </w:tabs>
        <w:spacing w:line="236" w:lineRule="auto"/>
        <w:ind w:left="860" w:right="20" w:hanging="22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kąt położenia granic działek, w stosunku do pasa drogowego, powinien zawierać się w przedziale od 60</w:t>
      </w:r>
      <w:r w:rsidRPr="004A75FF">
        <w:rPr>
          <w:rFonts w:ascii="Arial" w:eastAsia="Times New Roman" w:hAnsi="Arial"/>
          <w:sz w:val="21"/>
          <w:szCs w:val="21"/>
          <w:vertAlign w:val="superscript"/>
        </w:rPr>
        <w:t>0</w:t>
      </w:r>
      <w:r w:rsidRPr="004A75FF">
        <w:rPr>
          <w:rFonts w:ascii="Arial" w:eastAsia="Times New Roman" w:hAnsi="Arial"/>
          <w:sz w:val="21"/>
          <w:szCs w:val="21"/>
        </w:rPr>
        <w:t xml:space="preserve"> do 120</w:t>
      </w:r>
      <w:r w:rsidRPr="004A75FF">
        <w:rPr>
          <w:rFonts w:ascii="Arial" w:eastAsia="Times New Roman" w:hAnsi="Arial"/>
          <w:sz w:val="21"/>
          <w:szCs w:val="21"/>
          <w:vertAlign w:val="superscript"/>
        </w:rPr>
        <w:t>0</w:t>
      </w:r>
      <w:r w:rsidRPr="004A75FF">
        <w:rPr>
          <w:rFonts w:ascii="Arial" w:eastAsia="Times New Roman" w:hAnsi="Arial"/>
          <w:sz w:val="21"/>
          <w:szCs w:val="21"/>
        </w:rPr>
        <w:t xml:space="preserve"> ;</w:t>
      </w:r>
    </w:p>
    <w:p w14:paraId="41DDA152" w14:textId="77777777" w:rsidR="00D4601E" w:rsidRPr="004A75FF" w:rsidRDefault="00D4601E">
      <w:pPr>
        <w:spacing w:line="2" w:lineRule="exact"/>
        <w:rPr>
          <w:rFonts w:ascii="Arial" w:eastAsia="Times New Roman" w:hAnsi="Arial"/>
          <w:sz w:val="21"/>
          <w:szCs w:val="21"/>
        </w:rPr>
      </w:pPr>
    </w:p>
    <w:p w14:paraId="6E829EFA" w14:textId="77777777" w:rsidR="00D4601E" w:rsidRPr="004A75FF" w:rsidRDefault="00D4601E">
      <w:pPr>
        <w:numPr>
          <w:ilvl w:val="0"/>
          <w:numId w:val="15"/>
        </w:numPr>
        <w:tabs>
          <w:tab w:val="left" w:pos="871"/>
        </w:tabs>
        <w:spacing w:line="251" w:lineRule="auto"/>
        <w:ind w:left="860" w:right="20" w:hanging="227"/>
        <w:jc w:val="both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parametry ustalone w pkt. 1, 2, 3, nie dotyczą działek wydzielanych w celu realizacji układów komunikacyjnych i lokalizacji urządzeń infrastruktury technicznej, dla których obowiązują parametry wynikające z przepisów odrębnych.</w:t>
      </w:r>
    </w:p>
    <w:p w14:paraId="2419D502" w14:textId="77777777" w:rsidR="00D4601E" w:rsidRPr="004A75FF" w:rsidRDefault="00D4601E">
      <w:pPr>
        <w:spacing w:line="71" w:lineRule="exact"/>
        <w:rPr>
          <w:rFonts w:ascii="Arial" w:eastAsia="Times New Roman" w:hAnsi="Arial"/>
          <w:sz w:val="21"/>
          <w:szCs w:val="21"/>
        </w:rPr>
      </w:pPr>
    </w:p>
    <w:p w14:paraId="0E0D6EB1" w14:textId="77777777" w:rsidR="00D4601E" w:rsidRPr="004A75FF" w:rsidRDefault="00D4601E">
      <w:pPr>
        <w:spacing w:line="0" w:lineRule="atLeast"/>
        <w:ind w:left="86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b/>
          <w:sz w:val="21"/>
          <w:szCs w:val="21"/>
        </w:rPr>
        <w:t xml:space="preserve">§ 10. </w:t>
      </w:r>
      <w:r w:rsidRPr="004A75FF">
        <w:rPr>
          <w:rFonts w:ascii="Arial" w:eastAsia="Times New Roman" w:hAnsi="Arial"/>
          <w:sz w:val="21"/>
          <w:szCs w:val="21"/>
        </w:rPr>
        <w:t>W zakresie zasad modernizacji, rozbudowy i budowy systemów komunikacji:</w:t>
      </w:r>
    </w:p>
    <w:p w14:paraId="345C4249" w14:textId="77777777" w:rsidR="00D4601E" w:rsidRPr="004A75FF" w:rsidRDefault="00D4601E">
      <w:pPr>
        <w:spacing w:line="124" w:lineRule="exact"/>
        <w:rPr>
          <w:rFonts w:ascii="Arial" w:eastAsia="Times New Roman" w:hAnsi="Arial"/>
          <w:sz w:val="21"/>
          <w:szCs w:val="21"/>
        </w:rPr>
      </w:pPr>
    </w:p>
    <w:p w14:paraId="5267B705" w14:textId="77777777" w:rsidR="00D4601E" w:rsidRPr="004A75FF" w:rsidRDefault="00D4601E">
      <w:pPr>
        <w:numPr>
          <w:ilvl w:val="0"/>
          <w:numId w:val="16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dopuszcza się realizację systemów komunikacji wewnętrznej;</w:t>
      </w:r>
    </w:p>
    <w:p w14:paraId="6FE5261C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44F40492" w14:textId="77777777" w:rsidR="00D4601E" w:rsidRPr="004A75FF" w:rsidRDefault="00D4601E">
      <w:pPr>
        <w:numPr>
          <w:ilvl w:val="0"/>
          <w:numId w:val="16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minimalna szerokość drogi pod komunikację wewnętrzną: 5m;</w:t>
      </w:r>
    </w:p>
    <w:p w14:paraId="60602D61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64B9C1FF" w14:textId="77777777" w:rsidR="00D4601E" w:rsidRPr="004A75FF" w:rsidRDefault="00D4601E">
      <w:pPr>
        <w:numPr>
          <w:ilvl w:val="0"/>
          <w:numId w:val="16"/>
        </w:numPr>
        <w:tabs>
          <w:tab w:val="left" w:pos="871"/>
        </w:tabs>
        <w:spacing w:line="271" w:lineRule="auto"/>
        <w:ind w:left="860" w:right="20" w:hanging="22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w przypadku wydzielenia nieprzelotowych dróg wewnętrznych obowiązuje realizacja placów do zawracania o wymiarach nie mniejszych niż 12,5 na 12,5m;</w:t>
      </w:r>
    </w:p>
    <w:p w14:paraId="455432B9" w14:textId="77777777" w:rsidR="00D4601E" w:rsidRPr="004A75FF" w:rsidRDefault="00D4601E">
      <w:pPr>
        <w:spacing w:line="54" w:lineRule="exact"/>
        <w:rPr>
          <w:rFonts w:ascii="Arial" w:eastAsia="Times New Roman" w:hAnsi="Arial"/>
          <w:sz w:val="21"/>
          <w:szCs w:val="21"/>
        </w:rPr>
      </w:pPr>
    </w:p>
    <w:p w14:paraId="4A2AA9F0" w14:textId="77777777" w:rsidR="00D4601E" w:rsidRPr="004A75FF" w:rsidRDefault="00D4601E">
      <w:pPr>
        <w:numPr>
          <w:ilvl w:val="0"/>
          <w:numId w:val="16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ustala się liczbę miejsc postojowych:</w:t>
      </w:r>
    </w:p>
    <w:p w14:paraId="61C64802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0EC55D2E" w14:textId="77777777" w:rsidR="00D4601E" w:rsidRPr="004A75FF" w:rsidRDefault="00D4601E">
      <w:pPr>
        <w:numPr>
          <w:ilvl w:val="1"/>
          <w:numId w:val="16"/>
        </w:numPr>
        <w:tabs>
          <w:tab w:val="left" w:pos="1080"/>
        </w:tabs>
        <w:spacing w:line="0" w:lineRule="atLeast"/>
        <w:ind w:left="1080" w:hanging="22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minimum 2 miejsca postojowe na jeden lokal mieszkalny, dla zabudowy mieszkaniowej,</w:t>
      </w:r>
    </w:p>
    <w:p w14:paraId="44946921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0C91F267" w14:textId="77777777" w:rsidR="00D4601E" w:rsidRPr="004A75FF" w:rsidRDefault="00D4601E">
      <w:pPr>
        <w:numPr>
          <w:ilvl w:val="1"/>
          <w:numId w:val="16"/>
        </w:numPr>
        <w:tabs>
          <w:tab w:val="left" w:pos="1100"/>
        </w:tabs>
        <w:spacing w:line="0" w:lineRule="atLeast"/>
        <w:ind w:left="1100" w:hanging="24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minimum 2 miejsca postojowe, dla usług prowadzonych na powierzchni całkowitej od 6m</w:t>
      </w:r>
      <w:r w:rsidRPr="004A75FF">
        <w:rPr>
          <w:rFonts w:ascii="Arial" w:eastAsia="Times New Roman" w:hAnsi="Arial"/>
          <w:sz w:val="21"/>
          <w:szCs w:val="21"/>
          <w:vertAlign w:val="superscript"/>
        </w:rPr>
        <w:t>2</w:t>
      </w:r>
      <w:r w:rsidRPr="004A75FF">
        <w:rPr>
          <w:rFonts w:ascii="Arial" w:eastAsia="Times New Roman" w:hAnsi="Arial"/>
          <w:sz w:val="21"/>
          <w:szCs w:val="21"/>
        </w:rPr>
        <w:t xml:space="preserve"> do 20m</w:t>
      </w:r>
      <w:r w:rsidRPr="004A75FF">
        <w:rPr>
          <w:rFonts w:ascii="Arial" w:eastAsia="Times New Roman" w:hAnsi="Arial"/>
          <w:sz w:val="21"/>
          <w:szCs w:val="21"/>
          <w:vertAlign w:val="superscript"/>
        </w:rPr>
        <w:t>2</w:t>
      </w:r>
      <w:r w:rsidRPr="004A75FF">
        <w:rPr>
          <w:rFonts w:ascii="Arial" w:eastAsia="Times New Roman" w:hAnsi="Arial"/>
          <w:sz w:val="21"/>
          <w:szCs w:val="21"/>
        </w:rPr>
        <w:t xml:space="preserve"> ,</w:t>
      </w:r>
    </w:p>
    <w:p w14:paraId="560D23F8" w14:textId="77777777" w:rsidR="00D4601E" w:rsidRPr="004A75FF" w:rsidRDefault="00D4601E">
      <w:pPr>
        <w:spacing w:line="60" w:lineRule="exact"/>
        <w:rPr>
          <w:rFonts w:ascii="Arial" w:eastAsia="Times New Roman" w:hAnsi="Arial"/>
          <w:sz w:val="21"/>
          <w:szCs w:val="21"/>
        </w:rPr>
      </w:pPr>
    </w:p>
    <w:p w14:paraId="5129D708" w14:textId="77777777" w:rsidR="00D4601E" w:rsidRPr="004A75FF" w:rsidRDefault="00D4601E">
      <w:pPr>
        <w:numPr>
          <w:ilvl w:val="1"/>
          <w:numId w:val="16"/>
        </w:numPr>
        <w:tabs>
          <w:tab w:val="left" w:pos="1080"/>
        </w:tabs>
        <w:spacing w:line="0" w:lineRule="atLeast"/>
        <w:ind w:left="1080" w:hanging="22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następne 3 miejsca postojowe dla usług prowadzonych na powierzchni całkowitej powyżej 20m</w:t>
      </w:r>
      <w:r w:rsidRPr="004A75FF">
        <w:rPr>
          <w:rFonts w:ascii="Arial" w:eastAsia="Times New Roman" w:hAnsi="Arial"/>
          <w:sz w:val="21"/>
          <w:szCs w:val="21"/>
          <w:vertAlign w:val="superscript"/>
        </w:rPr>
        <w:t>2</w:t>
      </w:r>
      <w:r w:rsidRPr="004A75FF">
        <w:rPr>
          <w:rFonts w:ascii="Arial" w:eastAsia="Times New Roman" w:hAnsi="Arial"/>
          <w:sz w:val="21"/>
          <w:szCs w:val="21"/>
        </w:rPr>
        <w:t>,</w:t>
      </w:r>
    </w:p>
    <w:p w14:paraId="4D2B2400" w14:textId="77777777" w:rsidR="00D4601E" w:rsidRPr="004A75FF" w:rsidRDefault="00D4601E">
      <w:pPr>
        <w:spacing w:line="51" w:lineRule="exact"/>
        <w:rPr>
          <w:rFonts w:ascii="Arial" w:eastAsia="Times New Roman" w:hAnsi="Arial"/>
          <w:sz w:val="21"/>
          <w:szCs w:val="21"/>
        </w:rPr>
      </w:pPr>
    </w:p>
    <w:p w14:paraId="0B10E287" w14:textId="77777777" w:rsidR="00D4601E" w:rsidRPr="004A75FF" w:rsidRDefault="00D4601E">
      <w:pPr>
        <w:numPr>
          <w:ilvl w:val="1"/>
          <w:numId w:val="16"/>
        </w:numPr>
        <w:tabs>
          <w:tab w:val="left" w:pos="1091"/>
        </w:tabs>
        <w:spacing w:line="261" w:lineRule="auto"/>
        <w:ind w:left="1080" w:right="20" w:hanging="22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w przypadku realizacji obiektów usługowo – handlowych o powierzchni sprzedażowej przekraczającej 100m</w:t>
      </w:r>
      <w:r w:rsidRPr="004A75FF">
        <w:rPr>
          <w:rFonts w:ascii="Arial" w:eastAsia="Times New Roman" w:hAnsi="Arial"/>
          <w:sz w:val="21"/>
          <w:szCs w:val="21"/>
          <w:vertAlign w:val="superscript"/>
        </w:rPr>
        <w:t>2</w:t>
      </w:r>
      <w:r w:rsidRPr="004A75FF">
        <w:rPr>
          <w:rFonts w:ascii="Arial" w:eastAsia="Times New Roman" w:hAnsi="Arial"/>
          <w:sz w:val="21"/>
          <w:szCs w:val="21"/>
        </w:rPr>
        <w:t xml:space="preserve">, powierzchnia parkingów powinna być 1,5 </w:t>
      </w:r>
      <w:proofErr w:type="spellStart"/>
      <w:r w:rsidRPr="004A75FF">
        <w:rPr>
          <w:rFonts w:ascii="Arial" w:eastAsia="Times New Roman" w:hAnsi="Arial"/>
          <w:sz w:val="21"/>
          <w:szCs w:val="21"/>
        </w:rPr>
        <w:t>raza</w:t>
      </w:r>
      <w:proofErr w:type="spellEnd"/>
      <w:r w:rsidRPr="004A75FF">
        <w:rPr>
          <w:rFonts w:ascii="Arial" w:eastAsia="Times New Roman" w:hAnsi="Arial"/>
          <w:sz w:val="21"/>
          <w:szCs w:val="21"/>
        </w:rPr>
        <w:t xml:space="preserve"> większa od powierzchni sprzedażowej,</w:t>
      </w:r>
    </w:p>
    <w:p w14:paraId="21CF164F" w14:textId="77777777" w:rsidR="00D4601E" w:rsidRPr="004A75FF" w:rsidRDefault="00D4601E">
      <w:pPr>
        <w:numPr>
          <w:ilvl w:val="1"/>
          <w:numId w:val="16"/>
        </w:numPr>
        <w:tabs>
          <w:tab w:val="left" w:pos="1079"/>
        </w:tabs>
        <w:spacing w:line="262" w:lineRule="auto"/>
        <w:ind w:left="1080" w:right="20" w:hanging="22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w przypadku realizacji obiektu o przeznaczeniu określonym jako turystyka, inwestor zobowiązany jest na własnym terenie zapewnić nie mniej niż 1,2 miejsca postojowego na 1 pokój hotelowy (motelowy),</w:t>
      </w:r>
    </w:p>
    <w:p w14:paraId="20979032" w14:textId="77777777" w:rsidR="00D4601E" w:rsidRPr="004A75FF" w:rsidRDefault="00D4601E">
      <w:pPr>
        <w:spacing w:line="64" w:lineRule="exact"/>
        <w:rPr>
          <w:rFonts w:ascii="Arial" w:eastAsia="Times New Roman" w:hAnsi="Arial"/>
          <w:sz w:val="21"/>
          <w:szCs w:val="21"/>
        </w:rPr>
      </w:pPr>
    </w:p>
    <w:p w14:paraId="71838A2E" w14:textId="77777777" w:rsidR="00D4601E" w:rsidRPr="004A75FF" w:rsidRDefault="00D4601E">
      <w:pPr>
        <w:numPr>
          <w:ilvl w:val="1"/>
          <w:numId w:val="16"/>
        </w:numPr>
        <w:tabs>
          <w:tab w:val="left" w:pos="1055"/>
        </w:tabs>
        <w:spacing w:line="271" w:lineRule="auto"/>
        <w:ind w:left="1080" w:right="20" w:hanging="22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miejsca postojowe dla pojazdów zaopatrzonych w kartę parkingową w ilości zgodnej z przepisami odrębnymi,</w:t>
      </w:r>
    </w:p>
    <w:p w14:paraId="5E58F381" w14:textId="77777777" w:rsidR="00D4601E" w:rsidRPr="004A75FF" w:rsidRDefault="00D4601E">
      <w:pPr>
        <w:spacing w:line="54" w:lineRule="exact"/>
        <w:rPr>
          <w:rFonts w:ascii="Arial" w:eastAsia="Times New Roman" w:hAnsi="Arial"/>
          <w:sz w:val="21"/>
          <w:szCs w:val="21"/>
        </w:rPr>
      </w:pPr>
    </w:p>
    <w:p w14:paraId="1582922E" w14:textId="77777777" w:rsidR="00D4601E" w:rsidRPr="004A75FF" w:rsidRDefault="00D4601E">
      <w:pPr>
        <w:numPr>
          <w:ilvl w:val="1"/>
          <w:numId w:val="16"/>
        </w:numPr>
        <w:tabs>
          <w:tab w:val="left" w:pos="1091"/>
        </w:tabs>
        <w:spacing w:line="271" w:lineRule="auto"/>
        <w:ind w:left="1080" w:right="20" w:hanging="22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miejsca postojowe należy realizować w dowolnej formie z uwzględnieniem przepisów odrębnych dotyczących miejsc postojowych.</w:t>
      </w:r>
    </w:p>
    <w:p w14:paraId="4D2E9AEB" w14:textId="77777777" w:rsidR="00D4601E" w:rsidRPr="004A75FF" w:rsidRDefault="00D4601E">
      <w:pPr>
        <w:spacing w:line="54" w:lineRule="exact"/>
        <w:rPr>
          <w:rFonts w:ascii="Arial" w:eastAsia="Times New Roman" w:hAnsi="Arial"/>
          <w:sz w:val="21"/>
          <w:szCs w:val="21"/>
        </w:rPr>
      </w:pPr>
    </w:p>
    <w:p w14:paraId="0FFA09A8" w14:textId="77777777" w:rsidR="00D4601E" w:rsidRPr="004A75FF" w:rsidRDefault="00D4601E">
      <w:pPr>
        <w:numPr>
          <w:ilvl w:val="0"/>
          <w:numId w:val="16"/>
        </w:numPr>
        <w:tabs>
          <w:tab w:val="left" w:pos="871"/>
        </w:tabs>
        <w:spacing w:line="271" w:lineRule="auto"/>
        <w:ind w:left="860" w:right="20" w:hanging="22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dopuszcza się lokalizacje sieci infrastruktury technicznej i ścieżek rowerowych w liniach rozgraniczających dróg wewnętrznych, ciągów pieszo-jezdnych i ciągów pieszych;</w:t>
      </w:r>
    </w:p>
    <w:p w14:paraId="0651352C" w14:textId="77777777" w:rsidR="00D4601E" w:rsidRPr="004A75FF" w:rsidRDefault="00D4601E">
      <w:pPr>
        <w:spacing w:line="54" w:lineRule="exact"/>
        <w:rPr>
          <w:rFonts w:ascii="Arial" w:eastAsia="Times New Roman" w:hAnsi="Arial"/>
          <w:sz w:val="21"/>
          <w:szCs w:val="21"/>
        </w:rPr>
      </w:pPr>
    </w:p>
    <w:p w14:paraId="747182DE" w14:textId="77777777" w:rsidR="00D4601E" w:rsidRPr="004A75FF" w:rsidRDefault="00D4601E">
      <w:pPr>
        <w:numPr>
          <w:ilvl w:val="0"/>
          <w:numId w:val="16"/>
        </w:numPr>
        <w:tabs>
          <w:tab w:val="left" w:pos="871"/>
        </w:tabs>
        <w:spacing w:line="271" w:lineRule="auto"/>
        <w:ind w:left="860" w:right="20" w:hanging="22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należy zapewnić obsługę komunikacyjną oraz połączenie układu komunikacyjnego w obszarze objętym uchwałą z układem zewnętrznym znajdującym się poza granicą opracowania, poprzez drogi wewnętrzne;</w:t>
      </w:r>
    </w:p>
    <w:p w14:paraId="41B66D18" w14:textId="77777777" w:rsidR="00D4601E" w:rsidRPr="004A75FF" w:rsidRDefault="00D4601E">
      <w:pPr>
        <w:spacing w:line="54" w:lineRule="exact"/>
        <w:rPr>
          <w:rFonts w:ascii="Arial" w:eastAsia="Times New Roman" w:hAnsi="Arial"/>
          <w:sz w:val="21"/>
          <w:szCs w:val="21"/>
        </w:rPr>
      </w:pPr>
    </w:p>
    <w:p w14:paraId="0E8401AC" w14:textId="77777777" w:rsidR="00D4601E" w:rsidRPr="004A75FF" w:rsidRDefault="00D4601E">
      <w:pPr>
        <w:numPr>
          <w:ilvl w:val="0"/>
          <w:numId w:val="16"/>
        </w:numPr>
        <w:tabs>
          <w:tab w:val="left" w:pos="871"/>
        </w:tabs>
        <w:spacing w:line="255" w:lineRule="auto"/>
        <w:ind w:left="860" w:right="20" w:hanging="227"/>
        <w:jc w:val="both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zagospodarowanie terenów w rejonie skrzyżowań dróg, a w szczególności ogrodzenia i nasadzenia zieleni nie mogą powodować ograniczenia widoczności i pogarszać parametrów trójkątów widoczności wyznaczanych zgodnie z obowiązującymi przepisami odrębnymi;</w:t>
      </w:r>
    </w:p>
    <w:p w14:paraId="7940CFB0" w14:textId="77777777" w:rsidR="00D4601E" w:rsidRPr="004A75FF" w:rsidRDefault="00D4601E">
      <w:pPr>
        <w:spacing w:line="68" w:lineRule="exact"/>
        <w:rPr>
          <w:rFonts w:ascii="Arial" w:eastAsia="Times New Roman" w:hAnsi="Arial"/>
          <w:sz w:val="21"/>
          <w:szCs w:val="21"/>
        </w:rPr>
      </w:pPr>
    </w:p>
    <w:p w14:paraId="466C9995" w14:textId="77777777" w:rsidR="00D4601E" w:rsidRPr="004A75FF" w:rsidRDefault="00D4601E">
      <w:pPr>
        <w:spacing w:line="0" w:lineRule="atLeast"/>
        <w:ind w:left="86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b/>
          <w:sz w:val="21"/>
          <w:szCs w:val="21"/>
        </w:rPr>
        <w:t xml:space="preserve">§ 11. </w:t>
      </w:r>
      <w:r w:rsidRPr="004A75FF">
        <w:rPr>
          <w:rFonts w:ascii="Arial" w:eastAsia="Times New Roman" w:hAnsi="Arial"/>
          <w:sz w:val="21"/>
          <w:szCs w:val="21"/>
        </w:rPr>
        <w:t>1. W zakresie zasad modernizacji, rozbudowy i budowy systemów infrastruktury technicznej:</w:t>
      </w:r>
    </w:p>
    <w:p w14:paraId="4F4CD2B4" w14:textId="77777777" w:rsidR="00D4601E" w:rsidRPr="004A75FF" w:rsidRDefault="00D4601E">
      <w:pPr>
        <w:spacing w:line="124" w:lineRule="exact"/>
        <w:rPr>
          <w:rFonts w:ascii="Arial" w:eastAsia="Times New Roman" w:hAnsi="Arial"/>
          <w:sz w:val="21"/>
          <w:szCs w:val="21"/>
        </w:rPr>
      </w:pPr>
    </w:p>
    <w:p w14:paraId="513C1A9B" w14:textId="77777777" w:rsidR="00D4601E" w:rsidRPr="004A75FF" w:rsidRDefault="00D4601E">
      <w:pPr>
        <w:numPr>
          <w:ilvl w:val="0"/>
          <w:numId w:val="17"/>
        </w:numPr>
        <w:tabs>
          <w:tab w:val="left" w:pos="871"/>
        </w:tabs>
        <w:spacing w:line="271" w:lineRule="auto"/>
        <w:ind w:left="860" w:right="20" w:hanging="22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dopuszcza się lokalizację infrastruktury technicznej niezbędnej dla obsługi terenu na całym obszarze objętym planem miejscowym;</w:t>
      </w:r>
    </w:p>
    <w:p w14:paraId="09D596A3" w14:textId="77777777" w:rsidR="00D4601E" w:rsidRPr="004A75FF" w:rsidRDefault="00D4601E">
      <w:pPr>
        <w:spacing w:line="54" w:lineRule="exact"/>
        <w:rPr>
          <w:rFonts w:ascii="Arial" w:eastAsia="Times New Roman" w:hAnsi="Arial"/>
          <w:sz w:val="21"/>
          <w:szCs w:val="21"/>
        </w:rPr>
      </w:pPr>
    </w:p>
    <w:p w14:paraId="62009506" w14:textId="77777777" w:rsidR="00D4601E" w:rsidRPr="004A75FF" w:rsidRDefault="00D4601E">
      <w:pPr>
        <w:numPr>
          <w:ilvl w:val="0"/>
          <w:numId w:val="17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dopuszcza się modernizację, przebudowę, rozbudowę obiektów i urządzeń infrastruktury technicznej;</w:t>
      </w:r>
    </w:p>
    <w:p w14:paraId="4B61EEA8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070D76F4" w14:textId="77777777" w:rsidR="00D4601E" w:rsidRPr="004A75FF" w:rsidRDefault="00D4601E">
      <w:pPr>
        <w:numPr>
          <w:ilvl w:val="0"/>
          <w:numId w:val="17"/>
        </w:numPr>
        <w:tabs>
          <w:tab w:val="left" w:pos="871"/>
        </w:tabs>
        <w:spacing w:line="271" w:lineRule="auto"/>
        <w:ind w:left="860" w:right="20" w:hanging="227"/>
        <w:jc w:val="both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dopuszcza się wydzielanie niezbędnych działek dla realizacji obiektów i urządzeń infrastruktury technicznej (m.in. stacji transformatorowych, przepompowni ścieków itp.) niezbędnej dla obsługi terenu</w:t>
      </w:r>
    </w:p>
    <w:p w14:paraId="2A9932E7" w14:textId="77777777" w:rsidR="00D4601E" w:rsidRPr="004A75FF" w:rsidRDefault="00D4601E">
      <w:pPr>
        <w:tabs>
          <w:tab w:val="left" w:pos="871"/>
        </w:tabs>
        <w:spacing w:line="271" w:lineRule="auto"/>
        <w:ind w:left="860" w:right="20" w:hanging="227"/>
        <w:jc w:val="both"/>
        <w:rPr>
          <w:rFonts w:ascii="Arial" w:eastAsia="Times New Roman" w:hAnsi="Arial"/>
          <w:sz w:val="21"/>
          <w:szCs w:val="21"/>
        </w:rPr>
        <w:sectPr w:rsidR="00D4601E" w:rsidRPr="004A75FF">
          <w:pgSz w:w="11900" w:h="16838"/>
          <w:pgMar w:top="1402" w:right="1006" w:bottom="0" w:left="500" w:header="0" w:footer="0" w:gutter="0"/>
          <w:cols w:space="0" w:equalWidth="0">
            <w:col w:w="10400"/>
          </w:cols>
          <w:docGrid w:linePitch="360"/>
        </w:sectPr>
      </w:pPr>
    </w:p>
    <w:p w14:paraId="52428D9A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5E3F23EF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3752839B" w14:textId="77777777" w:rsidR="00D4601E" w:rsidRPr="004A75FF" w:rsidRDefault="00D4601E">
      <w:pPr>
        <w:spacing w:line="238" w:lineRule="exact"/>
        <w:rPr>
          <w:rFonts w:ascii="Arial" w:eastAsia="Times New Roman" w:hAnsi="Arial"/>
          <w:sz w:val="21"/>
          <w:szCs w:val="21"/>
        </w:rPr>
      </w:pPr>
    </w:p>
    <w:p w14:paraId="738FADD8" w14:textId="5D2DF20B" w:rsidR="00D4601E" w:rsidRPr="004A75FF" w:rsidRDefault="00D4601E">
      <w:pPr>
        <w:tabs>
          <w:tab w:val="left" w:pos="9780"/>
        </w:tabs>
        <w:spacing w:line="0" w:lineRule="atLeast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ab/>
      </w:r>
    </w:p>
    <w:p w14:paraId="6A0D1DD2" w14:textId="77777777" w:rsidR="00D4601E" w:rsidRPr="004A75FF" w:rsidRDefault="00D4601E">
      <w:pPr>
        <w:tabs>
          <w:tab w:val="left" w:pos="9780"/>
        </w:tabs>
        <w:spacing w:line="0" w:lineRule="atLeast"/>
        <w:rPr>
          <w:rFonts w:ascii="Arial" w:eastAsia="Times New Roman" w:hAnsi="Arial"/>
          <w:sz w:val="21"/>
          <w:szCs w:val="21"/>
        </w:rPr>
        <w:sectPr w:rsidR="00D4601E" w:rsidRPr="004A75FF">
          <w:type w:val="continuous"/>
          <w:pgSz w:w="11900" w:h="16838"/>
          <w:pgMar w:top="1402" w:right="1006" w:bottom="0" w:left="500" w:header="0" w:footer="0" w:gutter="0"/>
          <w:cols w:space="0" w:equalWidth="0">
            <w:col w:w="10400"/>
          </w:cols>
          <w:docGrid w:linePitch="360"/>
        </w:sectPr>
      </w:pPr>
    </w:p>
    <w:p w14:paraId="143DDFED" w14:textId="77777777" w:rsidR="00D4601E" w:rsidRPr="004A75FF" w:rsidRDefault="00D4601E">
      <w:pPr>
        <w:spacing w:line="271" w:lineRule="auto"/>
        <w:ind w:left="860" w:right="20"/>
        <w:rPr>
          <w:rFonts w:ascii="Arial" w:eastAsia="Times New Roman" w:hAnsi="Arial"/>
          <w:sz w:val="21"/>
          <w:szCs w:val="21"/>
        </w:rPr>
      </w:pPr>
      <w:bookmarkStart w:id="4" w:name="page5"/>
      <w:bookmarkEnd w:id="4"/>
      <w:r w:rsidRPr="004A75FF">
        <w:rPr>
          <w:rFonts w:ascii="Arial" w:eastAsia="Times New Roman" w:hAnsi="Arial"/>
          <w:sz w:val="21"/>
          <w:szCs w:val="21"/>
        </w:rPr>
        <w:lastRenderedPageBreak/>
        <w:t>o parametrach innych niż określone w niniejszej uchwale oraz z zachowaniem warunków wynikających z przepisów odrębnych.</w:t>
      </w:r>
    </w:p>
    <w:p w14:paraId="24C44A63" w14:textId="77777777" w:rsidR="00D4601E" w:rsidRPr="004A75FF" w:rsidRDefault="00D4601E">
      <w:pPr>
        <w:spacing w:line="55" w:lineRule="exact"/>
        <w:rPr>
          <w:rFonts w:ascii="Arial" w:eastAsia="Times New Roman" w:hAnsi="Arial"/>
          <w:sz w:val="21"/>
          <w:szCs w:val="21"/>
        </w:rPr>
      </w:pPr>
    </w:p>
    <w:p w14:paraId="19666FCA" w14:textId="77777777" w:rsidR="00D4601E" w:rsidRPr="004A75FF" w:rsidRDefault="00D4601E">
      <w:pPr>
        <w:numPr>
          <w:ilvl w:val="1"/>
          <w:numId w:val="18"/>
        </w:numPr>
        <w:tabs>
          <w:tab w:val="left" w:pos="1080"/>
        </w:tabs>
        <w:spacing w:line="0" w:lineRule="atLeast"/>
        <w:ind w:left="1080" w:hanging="22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Elektroenergetyka:</w:t>
      </w:r>
    </w:p>
    <w:p w14:paraId="09DB583A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3ED45341" w14:textId="77777777" w:rsidR="00D4601E" w:rsidRPr="004A75FF" w:rsidRDefault="00D4601E">
      <w:pPr>
        <w:numPr>
          <w:ilvl w:val="0"/>
          <w:numId w:val="19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ustala się zaopatrzenie z sieci elektroenergetycznej,</w:t>
      </w:r>
    </w:p>
    <w:p w14:paraId="728AC891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513D485A" w14:textId="77777777" w:rsidR="00D4601E" w:rsidRPr="004A75FF" w:rsidRDefault="00D4601E">
      <w:pPr>
        <w:numPr>
          <w:ilvl w:val="0"/>
          <w:numId w:val="19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dopuszcza się zaopatrzenie w energię z odnawialnych źródeł energii: za wyjątkiem elektrowni wiatrowych.</w:t>
      </w:r>
    </w:p>
    <w:p w14:paraId="370D9144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1E8ABF1D" w14:textId="77777777" w:rsidR="00D4601E" w:rsidRPr="004A75FF" w:rsidRDefault="00D4601E">
      <w:pPr>
        <w:numPr>
          <w:ilvl w:val="1"/>
          <w:numId w:val="19"/>
        </w:numPr>
        <w:tabs>
          <w:tab w:val="left" w:pos="1080"/>
        </w:tabs>
        <w:spacing w:line="0" w:lineRule="atLeast"/>
        <w:ind w:left="1080" w:hanging="22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Zaopatrzenie w wodę:</w:t>
      </w:r>
    </w:p>
    <w:p w14:paraId="4BD2741B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63BD0EF7" w14:textId="77777777" w:rsidR="00D4601E" w:rsidRPr="004A75FF" w:rsidRDefault="00D4601E">
      <w:pPr>
        <w:numPr>
          <w:ilvl w:val="0"/>
          <w:numId w:val="20"/>
        </w:numPr>
        <w:tabs>
          <w:tab w:val="left" w:pos="871"/>
        </w:tabs>
        <w:spacing w:line="271" w:lineRule="auto"/>
        <w:ind w:left="860" w:right="20" w:hanging="22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ustala się zaopatrzenie w wodę, z uwzględnieniem warunków dostępności wody dla celów przeciwpożarowych:</w:t>
      </w:r>
    </w:p>
    <w:p w14:paraId="66F40DCB" w14:textId="77777777" w:rsidR="00D4601E" w:rsidRPr="004A75FF" w:rsidRDefault="00D4601E">
      <w:pPr>
        <w:spacing w:line="54" w:lineRule="exact"/>
        <w:rPr>
          <w:rFonts w:ascii="Arial" w:eastAsia="Times New Roman" w:hAnsi="Arial"/>
          <w:sz w:val="21"/>
          <w:szCs w:val="21"/>
        </w:rPr>
      </w:pPr>
    </w:p>
    <w:p w14:paraId="3BC20C73" w14:textId="77777777" w:rsidR="00D4601E" w:rsidRPr="004A75FF" w:rsidRDefault="00D4601E">
      <w:pPr>
        <w:numPr>
          <w:ilvl w:val="1"/>
          <w:numId w:val="20"/>
        </w:numPr>
        <w:tabs>
          <w:tab w:val="left" w:pos="1080"/>
        </w:tabs>
        <w:spacing w:line="0" w:lineRule="atLeast"/>
        <w:ind w:left="1080" w:hanging="22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z sieci wodociągowej,</w:t>
      </w:r>
    </w:p>
    <w:p w14:paraId="1E645A3E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0AE6B46C" w14:textId="77777777" w:rsidR="00D4601E" w:rsidRPr="004A75FF" w:rsidRDefault="00D4601E">
      <w:pPr>
        <w:numPr>
          <w:ilvl w:val="1"/>
          <w:numId w:val="20"/>
        </w:numPr>
        <w:tabs>
          <w:tab w:val="left" w:pos="1100"/>
        </w:tabs>
        <w:spacing w:line="0" w:lineRule="atLeast"/>
        <w:ind w:left="1100" w:hanging="24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z indywidualnych ujęć zgodnie z przepisami odrębnymi,</w:t>
      </w:r>
    </w:p>
    <w:p w14:paraId="4FA45A0A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6F1F246C" w14:textId="77777777" w:rsidR="00D4601E" w:rsidRPr="004A75FF" w:rsidRDefault="00D4601E">
      <w:pPr>
        <w:numPr>
          <w:ilvl w:val="1"/>
          <w:numId w:val="21"/>
        </w:numPr>
        <w:tabs>
          <w:tab w:val="left" w:pos="1080"/>
        </w:tabs>
        <w:spacing w:line="0" w:lineRule="atLeast"/>
        <w:ind w:left="1080" w:hanging="22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Kanalizacja sanitarna:</w:t>
      </w:r>
    </w:p>
    <w:p w14:paraId="18C52791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5E8BA18B" w14:textId="77777777" w:rsidR="00D4601E" w:rsidRPr="004A75FF" w:rsidRDefault="00D4601E">
      <w:pPr>
        <w:numPr>
          <w:ilvl w:val="0"/>
          <w:numId w:val="22"/>
        </w:numPr>
        <w:tabs>
          <w:tab w:val="left" w:pos="740"/>
        </w:tabs>
        <w:spacing w:line="0" w:lineRule="atLeast"/>
        <w:ind w:left="740" w:hanging="22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ustala się odprowadzenie ścieków systemem kanalizacji sanitarnej zgodnie z przepisami odrębnymi,</w:t>
      </w:r>
    </w:p>
    <w:p w14:paraId="2DC1305B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6768EB3F" w14:textId="77777777" w:rsidR="00D4601E" w:rsidRPr="004A75FF" w:rsidRDefault="00D4601E">
      <w:pPr>
        <w:numPr>
          <w:ilvl w:val="0"/>
          <w:numId w:val="22"/>
        </w:numPr>
        <w:tabs>
          <w:tab w:val="left" w:pos="760"/>
        </w:tabs>
        <w:spacing w:line="0" w:lineRule="atLeast"/>
        <w:ind w:left="760" w:hanging="24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dopuszcza się stosowanie rozwiązań indywidualnych w zakresie oczyszczania ścieków.</w:t>
      </w:r>
    </w:p>
    <w:p w14:paraId="3F15C812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41A941DE" w14:textId="77777777" w:rsidR="00D4601E" w:rsidRPr="004A75FF" w:rsidRDefault="00D4601E">
      <w:pPr>
        <w:numPr>
          <w:ilvl w:val="1"/>
          <w:numId w:val="22"/>
        </w:numPr>
        <w:tabs>
          <w:tab w:val="left" w:pos="1080"/>
        </w:tabs>
        <w:spacing w:line="0" w:lineRule="atLeast"/>
        <w:ind w:left="1080" w:hanging="22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Kanalizacja deszczowa:</w:t>
      </w:r>
    </w:p>
    <w:p w14:paraId="1550A7A2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523BBE5A" w14:textId="77777777" w:rsidR="00D4601E" w:rsidRPr="004A75FF" w:rsidRDefault="00D4601E">
      <w:pPr>
        <w:spacing w:line="255" w:lineRule="auto"/>
        <w:ind w:left="860" w:right="20" w:hanging="226"/>
        <w:jc w:val="both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1) z uwagi na warunki gruntowo-wodne nakazuje się gromadzenie wód opadowych i roztopowych w zbiornikach szczelnych i/lub w zbiornikach otwartych służących zatrzymywaniu nadmiaru wód na terenach własnych inwestora;</w:t>
      </w:r>
    </w:p>
    <w:p w14:paraId="59026DFE" w14:textId="77777777" w:rsidR="00D4601E" w:rsidRPr="004A75FF" w:rsidRDefault="00D4601E">
      <w:pPr>
        <w:spacing w:line="73" w:lineRule="exact"/>
        <w:rPr>
          <w:rFonts w:ascii="Arial" w:eastAsia="Times New Roman" w:hAnsi="Arial"/>
          <w:sz w:val="21"/>
          <w:szCs w:val="21"/>
        </w:rPr>
      </w:pPr>
    </w:p>
    <w:p w14:paraId="4D42874F" w14:textId="77777777" w:rsidR="00D4601E" w:rsidRPr="004A75FF" w:rsidRDefault="00D4601E">
      <w:pPr>
        <w:numPr>
          <w:ilvl w:val="0"/>
          <w:numId w:val="23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dopuszcza się odprowadzanie wód do kanalizacji deszczowej w drogach publicznych;</w:t>
      </w:r>
    </w:p>
    <w:p w14:paraId="0C4DB9F8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1CE41186" w14:textId="77777777" w:rsidR="00D4601E" w:rsidRPr="004A75FF" w:rsidRDefault="00D4601E">
      <w:pPr>
        <w:numPr>
          <w:ilvl w:val="0"/>
          <w:numId w:val="23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zakaz rozsączania w gruncie wód, o których mowa w pkt. 5;</w:t>
      </w:r>
    </w:p>
    <w:p w14:paraId="7480FE85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13B1210A" w14:textId="77777777" w:rsidR="00D4601E" w:rsidRPr="004A75FF" w:rsidRDefault="00D4601E">
      <w:pPr>
        <w:numPr>
          <w:ilvl w:val="0"/>
          <w:numId w:val="23"/>
        </w:numPr>
        <w:tabs>
          <w:tab w:val="left" w:pos="871"/>
        </w:tabs>
        <w:spacing w:line="255" w:lineRule="auto"/>
        <w:ind w:left="860" w:right="20" w:hanging="227"/>
        <w:jc w:val="both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każdy teren, na którym może dojść do zanieczyszczenia powierzchni substancjami ropopochodnymi lub innymi substancjami chemicznymi, należy utwardzić i skanalizować, a powstałe ścieki odprowadzić zgodnie z przepisami odrębnymi.</w:t>
      </w:r>
    </w:p>
    <w:p w14:paraId="0D4D45B1" w14:textId="77777777" w:rsidR="00D4601E" w:rsidRPr="004A75FF" w:rsidRDefault="00D4601E">
      <w:pPr>
        <w:spacing w:line="73" w:lineRule="exact"/>
        <w:rPr>
          <w:rFonts w:ascii="Arial" w:eastAsia="Times New Roman" w:hAnsi="Arial"/>
          <w:sz w:val="21"/>
          <w:szCs w:val="21"/>
        </w:rPr>
      </w:pPr>
    </w:p>
    <w:p w14:paraId="68774E99" w14:textId="77777777" w:rsidR="00D4601E" w:rsidRPr="004A75FF" w:rsidRDefault="00D4601E">
      <w:pPr>
        <w:spacing w:line="0" w:lineRule="atLeast"/>
        <w:ind w:left="86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6. Zaopatrzenie w gaz: ustala się zaopatrzenie w gaz z sieci gazowej lub ze zbiorników gazu.</w:t>
      </w:r>
    </w:p>
    <w:p w14:paraId="440F1F5F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1333468C" w14:textId="77777777" w:rsidR="00D4601E" w:rsidRPr="004A75FF" w:rsidRDefault="00D4601E">
      <w:pPr>
        <w:spacing w:line="271" w:lineRule="auto"/>
        <w:ind w:left="520" w:right="20" w:firstLine="34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7. Zaopatrzenie w ciepło: ustala się obowiązek stosowania urządzeń grzewczych o wysokiej sprawności i niskim stopniu emisji zanieczyszczeń lub sieci ciepłowniczej.</w:t>
      </w:r>
    </w:p>
    <w:p w14:paraId="312623D4" w14:textId="77777777" w:rsidR="00D4601E" w:rsidRPr="004A75FF" w:rsidRDefault="00D4601E">
      <w:pPr>
        <w:spacing w:line="55" w:lineRule="exact"/>
        <w:rPr>
          <w:rFonts w:ascii="Arial" w:eastAsia="Times New Roman" w:hAnsi="Arial"/>
          <w:sz w:val="21"/>
          <w:szCs w:val="21"/>
        </w:rPr>
      </w:pPr>
    </w:p>
    <w:p w14:paraId="1F3953FC" w14:textId="77777777" w:rsidR="00D4601E" w:rsidRPr="004A75FF" w:rsidRDefault="00D4601E">
      <w:pPr>
        <w:numPr>
          <w:ilvl w:val="0"/>
          <w:numId w:val="24"/>
        </w:numPr>
        <w:tabs>
          <w:tab w:val="left" w:pos="1202"/>
        </w:tabs>
        <w:spacing w:line="271" w:lineRule="auto"/>
        <w:ind w:left="520" w:right="20" w:firstLine="34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Telekomunikacja: ustala się dostęp do usług telekomunikacyjnych podziemną lub radiową siecią telekomunikacyjną.</w:t>
      </w:r>
    </w:p>
    <w:p w14:paraId="7557A776" w14:textId="77777777" w:rsidR="00D4601E" w:rsidRPr="004A75FF" w:rsidRDefault="00D4601E">
      <w:pPr>
        <w:spacing w:line="51" w:lineRule="exact"/>
        <w:rPr>
          <w:rFonts w:ascii="Arial" w:eastAsia="Times New Roman" w:hAnsi="Arial"/>
          <w:sz w:val="21"/>
          <w:szCs w:val="21"/>
        </w:rPr>
      </w:pPr>
    </w:p>
    <w:p w14:paraId="3EC04D8F" w14:textId="77777777" w:rsidR="00D4601E" w:rsidRPr="004A75FF" w:rsidRDefault="00D4601E">
      <w:pPr>
        <w:numPr>
          <w:ilvl w:val="1"/>
          <w:numId w:val="25"/>
        </w:numPr>
        <w:tabs>
          <w:tab w:val="left" w:pos="1020"/>
        </w:tabs>
        <w:spacing w:line="0" w:lineRule="atLeast"/>
        <w:ind w:left="1020" w:hanging="160"/>
        <w:rPr>
          <w:rFonts w:ascii="Arial" w:eastAsia="Times New Roman" w:hAnsi="Arial"/>
          <w:b/>
          <w:sz w:val="21"/>
          <w:szCs w:val="21"/>
        </w:rPr>
      </w:pPr>
      <w:r w:rsidRPr="004A75FF">
        <w:rPr>
          <w:rFonts w:ascii="Arial" w:eastAsia="Times New Roman" w:hAnsi="Arial"/>
          <w:b/>
          <w:sz w:val="21"/>
          <w:szCs w:val="21"/>
        </w:rPr>
        <w:t xml:space="preserve">12. </w:t>
      </w:r>
      <w:r w:rsidRPr="004A75FF">
        <w:rPr>
          <w:rFonts w:ascii="Arial" w:eastAsia="Times New Roman" w:hAnsi="Arial"/>
          <w:sz w:val="21"/>
          <w:szCs w:val="21"/>
        </w:rPr>
        <w:t>W zakresie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wymagań wynikających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z potrzeb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kształtowania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przestrzeni publicznych:</w:t>
      </w:r>
    </w:p>
    <w:p w14:paraId="726C2BCE" w14:textId="77777777" w:rsidR="00D4601E" w:rsidRPr="004A75FF" w:rsidRDefault="00D4601E">
      <w:pPr>
        <w:spacing w:line="124" w:lineRule="exact"/>
        <w:rPr>
          <w:rFonts w:ascii="Arial" w:eastAsia="Times New Roman" w:hAnsi="Arial"/>
          <w:b/>
          <w:sz w:val="21"/>
          <w:szCs w:val="21"/>
        </w:rPr>
      </w:pPr>
    </w:p>
    <w:p w14:paraId="3AD97B44" w14:textId="77777777" w:rsidR="00D4601E" w:rsidRPr="004A75FF" w:rsidRDefault="00D4601E">
      <w:pPr>
        <w:numPr>
          <w:ilvl w:val="0"/>
          <w:numId w:val="25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tereny dróg dojazdowych wyznaczonych w niniejszym planie stanowią obszary przestrzeni publicznej;</w:t>
      </w:r>
    </w:p>
    <w:p w14:paraId="445ABC3D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67F45683" w14:textId="77777777" w:rsidR="00D4601E" w:rsidRPr="004A75FF" w:rsidRDefault="00D4601E">
      <w:pPr>
        <w:numPr>
          <w:ilvl w:val="0"/>
          <w:numId w:val="25"/>
        </w:numPr>
        <w:tabs>
          <w:tab w:val="left" w:pos="871"/>
        </w:tabs>
        <w:spacing w:line="255" w:lineRule="auto"/>
        <w:ind w:left="860" w:right="20" w:hanging="227"/>
        <w:jc w:val="both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na terenach publicznych dopuszcza się umieszczanie w formie niekolidującej z przeznaczeniem podstawowym i zgodnie z przepisami odrębnymi: urządzeń technicznych i zieleni a także prowadzenie sieci infrastruktury technicznej.</w:t>
      </w:r>
    </w:p>
    <w:p w14:paraId="23A7BE14" w14:textId="77777777" w:rsidR="00D4601E" w:rsidRPr="004A75FF" w:rsidRDefault="00D4601E">
      <w:pPr>
        <w:spacing w:line="68" w:lineRule="exact"/>
        <w:rPr>
          <w:rFonts w:ascii="Arial" w:eastAsia="Times New Roman" w:hAnsi="Arial"/>
          <w:sz w:val="21"/>
          <w:szCs w:val="21"/>
        </w:rPr>
      </w:pPr>
    </w:p>
    <w:p w14:paraId="7533BA9D" w14:textId="77777777" w:rsidR="00D4601E" w:rsidRPr="004A75FF" w:rsidRDefault="00D4601E">
      <w:pPr>
        <w:numPr>
          <w:ilvl w:val="1"/>
          <w:numId w:val="25"/>
        </w:numPr>
        <w:tabs>
          <w:tab w:val="left" w:pos="1020"/>
        </w:tabs>
        <w:spacing w:line="0" w:lineRule="atLeast"/>
        <w:ind w:left="1020" w:hanging="160"/>
        <w:rPr>
          <w:rFonts w:ascii="Arial" w:eastAsia="Times New Roman" w:hAnsi="Arial"/>
          <w:b/>
          <w:sz w:val="21"/>
          <w:szCs w:val="21"/>
        </w:rPr>
      </w:pPr>
      <w:r w:rsidRPr="004A75FF">
        <w:rPr>
          <w:rFonts w:ascii="Arial" w:eastAsia="Times New Roman" w:hAnsi="Arial"/>
          <w:b/>
          <w:sz w:val="21"/>
          <w:szCs w:val="21"/>
        </w:rPr>
        <w:t xml:space="preserve">13. </w:t>
      </w:r>
      <w:r w:rsidRPr="004A75FF">
        <w:rPr>
          <w:rFonts w:ascii="Arial" w:eastAsia="Times New Roman" w:hAnsi="Arial"/>
          <w:sz w:val="21"/>
          <w:szCs w:val="21"/>
        </w:rPr>
        <w:t>Określa się wysokość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stawki procentowej, o której mowa w art. 36 ust. 4 ustawy z dnia 27 marca</w:t>
      </w:r>
    </w:p>
    <w:p w14:paraId="5C8AFF76" w14:textId="77777777" w:rsidR="00D4601E" w:rsidRPr="004A75FF" w:rsidRDefault="00D4601E">
      <w:pPr>
        <w:spacing w:line="28" w:lineRule="exact"/>
        <w:rPr>
          <w:rFonts w:ascii="Arial" w:eastAsia="Times New Roman" w:hAnsi="Arial"/>
          <w:b/>
          <w:sz w:val="21"/>
          <w:szCs w:val="21"/>
        </w:rPr>
      </w:pPr>
    </w:p>
    <w:p w14:paraId="5B773765" w14:textId="77777777" w:rsidR="00D4601E" w:rsidRPr="004A75FF" w:rsidRDefault="00D4601E">
      <w:pPr>
        <w:spacing w:line="0" w:lineRule="atLeast"/>
        <w:ind w:left="52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2003 r. o planowaniu i zagospodarowaniu przestrzennym (Dz.U. z 2017 r. poz. 1073 ze zm.) na 10%.</w:t>
      </w:r>
    </w:p>
    <w:p w14:paraId="0794FC41" w14:textId="77777777" w:rsidR="00D4601E" w:rsidRPr="004A75FF" w:rsidRDefault="00D4601E">
      <w:pPr>
        <w:spacing w:line="92" w:lineRule="exact"/>
        <w:rPr>
          <w:rFonts w:ascii="Arial" w:eastAsia="Times New Roman" w:hAnsi="Arial"/>
          <w:sz w:val="21"/>
          <w:szCs w:val="21"/>
        </w:rPr>
      </w:pPr>
    </w:p>
    <w:p w14:paraId="799E05ED" w14:textId="77777777" w:rsidR="00D4601E" w:rsidRPr="004A75FF" w:rsidRDefault="00D4601E">
      <w:pPr>
        <w:spacing w:line="0" w:lineRule="atLeast"/>
        <w:ind w:right="-499"/>
        <w:jc w:val="center"/>
        <w:rPr>
          <w:rFonts w:ascii="Arial" w:eastAsia="Times New Roman" w:hAnsi="Arial"/>
          <w:b/>
          <w:sz w:val="21"/>
          <w:szCs w:val="21"/>
        </w:rPr>
      </w:pPr>
      <w:r w:rsidRPr="004A75FF">
        <w:rPr>
          <w:rFonts w:ascii="Arial" w:eastAsia="Times New Roman" w:hAnsi="Arial"/>
          <w:b/>
          <w:sz w:val="21"/>
          <w:szCs w:val="21"/>
        </w:rPr>
        <w:t>Rozdział 3.</w:t>
      </w:r>
    </w:p>
    <w:p w14:paraId="3E565DC4" w14:textId="77777777" w:rsidR="00D4601E" w:rsidRPr="004A75FF" w:rsidRDefault="00D4601E">
      <w:pPr>
        <w:spacing w:line="28" w:lineRule="exact"/>
        <w:rPr>
          <w:rFonts w:ascii="Arial" w:eastAsia="Times New Roman" w:hAnsi="Arial"/>
          <w:sz w:val="21"/>
          <w:szCs w:val="21"/>
        </w:rPr>
      </w:pPr>
    </w:p>
    <w:p w14:paraId="12580E09" w14:textId="77777777" w:rsidR="00D4601E" w:rsidRPr="004A75FF" w:rsidRDefault="00D4601E">
      <w:pPr>
        <w:spacing w:line="0" w:lineRule="atLeast"/>
        <w:ind w:right="-499"/>
        <w:jc w:val="center"/>
        <w:rPr>
          <w:rFonts w:ascii="Arial" w:eastAsia="Times New Roman" w:hAnsi="Arial"/>
          <w:b/>
          <w:sz w:val="21"/>
          <w:szCs w:val="21"/>
        </w:rPr>
      </w:pPr>
      <w:r w:rsidRPr="004A75FF">
        <w:rPr>
          <w:rFonts w:ascii="Arial" w:eastAsia="Times New Roman" w:hAnsi="Arial"/>
          <w:b/>
          <w:sz w:val="21"/>
          <w:szCs w:val="21"/>
        </w:rPr>
        <w:t>Ustalenia szczegółowe</w:t>
      </w:r>
    </w:p>
    <w:p w14:paraId="571F1CFA" w14:textId="77777777" w:rsidR="00D4601E" w:rsidRPr="004A75FF" w:rsidRDefault="00D4601E">
      <w:pPr>
        <w:spacing w:line="92" w:lineRule="exact"/>
        <w:rPr>
          <w:rFonts w:ascii="Arial" w:eastAsia="Times New Roman" w:hAnsi="Arial"/>
          <w:sz w:val="21"/>
          <w:szCs w:val="21"/>
        </w:rPr>
      </w:pPr>
    </w:p>
    <w:p w14:paraId="5FA77504" w14:textId="77777777" w:rsidR="00D4601E" w:rsidRPr="004A75FF" w:rsidRDefault="00D4601E">
      <w:pPr>
        <w:numPr>
          <w:ilvl w:val="1"/>
          <w:numId w:val="26"/>
        </w:numPr>
        <w:tabs>
          <w:tab w:val="left" w:pos="1025"/>
        </w:tabs>
        <w:spacing w:line="275" w:lineRule="auto"/>
        <w:ind w:left="520" w:right="20" w:firstLine="340"/>
        <w:rPr>
          <w:rFonts w:ascii="Arial" w:eastAsia="Times New Roman" w:hAnsi="Arial"/>
          <w:b/>
          <w:sz w:val="21"/>
          <w:szCs w:val="21"/>
        </w:rPr>
      </w:pPr>
      <w:r w:rsidRPr="004A75FF">
        <w:rPr>
          <w:rFonts w:ascii="Arial" w:eastAsia="Times New Roman" w:hAnsi="Arial"/>
          <w:b/>
          <w:sz w:val="21"/>
          <w:szCs w:val="21"/>
        </w:rPr>
        <w:t xml:space="preserve">14. </w:t>
      </w:r>
      <w:r w:rsidRPr="004A75FF">
        <w:rPr>
          <w:rFonts w:ascii="Arial" w:eastAsia="Times New Roman" w:hAnsi="Arial"/>
          <w:sz w:val="21"/>
          <w:szCs w:val="21"/>
        </w:rPr>
        <w:t>1. Wyznacza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się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teren zabudowy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mieszkaniowo-usługowej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oznaczony na rysunku planu miejscowego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symbolem 1M/U, 2M/U, 3M/U, dla którego ustala się:</w:t>
      </w:r>
    </w:p>
    <w:p w14:paraId="3640FE42" w14:textId="77777777" w:rsidR="00D4601E" w:rsidRPr="004A75FF" w:rsidRDefault="00D4601E">
      <w:pPr>
        <w:spacing w:line="50" w:lineRule="exact"/>
        <w:rPr>
          <w:rFonts w:ascii="Arial" w:eastAsia="Times New Roman" w:hAnsi="Arial"/>
          <w:b/>
          <w:sz w:val="21"/>
          <w:szCs w:val="21"/>
        </w:rPr>
      </w:pPr>
    </w:p>
    <w:p w14:paraId="766701B7" w14:textId="77777777" w:rsidR="00D4601E" w:rsidRPr="004A75FF" w:rsidRDefault="00D4601E">
      <w:pPr>
        <w:numPr>
          <w:ilvl w:val="0"/>
          <w:numId w:val="26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przeznaczenie podstawowe:</w:t>
      </w:r>
    </w:p>
    <w:p w14:paraId="68B9BE37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38C3442F" w14:textId="77777777" w:rsidR="00D4601E" w:rsidRPr="004A75FF" w:rsidRDefault="00D4601E">
      <w:pPr>
        <w:spacing w:line="0" w:lineRule="atLeast"/>
        <w:ind w:left="86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a) zabudowa mieszkaniowa jednorodzinna i zabudowa mieszkaniowa wielorodzinna,</w:t>
      </w:r>
    </w:p>
    <w:p w14:paraId="361B90BF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5A8CC8C6" w14:textId="77777777" w:rsidR="00D4601E" w:rsidRPr="004A75FF" w:rsidRDefault="00D4601E">
      <w:pPr>
        <w:spacing w:line="250" w:lineRule="auto"/>
        <w:ind w:left="1080" w:right="20" w:hanging="22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b) zabudowa usługowa z zakresu: finansów, gastronomii, handlu detalicznego, handlu hurtowego, kultury, niepublicznych usług oświaty, obsługi firm i klienta, usług drobnych, obsługa pojazdów samochodowych, sportu i rekreacji, turystyki, niepublicznych usług zdrowia i opieki społecznej, transportu;</w:t>
      </w:r>
    </w:p>
    <w:p w14:paraId="65FF4884" w14:textId="77777777" w:rsidR="00D4601E" w:rsidRPr="004A75FF" w:rsidRDefault="00D4601E">
      <w:pPr>
        <w:spacing w:line="250" w:lineRule="auto"/>
        <w:ind w:left="1080" w:right="20" w:hanging="227"/>
        <w:rPr>
          <w:rFonts w:ascii="Arial" w:eastAsia="Times New Roman" w:hAnsi="Arial"/>
          <w:sz w:val="21"/>
          <w:szCs w:val="21"/>
        </w:rPr>
        <w:sectPr w:rsidR="00D4601E" w:rsidRPr="004A75FF">
          <w:pgSz w:w="11900" w:h="16838"/>
          <w:pgMar w:top="1402" w:right="1006" w:bottom="0" w:left="500" w:header="0" w:footer="0" w:gutter="0"/>
          <w:cols w:space="0" w:equalWidth="0">
            <w:col w:w="10400"/>
          </w:cols>
          <w:docGrid w:linePitch="360"/>
        </w:sectPr>
      </w:pPr>
    </w:p>
    <w:p w14:paraId="0D8DE213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17269885" w14:textId="77777777" w:rsidR="00D4601E" w:rsidRPr="004A75FF" w:rsidRDefault="00D4601E">
      <w:pPr>
        <w:spacing w:line="342" w:lineRule="exact"/>
        <w:rPr>
          <w:rFonts w:ascii="Arial" w:eastAsia="Times New Roman" w:hAnsi="Arial"/>
          <w:sz w:val="21"/>
          <w:szCs w:val="21"/>
        </w:rPr>
      </w:pPr>
    </w:p>
    <w:p w14:paraId="3EB5E0D6" w14:textId="46AB87E2" w:rsidR="00D4601E" w:rsidRPr="004A75FF" w:rsidRDefault="00D4601E">
      <w:pPr>
        <w:tabs>
          <w:tab w:val="left" w:pos="9780"/>
        </w:tabs>
        <w:spacing w:line="0" w:lineRule="atLeast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ab/>
      </w:r>
    </w:p>
    <w:p w14:paraId="627F4642" w14:textId="77777777" w:rsidR="00D4601E" w:rsidRPr="004A75FF" w:rsidRDefault="00D4601E">
      <w:pPr>
        <w:tabs>
          <w:tab w:val="left" w:pos="9780"/>
        </w:tabs>
        <w:spacing w:line="0" w:lineRule="atLeast"/>
        <w:rPr>
          <w:rFonts w:ascii="Arial" w:eastAsia="Times New Roman" w:hAnsi="Arial"/>
          <w:sz w:val="21"/>
          <w:szCs w:val="21"/>
        </w:rPr>
        <w:sectPr w:rsidR="00D4601E" w:rsidRPr="004A75FF">
          <w:type w:val="continuous"/>
          <w:pgSz w:w="11900" w:h="16838"/>
          <w:pgMar w:top="1402" w:right="1006" w:bottom="0" w:left="500" w:header="0" w:footer="0" w:gutter="0"/>
          <w:cols w:space="0" w:equalWidth="0">
            <w:col w:w="10400"/>
          </w:cols>
          <w:docGrid w:linePitch="360"/>
        </w:sectPr>
      </w:pPr>
    </w:p>
    <w:p w14:paraId="47B74DFC" w14:textId="77777777" w:rsidR="00D4601E" w:rsidRPr="004A75FF" w:rsidRDefault="00D4601E">
      <w:pPr>
        <w:numPr>
          <w:ilvl w:val="0"/>
          <w:numId w:val="27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bookmarkStart w:id="5" w:name="page6"/>
      <w:bookmarkEnd w:id="5"/>
      <w:r w:rsidRPr="004A75FF">
        <w:rPr>
          <w:rFonts w:ascii="Arial" w:eastAsia="Times New Roman" w:hAnsi="Arial"/>
          <w:sz w:val="21"/>
          <w:szCs w:val="21"/>
        </w:rPr>
        <w:lastRenderedPageBreak/>
        <w:t>przeznaczenie uzupełniające: zieleń urządzona.</w:t>
      </w:r>
    </w:p>
    <w:p w14:paraId="5E3787A0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135ADF1E" w14:textId="77777777" w:rsidR="00D4601E" w:rsidRPr="004A75FF" w:rsidRDefault="00D4601E">
      <w:pPr>
        <w:numPr>
          <w:ilvl w:val="1"/>
          <w:numId w:val="27"/>
        </w:numPr>
        <w:tabs>
          <w:tab w:val="left" w:pos="1080"/>
        </w:tabs>
        <w:spacing w:line="0" w:lineRule="atLeast"/>
        <w:ind w:left="1080" w:hanging="22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W zakresie zasad zagospodarowania terenu:</w:t>
      </w:r>
    </w:p>
    <w:p w14:paraId="202E3B25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289FCB97" w14:textId="77777777" w:rsidR="00D4601E" w:rsidRPr="004A75FF" w:rsidRDefault="00D4601E">
      <w:pPr>
        <w:numPr>
          <w:ilvl w:val="0"/>
          <w:numId w:val="28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ustala się nieprzekraczalne linie zabudowy zgodnie z przebiegiem na rysunku planu miejscowego;</w:t>
      </w:r>
    </w:p>
    <w:p w14:paraId="15522ED5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0CDB6617" w14:textId="77777777" w:rsidR="00D4601E" w:rsidRPr="004A75FF" w:rsidRDefault="00D4601E">
      <w:pPr>
        <w:numPr>
          <w:ilvl w:val="0"/>
          <w:numId w:val="28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ustala się układ zabudowy w formie wolnostojącej, bliźniaczej;</w:t>
      </w:r>
    </w:p>
    <w:p w14:paraId="57E8497C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0557FEAE" w14:textId="77777777" w:rsidR="00D4601E" w:rsidRPr="004A75FF" w:rsidRDefault="00D4601E">
      <w:pPr>
        <w:numPr>
          <w:ilvl w:val="0"/>
          <w:numId w:val="28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dopuszcza się utrzymanie terenów produkcji rolniczej oraz urządzeń obsługi rolnictwa;</w:t>
      </w:r>
    </w:p>
    <w:p w14:paraId="1BD20A84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63EA315C" w14:textId="77777777" w:rsidR="00D4601E" w:rsidRPr="004A75FF" w:rsidRDefault="00D4601E">
      <w:pPr>
        <w:numPr>
          <w:ilvl w:val="0"/>
          <w:numId w:val="28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dla zabudowy mieszkaniowej wielorodzinnej ustala się maksymalnie 12 lokali mieszkalnych w budynku;</w:t>
      </w:r>
    </w:p>
    <w:p w14:paraId="2A74743C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509BE528" w14:textId="77777777" w:rsidR="00D4601E" w:rsidRPr="004A75FF" w:rsidRDefault="00D4601E">
      <w:pPr>
        <w:numPr>
          <w:ilvl w:val="1"/>
          <w:numId w:val="28"/>
        </w:numPr>
        <w:tabs>
          <w:tab w:val="left" w:pos="1080"/>
        </w:tabs>
        <w:spacing w:line="0" w:lineRule="atLeast"/>
        <w:ind w:left="1080" w:hanging="22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W zakresie zasad kształtowania zabudowy:</w:t>
      </w:r>
    </w:p>
    <w:p w14:paraId="07B314B0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7C2D5FA7" w14:textId="77777777" w:rsidR="00D4601E" w:rsidRPr="004A75FF" w:rsidRDefault="00D4601E">
      <w:pPr>
        <w:numPr>
          <w:ilvl w:val="0"/>
          <w:numId w:val="29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maksymalną wysokość budynków ustala się na:</w:t>
      </w:r>
    </w:p>
    <w:p w14:paraId="73BB80F3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7B4EF112" w14:textId="77777777" w:rsidR="00D4601E" w:rsidRPr="004A75FF" w:rsidRDefault="00D4601E">
      <w:pPr>
        <w:numPr>
          <w:ilvl w:val="1"/>
          <w:numId w:val="29"/>
        </w:numPr>
        <w:tabs>
          <w:tab w:val="left" w:pos="1080"/>
        </w:tabs>
        <w:spacing w:line="0" w:lineRule="atLeast"/>
        <w:ind w:left="1080" w:hanging="22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dla terenu 1M/U, 2M/U - 12m,</w:t>
      </w:r>
    </w:p>
    <w:p w14:paraId="1E83370D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2AE3BCC6" w14:textId="77777777" w:rsidR="00D4601E" w:rsidRPr="004A75FF" w:rsidRDefault="00D4601E">
      <w:pPr>
        <w:numPr>
          <w:ilvl w:val="1"/>
          <w:numId w:val="29"/>
        </w:numPr>
        <w:tabs>
          <w:tab w:val="left" w:pos="1100"/>
        </w:tabs>
        <w:spacing w:line="0" w:lineRule="atLeast"/>
        <w:ind w:left="1100" w:hanging="24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dla terenu 3M/U - 14m;</w:t>
      </w:r>
    </w:p>
    <w:p w14:paraId="7DCDC39B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59D5FCAE" w14:textId="77777777" w:rsidR="00D4601E" w:rsidRPr="004A75FF" w:rsidRDefault="00D4601E">
      <w:pPr>
        <w:numPr>
          <w:ilvl w:val="0"/>
          <w:numId w:val="29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dopuszcza się realizację kondygnacji podziemnych;</w:t>
      </w:r>
    </w:p>
    <w:p w14:paraId="014B844B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491EE5FF" w14:textId="77777777" w:rsidR="00D4601E" w:rsidRPr="004A75FF" w:rsidRDefault="00D4601E">
      <w:pPr>
        <w:numPr>
          <w:ilvl w:val="0"/>
          <w:numId w:val="29"/>
        </w:numPr>
        <w:tabs>
          <w:tab w:val="left" w:pos="871"/>
        </w:tabs>
        <w:spacing w:line="271" w:lineRule="auto"/>
        <w:ind w:left="860" w:right="20" w:hanging="22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w zakresie zasad kształtowania dachów: dopuszcza się dowolne kąty nachylenia dachów i dowolne pokrycia dachowe.</w:t>
      </w:r>
    </w:p>
    <w:p w14:paraId="416A3CAF" w14:textId="77777777" w:rsidR="00D4601E" w:rsidRPr="004A75FF" w:rsidRDefault="00D4601E">
      <w:pPr>
        <w:spacing w:line="54" w:lineRule="exact"/>
        <w:rPr>
          <w:rFonts w:ascii="Arial" w:eastAsia="Times New Roman" w:hAnsi="Arial"/>
          <w:sz w:val="21"/>
          <w:szCs w:val="21"/>
        </w:rPr>
      </w:pPr>
    </w:p>
    <w:p w14:paraId="23A6CABC" w14:textId="77777777" w:rsidR="00D4601E" w:rsidRPr="004A75FF" w:rsidRDefault="00D4601E">
      <w:pPr>
        <w:spacing w:line="0" w:lineRule="atLeast"/>
        <w:ind w:left="86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4. W zakresie wskaźników zagospodarowania terenu:</w:t>
      </w:r>
    </w:p>
    <w:p w14:paraId="50BC5ADF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64F70F47" w14:textId="77777777" w:rsidR="00D4601E" w:rsidRPr="004A75FF" w:rsidRDefault="00D4601E">
      <w:pPr>
        <w:numPr>
          <w:ilvl w:val="0"/>
          <w:numId w:val="30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maksymalną powierzchnię zabudowy działki budowlanej ustala się na 50%;</w:t>
      </w:r>
    </w:p>
    <w:p w14:paraId="7511F0B4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4C4C2865" w14:textId="77777777" w:rsidR="00D4601E" w:rsidRPr="004A75FF" w:rsidRDefault="00D4601E">
      <w:pPr>
        <w:numPr>
          <w:ilvl w:val="0"/>
          <w:numId w:val="30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minimalną powierzchnię biologicznie czynną ustala się na 30%;</w:t>
      </w:r>
    </w:p>
    <w:p w14:paraId="20B68009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145AAED7" w14:textId="77777777" w:rsidR="00D4601E" w:rsidRPr="004A75FF" w:rsidRDefault="00D4601E">
      <w:pPr>
        <w:numPr>
          <w:ilvl w:val="0"/>
          <w:numId w:val="30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minimalną szerokość działki ustala się na 25 m;</w:t>
      </w:r>
    </w:p>
    <w:p w14:paraId="75F23236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677D4617" w14:textId="77777777" w:rsidR="00D4601E" w:rsidRPr="004A75FF" w:rsidRDefault="00D4601E">
      <w:pPr>
        <w:numPr>
          <w:ilvl w:val="0"/>
          <w:numId w:val="30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wskaźnik intensywności zabudowy ustala się w przedziale od 0 do 1,0;</w:t>
      </w:r>
    </w:p>
    <w:p w14:paraId="4BF6BF97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5420D886" w14:textId="77777777" w:rsidR="00D4601E" w:rsidRPr="004A75FF" w:rsidRDefault="00D4601E">
      <w:pPr>
        <w:numPr>
          <w:ilvl w:val="0"/>
          <w:numId w:val="30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minimalną powierzchnię działki budowlanej ustala się na 1000m</w:t>
      </w:r>
      <w:r w:rsidRPr="004A75FF">
        <w:rPr>
          <w:rFonts w:ascii="Arial" w:eastAsia="Times New Roman" w:hAnsi="Arial"/>
          <w:sz w:val="21"/>
          <w:szCs w:val="21"/>
          <w:vertAlign w:val="superscript"/>
        </w:rPr>
        <w:t>2</w:t>
      </w:r>
      <w:r w:rsidRPr="004A75FF">
        <w:rPr>
          <w:rFonts w:ascii="Arial" w:eastAsia="Times New Roman" w:hAnsi="Arial"/>
          <w:sz w:val="21"/>
          <w:szCs w:val="21"/>
        </w:rPr>
        <w:t>;</w:t>
      </w:r>
    </w:p>
    <w:p w14:paraId="0B1F7043" w14:textId="77777777" w:rsidR="00D4601E" w:rsidRPr="004A75FF" w:rsidRDefault="00D4601E">
      <w:pPr>
        <w:spacing w:line="60" w:lineRule="exact"/>
        <w:rPr>
          <w:rFonts w:ascii="Arial" w:eastAsia="Times New Roman" w:hAnsi="Arial"/>
          <w:sz w:val="21"/>
          <w:szCs w:val="21"/>
        </w:rPr>
      </w:pPr>
    </w:p>
    <w:p w14:paraId="50227D2D" w14:textId="77777777" w:rsidR="00D4601E" w:rsidRPr="004A75FF" w:rsidRDefault="00D4601E">
      <w:pPr>
        <w:numPr>
          <w:ilvl w:val="0"/>
          <w:numId w:val="30"/>
        </w:numPr>
        <w:tabs>
          <w:tab w:val="left" w:pos="871"/>
        </w:tabs>
        <w:spacing w:line="261" w:lineRule="auto"/>
        <w:ind w:left="860" w:right="20" w:hanging="22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dla zabudowy mieszkaniowej jednorodzinnej minimalną powierzchnię działki przypadającą na jeden lokal mieszkalny ustala się na 500m</w:t>
      </w:r>
      <w:r w:rsidRPr="004A75FF">
        <w:rPr>
          <w:rFonts w:ascii="Arial" w:eastAsia="Times New Roman" w:hAnsi="Arial"/>
          <w:sz w:val="21"/>
          <w:szCs w:val="21"/>
          <w:vertAlign w:val="superscript"/>
        </w:rPr>
        <w:t>2</w:t>
      </w:r>
      <w:r w:rsidRPr="004A75FF">
        <w:rPr>
          <w:rFonts w:ascii="Arial" w:eastAsia="Times New Roman" w:hAnsi="Arial"/>
          <w:sz w:val="21"/>
          <w:szCs w:val="21"/>
        </w:rPr>
        <w:t>.</w:t>
      </w:r>
    </w:p>
    <w:p w14:paraId="56290216" w14:textId="77777777" w:rsidR="00D4601E" w:rsidRPr="004A75FF" w:rsidRDefault="00D4601E">
      <w:pPr>
        <w:numPr>
          <w:ilvl w:val="1"/>
          <w:numId w:val="30"/>
        </w:numPr>
        <w:tabs>
          <w:tab w:val="left" w:pos="1025"/>
        </w:tabs>
        <w:spacing w:line="262" w:lineRule="auto"/>
        <w:ind w:left="520" w:right="20" w:firstLine="340"/>
        <w:rPr>
          <w:rFonts w:ascii="Arial" w:eastAsia="Times New Roman" w:hAnsi="Arial"/>
          <w:b/>
          <w:sz w:val="21"/>
          <w:szCs w:val="21"/>
        </w:rPr>
      </w:pPr>
      <w:r w:rsidRPr="004A75FF">
        <w:rPr>
          <w:rFonts w:ascii="Arial" w:eastAsia="Times New Roman" w:hAnsi="Arial"/>
          <w:b/>
          <w:sz w:val="21"/>
          <w:szCs w:val="21"/>
        </w:rPr>
        <w:t xml:space="preserve">15. </w:t>
      </w:r>
      <w:r w:rsidRPr="004A75FF">
        <w:rPr>
          <w:rFonts w:ascii="Arial" w:eastAsia="Times New Roman" w:hAnsi="Arial"/>
          <w:sz w:val="21"/>
          <w:szCs w:val="21"/>
        </w:rPr>
        <w:t>1. Wyznacza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się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teren zabudowy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usługowo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- produkcyjnej oznaczony na rysunku planu miejscowego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symbolem 1U/P, dla którego ustala się:</w:t>
      </w:r>
    </w:p>
    <w:p w14:paraId="7E41DE8E" w14:textId="77777777" w:rsidR="00D4601E" w:rsidRPr="004A75FF" w:rsidRDefault="00D4601E">
      <w:pPr>
        <w:spacing w:line="64" w:lineRule="exact"/>
        <w:rPr>
          <w:rFonts w:ascii="Arial" w:eastAsia="Times New Roman" w:hAnsi="Arial"/>
          <w:sz w:val="21"/>
          <w:szCs w:val="21"/>
        </w:rPr>
      </w:pPr>
    </w:p>
    <w:p w14:paraId="4003E240" w14:textId="77777777" w:rsidR="00D4601E" w:rsidRPr="004A75FF" w:rsidRDefault="00D4601E">
      <w:pPr>
        <w:numPr>
          <w:ilvl w:val="0"/>
          <w:numId w:val="31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przeznaczenie podstawowe:</w:t>
      </w:r>
    </w:p>
    <w:p w14:paraId="700B840B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04D58F30" w14:textId="77777777" w:rsidR="00D4601E" w:rsidRPr="004A75FF" w:rsidRDefault="00D4601E">
      <w:pPr>
        <w:numPr>
          <w:ilvl w:val="1"/>
          <w:numId w:val="31"/>
        </w:numPr>
        <w:tabs>
          <w:tab w:val="left" w:pos="1079"/>
        </w:tabs>
        <w:spacing w:line="250" w:lineRule="auto"/>
        <w:ind w:left="1080" w:right="20" w:hanging="220"/>
        <w:jc w:val="both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zabudowa usługowa z zakresu: finansów, gastronomii, handlu detalicznego, handlu hurtowego, kultury, niepublicznych usług oświaty, obsługi firm i klienta, usług drobnych, obsługa pojazdów samochodowych, sportu i rekreacji, turystyki, niepublicznych usług zdrowia i opieki społecznej, transportu,</w:t>
      </w:r>
    </w:p>
    <w:p w14:paraId="0FE2DB37" w14:textId="77777777" w:rsidR="00D4601E" w:rsidRPr="004A75FF" w:rsidRDefault="00D4601E">
      <w:pPr>
        <w:spacing w:line="77" w:lineRule="exact"/>
        <w:rPr>
          <w:rFonts w:ascii="Arial" w:eastAsia="Times New Roman" w:hAnsi="Arial"/>
          <w:sz w:val="21"/>
          <w:szCs w:val="21"/>
        </w:rPr>
      </w:pPr>
    </w:p>
    <w:p w14:paraId="0D0077FE" w14:textId="77777777" w:rsidR="00D4601E" w:rsidRPr="004A75FF" w:rsidRDefault="00D4601E">
      <w:pPr>
        <w:numPr>
          <w:ilvl w:val="1"/>
          <w:numId w:val="31"/>
        </w:numPr>
        <w:tabs>
          <w:tab w:val="left" w:pos="1100"/>
        </w:tabs>
        <w:spacing w:line="0" w:lineRule="atLeast"/>
        <w:ind w:left="1100" w:hanging="24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zabudowa produkcyjna;</w:t>
      </w:r>
    </w:p>
    <w:p w14:paraId="660808CA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5D460C17" w14:textId="77777777" w:rsidR="00D4601E" w:rsidRPr="004A75FF" w:rsidRDefault="00D4601E">
      <w:pPr>
        <w:numPr>
          <w:ilvl w:val="0"/>
          <w:numId w:val="31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przeznaczenie uzupełniające: zieleń urządzona.</w:t>
      </w:r>
    </w:p>
    <w:p w14:paraId="634ABEF9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458D3085" w14:textId="77777777" w:rsidR="00D4601E" w:rsidRPr="004A75FF" w:rsidRDefault="00D4601E">
      <w:pPr>
        <w:spacing w:line="0" w:lineRule="atLeast"/>
        <w:ind w:left="86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2. W zakresie zasad zagospodarowania terenu:</w:t>
      </w:r>
    </w:p>
    <w:p w14:paraId="548B44E4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7DDED237" w14:textId="77777777" w:rsidR="00D4601E" w:rsidRPr="004A75FF" w:rsidRDefault="00D4601E">
      <w:pPr>
        <w:numPr>
          <w:ilvl w:val="0"/>
          <w:numId w:val="32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ustala się nieprzekraczalne linie zabudowy zgodnie z przebiegiem na rysunku planu miejscowego;</w:t>
      </w:r>
    </w:p>
    <w:p w14:paraId="68337DB1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1A69D6EE" w14:textId="77777777" w:rsidR="00D4601E" w:rsidRPr="004A75FF" w:rsidRDefault="00D4601E">
      <w:pPr>
        <w:numPr>
          <w:ilvl w:val="0"/>
          <w:numId w:val="32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dopuszcza się lokalizowanie zbiorników wodnych;</w:t>
      </w:r>
    </w:p>
    <w:p w14:paraId="696723F4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34DB2A06" w14:textId="77777777" w:rsidR="00D4601E" w:rsidRPr="004A75FF" w:rsidRDefault="00D4601E">
      <w:pPr>
        <w:numPr>
          <w:ilvl w:val="0"/>
          <w:numId w:val="32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dopuszcza się utrzymanie terenów produkcji rolniczej oraz urządzeń obsługi rolnictwa.</w:t>
      </w:r>
    </w:p>
    <w:p w14:paraId="56E7EE9C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1AB9CCFC" w14:textId="77777777" w:rsidR="00D4601E" w:rsidRPr="004A75FF" w:rsidRDefault="00D4601E">
      <w:pPr>
        <w:numPr>
          <w:ilvl w:val="1"/>
          <w:numId w:val="32"/>
        </w:numPr>
        <w:tabs>
          <w:tab w:val="left" w:pos="1080"/>
        </w:tabs>
        <w:spacing w:line="0" w:lineRule="atLeast"/>
        <w:ind w:left="1080" w:hanging="22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W zakresie zasad kształtowania zabudowy:</w:t>
      </w:r>
    </w:p>
    <w:p w14:paraId="64F9B21E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5A33092E" w14:textId="77777777" w:rsidR="00D4601E" w:rsidRPr="004A75FF" w:rsidRDefault="00D4601E">
      <w:pPr>
        <w:numPr>
          <w:ilvl w:val="0"/>
          <w:numId w:val="33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maksymalną wysokość budynków ustala się na 14m;</w:t>
      </w:r>
    </w:p>
    <w:p w14:paraId="72F41335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1891CEDE" w14:textId="77777777" w:rsidR="00D4601E" w:rsidRPr="004A75FF" w:rsidRDefault="00D4601E">
      <w:pPr>
        <w:numPr>
          <w:ilvl w:val="0"/>
          <w:numId w:val="33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wysokość zabudowy, dla obiektów nie będących budynkami nie może przekraczać 64m;</w:t>
      </w:r>
    </w:p>
    <w:p w14:paraId="2CB9E2CE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723ECF9A" w14:textId="77777777" w:rsidR="00D4601E" w:rsidRPr="004A75FF" w:rsidRDefault="00D4601E">
      <w:pPr>
        <w:numPr>
          <w:ilvl w:val="0"/>
          <w:numId w:val="33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dopuszcza się realizację kondygnacji podziemnych;</w:t>
      </w:r>
    </w:p>
    <w:p w14:paraId="6EAF2DD2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517DBA43" w14:textId="77777777" w:rsidR="00D4601E" w:rsidRPr="004A75FF" w:rsidRDefault="00D4601E">
      <w:pPr>
        <w:numPr>
          <w:ilvl w:val="0"/>
          <w:numId w:val="33"/>
        </w:numPr>
        <w:tabs>
          <w:tab w:val="left" w:pos="871"/>
        </w:tabs>
        <w:spacing w:line="271" w:lineRule="auto"/>
        <w:ind w:left="860" w:right="20" w:hanging="22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w zakresie zasad kształtowania dachów: dopuszcza się dowolne kąty nachylenia dachów i dowolne pokrycia dachowe.</w:t>
      </w:r>
    </w:p>
    <w:p w14:paraId="5F5F889C" w14:textId="77777777" w:rsidR="00D4601E" w:rsidRPr="004A75FF" w:rsidRDefault="00D4601E">
      <w:pPr>
        <w:spacing w:line="54" w:lineRule="exact"/>
        <w:rPr>
          <w:rFonts w:ascii="Arial" w:eastAsia="Times New Roman" w:hAnsi="Arial"/>
          <w:sz w:val="21"/>
          <w:szCs w:val="21"/>
        </w:rPr>
      </w:pPr>
    </w:p>
    <w:p w14:paraId="6F08B491" w14:textId="77777777" w:rsidR="00D4601E" w:rsidRPr="004A75FF" w:rsidRDefault="00D4601E">
      <w:pPr>
        <w:spacing w:line="0" w:lineRule="atLeast"/>
        <w:ind w:left="86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4. W zakresie wskaźników zagospodarowania terenu:</w:t>
      </w:r>
    </w:p>
    <w:p w14:paraId="3C040E18" w14:textId="77777777" w:rsidR="00D4601E" w:rsidRPr="004A75FF" w:rsidRDefault="00D4601E">
      <w:pPr>
        <w:spacing w:line="0" w:lineRule="atLeast"/>
        <w:ind w:left="860"/>
        <w:rPr>
          <w:rFonts w:ascii="Arial" w:eastAsia="Times New Roman" w:hAnsi="Arial"/>
          <w:sz w:val="21"/>
          <w:szCs w:val="21"/>
        </w:rPr>
        <w:sectPr w:rsidR="00D4601E" w:rsidRPr="004A75FF">
          <w:pgSz w:w="11900" w:h="16838"/>
          <w:pgMar w:top="1402" w:right="1006" w:bottom="0" w:left="500" w:header="0" w:footer="0" w:gutter="0"/>
          <w:cols w:space="0" w:equalWidth="0">
            <w:col w:w="10400"/>
          </w:cols>
          <w:docGrid w:linePitch="360"/>
        </w:sectPr>
      </w:pPr>
    </w:p>
    <w:p w14:paraId="029D8C75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712220E5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4554DA78" w14:textId="77777777" w:rsidR="00D4601E" w:rsidRPr="004A75FF" w:rsidRDefault="00D4601E">
      <w:pPr>
        <w:spacing w:line="223" w:lineRule="exact"/>
        <w:rPr>
          <w:rFonts w:ascii="Arial" w:eastAsia="Times New Roman" w:hAnsi="Arial"/>
          <w:sz w:val="21"/>
          <w:szCs w:val="21"/>
        </w:rPr>
      </w:pPr>
    </w:p>
    <w:p w14:paraId="634DFFF0" w14:textId="3D88B48E" w:rsidR="00D4601E" w:rsidRPr="004A75FF" w:rsidRDefault="00D4601E">
      <w:pPr>
        <w:tabs>
          <w:tab w:val="left" w:pos="9780"/>
        </w:tabs>
        <w:spacing w:line="0" w:lineRule="atLeast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ab/>
      </w:r>
    </w:p>
    <w:p w14:paraId="42608BEE" w14:textId="77777777" w:rsidR="00D4601E" w:rsidRPr="004A75FF" w:rsidRDefault="00D4601E">
      <w:pPr>
        <w:tabs>
          <w:tab w:val="left" w:pos="9780"/>
        </w:tabs>
        <w:spacing w:line="0" w:lineRule="atLeast"/>
        <w:rPr>
          <w:rFonts w:ascii="Arial" w:eastAsia="Times New Roman" w:hAnsi="Arial"/>
          <w:sz w:val="21"/>
          <w:szCs w:val="21"/>
        </w:rPr>
        <w:sectPr w:rsidR="00D4601E" w:rsidRPr="004A75FF">
          <w:type w:val="continuous"/>
          <w:pgSz w:w="11900" w:h="16838"/>
          <w:pgMar w:top="1402" w:right="1006" w:bottom="0" w:left="500" w:header="0" w:footer="0" w:gutter="0"/>
          <w:cols w:space="0" w:equalWidth="0">
            <w:col w:w="10400"/>
          </w:cols>
          <w:docGrid w:linePitch="360"/>
        </w:sectPr>
      </w:pPr>
    </w:p>
    <w:p w14:paraId="0CE4F8F7" w14:textId="77777777" w:rsidR="00D4601E" w:rsidRPr="004A75FF" w:rsidRDefault="00D4601E">
      <w:pPr>
        <w:numPr>
          <w:ilvl w:val="0"/>
          <w:numId w:val="34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bookmarkStart w:id="6" w:name="page7"/>
      <w:bookmarkEnd w:id="6"/>
      <w:r w:rsidRPr="004A75FF">
        <w:rPr>
          <w:rFonts w:ascii="Arial" w:eastAsia="Times New Roman" w:hAnsi="Arial"/>
          <w:sz w:val="21"/>
          <w:szCs w:val="21"/>
        </w:rPr>
        <w:lastRenderedPageBreak/>
        <w:t>maksymalną powierzchnię zabudowy działki budowlanej ustala się na 60%;</w:t>
      </w:r>
    </w:p>
    <w:p w14:paraId="472FC47E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0E91E86C" w14:textId="77777777" w:rsidR="00D4601E" w:rsidRPr="004A75FF" w:rsidRDefault="00D4601E">
      <w:pPr>
        <w:numPr>
          <w:ilvl w:val="0"/>
          <w:numId w:val="34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minimalną powierzchnię biologicznie czynną ustala się na 40%;</w:t>
      </w:r>
    </w:p>
    <w:p w14:paraId="0E8E3820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010BE2A5" w14:textId="77777777" w:rsidR="00D4601E" w:rsidRPr="004A75FF" w:rsidRDefault="00D4601E">
      <w:pPr>
        <w:numPr>
          <w:ilvl w:val="0"/>
          <w:numId w:val="34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wskaźnik intensywności zabudowy ustala się w przedziale od 0 do 1,2;</w:t>
      </w:r>
    </w:p>
    <w:p w14:paraId="40027E34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3AB05574" w14:textId="77777777" w:rsidR="00D4601E" w:rsidRPr="004A75FF" w:rsidRDefault="00D4601E">
      <w:pPr>
        <w:numPr>
          <w:ilvl w:val="0"/>
          <w:numId w:val="34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minimalną szerokość działki ustala się na 25 m;</w:t>
      </w:r>
    </w:p>
    <w:p w14:paraId="19CB09CD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1D43BBF7" w14:textId="77777777" w:rsidR="00D4601E" w:rsidRPr="004A75FF" w:rsidRDefault="00D4601E">
      <w:pPr>
        <w:numPr>
          <w:ilvl w:val="0"/>
          <w:numId w:val="34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minimalną powierzchnie działki budowlanej ustala się na 2000m</w:t>
      </w:r>
      <w:r w:rsidRPr="004A75FF">
        <w:rPr>
          <w:rFonts w:ascii="Arial" w:eastAsia="Times New Roman" w:hAnsi="Arial"/>
          <w:sz w:val="21"/>
          <w:szCs w:val="21"/>
          <w:vertAlign w:val="superscript"/>
        </w:rPr>
        <w:t>2</w:t>
      </w:r>
      <w:r w:rsidRPr="004A75FF">
        <w:rPr>
          <w:rFonts w:ascii="Arial" w:eastAsia="Times New Roman" w:hAnsi="Arial"/>
          <w:sz w:val="21"/>
          <w:szCs w:val="21"/>
        </w:rPr>
        <w:t>;</w:t>
      </w:r>
    </w:p>
    <w:p w14:paraId="4A8EB8F0" w14:textId="77777777" w:rsidR="00D4601E" w:rsidRPr="004A75FF" w:rsidRDefault="00D4601E">
      <w:pPr>
        <w:spacing w:line="60" w:lineRule="exact"/>
        <w:rPr>
          <w:rFonts w:ascii="Arial" w:eastAsia="Times New Roman" w:hAnsi="Arial"/>
          <w:sz w:val="21"/>
          <w:szCs w:val="21"/>
        </w:rPr>
      </w:pPr>
    </w:p>
    <w:p w14:paraId="6059B098" w14:textId="77777777" w:rsidR="00D4601E" w:rsidRPr="004A75FF" w:rsidRDefault="00D4601E">
      <w:pPr>
        <w:numPr>
          <w:ilvl w:val="0"/>
          <w:numId w:val="34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dopuszcza się zmniejszenie minimalnej powierzchni, o której mowa w pkt 5), o nie więcej niż 10%;</w:t>
      </w:r>
    </w:p>
    <w:p w14:paraId="6BD89627" w14:textId="77777777" w:rsidR="00D4601E" w:rsidRPr="004A75FF" w:rsidRDefault="00D4601E">
      <w:pPr>
        <w:spacing w:line="110" w:lineRule="exact"/>
        <w:rPr>
          <w:rFonts w:ascii="Arial" w:eastAsia="Times New Roman" w:hAnsi="Arial"/>
          <w:sz w:val="21"/>
          <w:szCs w:val="21"/>
        </w:rPr>
      </w:pPr>
    </w:p>
    <w:p w14:paraId="6F053553" w14:textId="77777777" w:rsidR="00D4601E" w:rsidRPr="004A75FF" w:rsidRDefault="00D4601E">
      <w:pPr>
        <w:numPr>
          <w:ilvl w:val="0"/>
          <w:numId w:val="34"/>
        </w:numPr>
        <w:tabs>
          <w:tab w:val="left" w:pos="871"/>
        </w:tabs>
        <w:spacing w:line="271" w:lineRule="auto"/>
        <w:ind w:left="860" w:right="20" w:hanging="22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w granicach działki istniejącej przed wejściem w życie planu, dopuszcza się utworzenie tylko jednej takiej działki, o której mowa w pkt 6).</w:t>
      </w:r>
    </w:p>
    <w:p w14:paraId="35DBA55E" w14:textId="77777777" w:rsidR="00D4601E" w:rsidRPr="004A75FF" w:rsidRDefault="00D4601E">
      <w:pPr>
        <w:spacing w:line="50" w:lineRule="exact"/>
        <w:rPr>
          <w:rFonts w:ascii="Arial" w:eastAsia="Times New Roman" w:hAnsi="Arial"/>
          <w:sz w:val="21"/>
          <w:szCs w:val="21"/>
        </w:rPr>
      </w:pPr>
    </w:p>
    <w:p w14:paraId="4663D67F" w14:textId="77777777" w:rsidR="00D4601E" w:rsidRPr="004A75FF" w:rsidRDefault="00D4601E">
      <w:pPr>
        <w:numPr>
          <w:ilvl w:val="1"/>
          <w:numId w:val="34"/>
        </w:numPr>
        <w:tabs>
          <w:tab w:val="left" w:pos="1025"/>
        </w:tabs>
        <w:spacing w:line="275" w:lineRule="auto"/>
        <w:ind w:left="520" w:right="20" w:firstLine="340"/>
        <w:rPr>
          <w:rFonts w:ascii="Arial" w:eastAsia="Times New Roman" w:hAnsi="Arial"/>
          <w:b/>
          <w:sz w:val="21"/>
          <w:szCs w:val="21"/>
        </w:rPr>
      </w:pPr>
      <w:r w:rsidRPr="004A75FF">
        <w:rPr>
          <w:rFonts w:ascii="Arial" w:eastAsia="Times New Roman" w:hAnsi="Arial"/>
          <w:b/>
          <w:sz w:val="21"/>
          <w:szCs w:val="21"/>
        </w:rPr>
        <w:t xml:space="preserve">16. </w:t>
      </w:r>
      <w:r w:rsidRPr="004A75FF">
        <w:rPr>
          <w:rFonts w:ascii="Arial" w:eastAsia="Times New Roman" w:hAnsi="Arial"/>
          <w:sz w:val="21"/>
          <w:szCs w:val="21"/>
        </w:rPr>
        <w:t>1. Wyznacza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się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tereny zieleni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nieurządzonej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oznaczone na rysunku planu miejscowego symbolami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1CE, 2CE, 3CE, dla których ustala się:</w:t>
      </w:r>
    </w:p>
    <w:p w14:paraId="7F28ADAF" w14:textId="77777777" w:rsidR="00D4601E" w:rsidRPr="004A75FF" w:rsidRDefault="00D4601E">
      <w:pPr>
        <w:spacing w:line="50" w:lineRule="exact"/>
        <w:rPr>
          <w:rFonts w:ascii="Arial" w:eastAsia="Times New Roman" w:hAnsi="Arial"/>
          <w:sz w:val="21"/>
          <w:szCs w:val="21"/>
        </w:rPr>
      </w:pPr>
    </w:p>
    <w:p w14:paraId="569C13D3" w14:textId="77777777" w:rsidR="002E63A6" w:rsidRPr="004A75FF" w:rsidRDefault="00D4601E">
      <w:pPr>
        <w:numPr>
          <w:ilvl w:val="0"/>
          <w:numId w:val="35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 xml:space="preserve">przeznaczenie podstawowe: </w:t>
      </w:r>
    </w:p>
    <w:p w14:paraId="3CB16C3B" w14:textId="77777777" w:rsidR="00D4601E" w:rsidRPr="004A75FF" w:rsidRDefault="002E63A6" w:rsidP="002E63A6">
      <w:pPr>
        <w:tabs>
          <w:tab w:val="left" w:pos="880"/>
        </w:tabs>
        <w:spacing w:line="0" w:lineRule="atLeast"/>
        <w:ind w:left="880"/>
        <w:jc w:val="both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Z</w:t>
      </w:r>
      <w:r w:rsidR="00D4601E" w:rsidRPr="004A75FF">
        <w:rPr>
          <w:rFonts w:ascii="Arial" w:eastAsia="Times New Roman" w:hAnsi="Arial"/>
          <w:sz w:val="21"/>
          <w:szCs w:val="21"/>
        </w:rPr>
        <w:t>ieleń nieurządzona,</w:t>
      </w:r>
      <w:r w:rsidRPr="004A75FF">
        <w:rPr>
          <w:rFonts w:ascii="Arial" w:eastAsia="Times New Roman" w:hAnsi="Arial"/>
          <w:sz w:val="21"/>
          <w:szCs w:val="21"/>
        </w:rPr>
        <w:t xml:space="preserve"> teren obudowy biologicznej rzeki Zielonej, teren korytarza przyrodniczego. Obszar przeznaczony na zabezpieczenie przepływu wód rzeki Zielonej, w tym na teren jej </w:t>
      </w:r>
      <w:proofErr w:type="spellStart"/>
      <w:r w:rsidRPr="004A75FF">
        <w:rPr>
          <w:rFonts w:ascii="Arial" w:eastAsia="Times New Roman" w:hAnsi="Arial"/>
          <w:sz w:val="21"/>
          <w:szCs w:val="21"/>
        </w:rPr>
        <w:t>miedzywala</w:t>
      </w:r>
      <w:proofErr w:type="spellEnd"/>
      <w:r w:rsidRPr="004A75FF">
        <w:rPr>
          <w:rFonts w:ascii="Arial" w:eastAsia="Times New Roman" w:hAnsi="Arial"/>
          <w:sz w:val="21"/>
          <w:szCs w:val="21"/>
        </w:rPr>
        <w:t>. Dopuszcza się obiekty hydrotechniczne w tym wały przeciwpowodziowe. Zakaz zmiany naturalnie ukształtowanego terenu.</w:t>
      </w:r>
    </w:p>
    <w:p w14:paraId="7D91E075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605CDE37" w14:textId="77777777" w:rsidR="002E63A6" w:rsidRPr="004A75FF" w:rsidRDefault="00D4601E" w:rsidP="002E63A6">
      <w:pPr>
        <w:numPr>
          <w:ilvl w:val="0"/>
          <w:numId w:val="35"/>
        </w:numPr>
        <w:tabs>
          <w:tab w:val="left" w:pos="880"/>
        </w:tabs>
        <w:spacing w:line="0" w:lineRule="atLeast"/>
        <w:ind w:left="880" w:hanging="247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przeznaczenie uzupełniające: zieleń urządzona.</w:t>
      </w:r>
    </w:p>
    <w:p w14:paraId="65C5CB9B" w14:textId="77777777" w:rsidR="00D4601E" w:rsidRPr="004A75FF" w:rsidRDefault="00D4601E">
      <w:pPr>
        <w:spacing w:line="116" w:lineRule="exact"/>
        <w:rPr>
          <w:rFonts w:ascii="Arial" w:eastAsia="Times New Roman" w:hAnsi="Arial"/>
          <w:sz w:val="21"/>
          <w:szCs w:val="21"/>
        </w:rPr>
      </w:pPr>
    </w:p>
    <w:p w14:paraId="7020DB2A" w14:textId="77777777" w:rsidR="00D4601E" w:rsidRPr="004A75FF" w:rsidRDefault="00D4601E">
      <w:pPr>
        <w:numPr>
          <w:ilvl w:val="1"/>
          <w:numId w:val="36"/>
        </w:numPr>
        <w:tabs>
          <w:tab w:val="left" w:pos="1025"/>
        </w:tabs>
        <w:spacing w:line="275" w:lineRule="auto"/>
        <w:ind w:left="520" w:right="20" w:firstLine="340"/>
        <w:rPr>
          <w:rFonts w:ascii="Arial" w:eastAsia="Times New Roman" w:hAnsi="Arial"/>
          <w:b/>
          <w:sz w:val="21"/>
          <w:szCs w:val="21"/>
        </w:rPr>
      </w:pPr>
      <w:r w:rsidRPr="004A75FF">
        <w:rPr>
          <w:rFonts w:ascii="Arial" w:eastAsia="Times New Roman" w:hAnsi="Arial"/>
          <w:b/>
          <w:sz w:val="21"/>
          <w:szCs w:val="21"/>
        </w:rPr>
        <w:t xml:space="preserve">17. </w:t>
      </w:r>
      <w:r w:rsidRPr="004A75FF">
        <w:rPr>
          <w:rFonts w:ascii="Arial" w:eastAsia="Times New Roman" w:hAnsi="Arial"/>
          <w:sz w:val="21"/>
          <w:szCs w:val="21"/>
        </w:rPr>
        <w:t>1. Wyznacza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się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teren drogi klasy zbiorczej oznaczony na rysunku planu miejscowego symbolem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1KDZ, dla którego ustala się przeznaczenie podstawowe: droga klasy zbiorczej.</w:t>
      </w:r>
    </w:p>
    <w:p w14:paraId="3784BCA4" w14:textId="77777777" w:rsidR="00D4601E" w:rsidRPr="004A75FF" w:rsidRDefault="00D4601E">
      <w:pPr>
        <w:spacing w:line="50" w:lineRule="exact"/>
        <w:rPr>
          <w:rFonts w:ascii="Arial" w:eastAsia="Times New Roman" w:hAnsi="Arial"/>
          <w:sz w:val="21"/>
          <w:szCs w:val="21"/>
        </w:rPr>
      </w:pPr>
    </w:p>
    <w:p w14:paraId="7A45A615" w14:textId="77777777" w:rsidR="00D4601E" w:rsidRPr="004A75FF" w:rsidRDefault="00D4601E">
      <w:pPr>
        <w:numPr>
          <w:ilvl w:val="0"/>
          <w:numId w:val="37"/>
        </w:numPr>
        <w:tabs>
          <w:tab w:val="left" w:pos="1140"/>
        </w:tabs>
        <w:spacing w:line="0" w:lineRule="atLeast"/>
        <w:ind w:left="1140" w:hanging="28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Ustala się szerokość drogi w liniach rozgraniczających, zgodnie z rysunkiem planu minimum 20m.</w:t>
      </w:r>
    </w:p>
    <w:p w14:paraId="5D0170E8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1B556919" w14:textId="77777777" w:rsidR="00D4601E" w:rsidRPr="004A75FF" w:rsidRDefault="00D4601E">
      <w:pPr>
        <w:numPr>
          <w:ilvl w:val="0"/>
          <w:numId w:val="37"/>
        </w:numPr>
        <w:tabs>
          <w:tab w:val="left" w:pos="1169"/>
        </w:tabs>
        <w:spacing w:line="271" w:lineRule="auto"/>
        <w:ind w:left="520" w:right="20" w:firstLine="340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Ustala się obowiązek wprowadzenia zieleni towarzyszącej w formie szpaleru drzew po obu stronach drogi 1KDZ na całym jej przebiegu.</w:t>
      </w:r>
    </w:p>
    <w:p w14:paraId="36AD9E61" w14:textId="77777777" w:rsidR="00D4601E" w:rsidRPr="004A75FF" w:rsidRDefault="00D4601E">
      <w:pPr>
        <w:spacing w:line="51" w:lineRule="exact"/>
        <w:rPr>
          <w:rFonts w:ascii="Arial" w:eastAsia="Times New Roman" w:hAnsi="Arial"/>
          <w:sz w:val="21"/>
          <w:szCs w:val="21"/>
        </w:rPr>
      </w:pPr>
    </w:p>
    <w:p w14:paraId="3DA1AEDA" w14:textId="77777777" w:rsidR="00D4601E" w:rsidRPr="004A75FF" w:rsidRDefault="00D4601E">
      <w:pPr>
        <w:spacing w:line="0" w:lineRule="atLeast"/>
        <w:ind w:right="-499"/>
        <w:jc w:val="center"/>
        <w:rPr>
          <w:rFonts w:ascii="Arial" w:eastAsia="Times New Roman" w:hAnsi="Arial"/>
          <w:b/>
          <w:sz w:val="21"/>
          <w:szCs w:val="21"/>
        </w:rPr>
      </w:pPr>
      <w:r w:rsidRPr="004A75FF">
        <w:rPr>
          <w:rFonts w:ascii="Arial" w:eastAsia="Times New Roman" w:hAnsi="Arial"/>
          <w:b/>
          <w:sz w:val="21"/>
          <w:szCs w:val="21"/>
        </w:rPr>
        <w:t>Rozdział 4.</w:t>
      </w:r>
    </w:p>
    <w:p w14:paraId="7EBDC333" w14:textId="77777777" w:rsidR="00D4601E" w:rsidRPr="004A75FF" w:rsidRDefault="00D4601E">
      <w:pPr>
        <w:spacing w:line="28" w:lineRule="exact"/>
        <w:rPr>
          <w:rFonts w:ascii="Arial" w:eastAsia="Times New Roman" w:hAnsi="Arial"/>
          <w:sz w:val="21"/>
          <w:szCs w:val="21"/>
        </w:rPr>
      </w:pPr>
    </w:p>
    <w:p w14:paraId="50F66BD8" w14:textId="77777777" w:rsidR="00D4601E" w:rsidRPr="004A75FF" w:rsidRDefault="00D4601E">
      <w:pPr>
        <w:spacing w:line="0" w:lineRule="atLeast"/>
        <w:ind w:right="-499"/>
        <w:jc w:val="center"/>
        <w:rPr>
          <w:rFonts w:ascii="Arial" w:eastAsia="Times New Roman" w:hAnsi="Arial"/>
          <w:b/>
          <w:sz w:val="21"/>
          <w:szCs w:val="21"/>
        </w:rPr>
      </w:pPr>
      <w:r w:rsidRPr="004A75FF">
        <w:rPr>
          <w:rFonts w:ascii="Arial" w:eastAsia="Times New Roman" w:hAnsi="Arial"/>
          <w:b/>
          <w:sz w:val="21"/>
          <w:szCs w:val="21"/>
        </w:rPr>
        <w:t>Przepisy końcowe</w:t>
      </w:r>
    </w:p>
    <w:p w14:paraId="1894221A" w14:textId="77777777" w:rsidR="00D4601E" w:rsidRPr="004A75FF" w:rsidRDefault="00D4601E">
      <w:pPr>
        <w:spacing w:line="92" w:lineRule="exact"/>
        <w:rPr>
          <w:rFonts w:ascii="Arial" w:eastAsia="Times New Roman" w:hAnsi="Arial"/>
          <w:sz w:val="21"/>
          <w:szCs w:val="21"/>
        </w:rPr>
      </w:pPr>
    </w:p>
    <w:p w14:paraId="05ECF0C1" w14:textId="77777777" w:rsidR="00D4601E" w:rsidRPr="004A75FF" w:rsidRDefault="00D4601E">
      <w:pPr>
        <w:numPr>
          <w:ilvl w:val="0"/>
          <w:numId w:val="38"/>
        </w:numPr>
        <w:tabs>
          <w:tab w:val="left" w:pos="1020"/>
        </w:tabs>
        <w:spacing w:line="0" w:lineRule="atLeast"/>
        <w:ind w:left="1020" w:hanging="160"/>
        <w:rPr>
          <w:rFonts w:ascii="Arial" w:eastAsia="Times New Roman" w:hAnsi="Arial"/>
          <w:b/>
          <w:sz w:val="21"/>
          <w:szCs w:val="21"/>
        </w:rPr>
      </w:pPr>
      <w:r w:rsidRPr="004A75FF">
        <w:rPr>
          <w:rFonts w:ascii="Arial" w:eastAsia="Times New Roman" w:hAnsi="Arial"/>
          <w:b/>
          <w:sz w:val="21"/>
          <w:szCs w:val="21"/>
        </w:rPr>
        <w:t xml:space="preserve">18. </w:t>
      </w:r>
      <w:r w:rsidRPr="004A75FF">
        <w:rPr>
          <w:rFonts w:ascii="Arial" w:eastAsia="Times New Roman" w:hAnsi="Arial"/>
          <w:sz w:val="21"/>
          <w:szCs w:val="21"/>
        </w:rPr>
        <w:t>Wykonanie niniejszej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uchwały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powierza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się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Burmistrzowi Siechnic.</w:t>
      </w:r>
    </w:p>
    <w:p w14:paraId="6DDCBD27" w14:textId="77777777" w:rsidR="00D4601E" w:rsidRPr="004A75FF" w:rsidRDefault="00D4601E">
      <w:pPr>
        <w:spacing w:line="120" w:lineRule="exact"/>
        <w:rPr>
          <w:rFonts w:ascii="Arial" w:eastAsia="Times New Roman" w:hAnsi="Arial"/>
          <w:b/>
          <w:sz w:val="21"/>
          <w:szCs w:val="21"/>
        </w:rPr>
      </w:pPr>
    </w:p>
    <w:p w14:paraId="48518557" w14:textId="77777777" w:rsidR="00D4601E" w:rsidRPr="004A75FF" w:rsidRDefault="00D4601E">
      <w:pPr>
        <w:numPr>
          <w:ilvl w:val="0"/>
          <w:numId w:val="38"/>
        </w:numPr>
        <w:tabs>
          <w:tab w:val="left" w:pos="1025"/>
        </w:tabs>
        <w:spacing w:line="275" w:lineRule="auto"/>
        <w:ind w:left="520" w:right="20" w:firstLine="340"/>
        <w:rPr>
          <w:rFonts w:ascii="Arial" w:eastAsia="Times New Roman" w:hAnsi="Arial"/>
          <w:b/>
          <w:sz w:val="21"/>
          <w:szCs w:val="21"/>
        </w:rPr>
      </w:pPr>
      <w:r w:rsidRPr="004A75FF">
        <w:rPr>
          <w:rFonts w:ascii="Arial" w:eastAsia="Times New Roman" w:hAnsi="Arial"/>
          <w:b/>
          <w:sz w:val="21"/>
          <w:szCs w:val="21"/>
        </w:rPr>
        <w:t xml:space="preserve">19. </w:t>
      </w:r>
      <w:r w:rsidRPr="004A75FF">
        <w:rPr>
          <w:rFonts w:ascii="Arial" w:eastAsia="Times New Roman" w:hAnsi="Arial"/>
          <w:sz w:val="21"/>
          <w:szCs w:val="21"/>
        </w:rPr>
        <w:t>Uchwała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wchodzi w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życie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po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upływie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14 dni od daty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ogłoszenia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w Dzienniku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Urzędowym</w:t>
      </w:r>
      <w:r w:rsidRPr="004A75FF">
        <w:rPr>
          <w:rFonts w:ascii="Arial" w:eastAsia="Times New Roman" w:hAnsi="Arial"/>
          <w:b/>
          <w:sz w:val="21"/>
          <w:szCs w:val="21"/>
        </w:rPr>
        <w:t xml:space="preserve"> </w:t>
      </w:r>
      <w:r w:rsidRPr="004A75FF">
        <w:rPr>
          <w:rFonts w:ascii="Arial" w:eastAsia="Times New Roman" w:hAnsi="Arial"/>
          <w:sz w:val="21"/>
          <w:szCs w:val="21"/>
        </w:rPr>
        <w:t>Województwa Dolnośląskiego.</w:t>
      </w:r>
    </w:p>
    <w:p w14:paraId="7A754453" w14:textId="77777777" w:rsidR="00D4601E" w:rsidRPr="004A75FF" w:rsidRDefault="00D4601E">
      <w:pPr>
        <w:spacing w:line="50" w:lineRule="exact"/>
        <w:rPr>
          <w:rFonts w:ascii="Arial" w:eastAsia="Times New Roman" w:hAnsi="Arial"/>
          <w:sz w:val="21"/>
          <w:szCs w:val="21"/>
        </w:rPr>
      </w:pPr>
    </w:p>
    <w:p w14:paraId="7FCB2FAA" w14:textId="77777777" w:rsidR="00A07B7B" w:rsidRPr="004A75FF" w:rsidRDefault="00A07B7B">
      <w:pPr>
        <w:spacing w:line="0" w:lineRule="atLeast"/>
        <w:ind w:right="20"/>
        <w:jc w:val="right"/>
        <w:rPr>
          <w:rFonts w:ascii="Arial" w:eastAsia="Times New Roman" w:hAnsi="Arial"/>
          <w:sz w:val="21"/>
          <w:szCs w:val="21"/>
        </w:rPr>
      </w:pPr>
    </w:p>
    <w:p w14:paraId="30F0955A" w14:textId="77777777" w:rsidR="00A07B7B" w:rsidRPr="004A75FF" w:rsidRDefault="00A07B7B">
      <w:pPr>
        <w:spacing w:line="0" w:lineRule="atLeast"/>
        <w:ind w:right="20"/>
        <w:jc w:val="right"/>
        <w:rPr>
          <w:rFonts w:ascii="Arial" w:eastAsia="Times New Roman" w:hAnsi="Arial"/>
          <w:sz w:val="21"/>
          <w:szCs w:val="21"/>
        </w:rPr>
      </w:pPr>
    </w:p>
    <w:p w14:paraId="189E7CA2" w14:textId="77777777" w:rsidR="00D4601E" w:rsidRPr="004A75FF" w:rsidRDefault="00D4601E">
      <w:pPr>
        <w:spacing w:line="0" w:lineRule="atLeast"/>
        <w:ind w:right="20"/>
        <w:jc w:val="right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Przewodniczący Rady</w:t>
      </w:r>
    </w:p>
    <w:p w14:paraId="13200BA6" w14:textId="77777777" w:rsidR="00D4601E" w:rsidRPr="004A75FF" w:rsidRDefault="00D4601E">
      <w:pPr>
        <w:spacing w:line="120" w:lineRule="exact"/>
        <w:rPr>
          <w:rFonts w:ascii="Arial" w:eastAsia="Times New Roman" w:hAnsi="Arial"/>
          <w:sz w:val="21"/>
          <w:szCs w:val="21"/>
        </w:rPr>
      </w:pPr>
    </w:p>
    <w:p w14:paraId="4F6BAD01" w14:textId="77777777" w:rsidR="00D4601E" w:rsidRPr="004A75FF" w:rsidRDefault="00D4601E">
      <w:pPr>
        <w:spacing w:line="0" w:lineRule="atLeast"/>
        <w:ind w:right="20"/>
        <w:jc w:val="right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>Roman Kasprowicz</w:t>
      </w:r>
    </w:p>
    <w:p w14:paraId="70D8E710" w14:textId="77777777" w:rsidR="00D4601E" w:rsidRPr="004A75FF" w:rsidRDefault="00D4601E">
      <w:pPr>
        <w:spacing w:line="0" w:lineRule="atLeast"/>
        <w:ind w:right="20"/>
        <w:jc w:val="right"/>
        <w:rPr>
          <w:rFonts w:ascii="Arial" w:eastAsia="Times New Roman" w:hAnsi="Arial"/>
          <w:sz w:val="21"/>
          <w:szCs w:val="21"/>
        </w:rPr>
        <w:sectPr w:rsidR="00D4601E" w:rsidRPr="004A75FF">
          <w:pgSz w:w="11900" w:h="16838"/>
          <w:pgMar w:top="1402" w:right="1006" w:bottom="0" w:left="500" w:header="0" w:footer="0" w:gutter="0"/>
          <w:cols w:space="0" w:equalWidth="0">
            <w:col w:w="10400"/>
          </w:cols>
          <w:docGrid w:linePitch="360"/>
        </w:sectPr>
      </w:pPr>
    </w:p>
    <w:p w14:paraId="4C2539A3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4B21008D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4C1EEEFF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59C39B4E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4029E40A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221E3245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7B7B4459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42FA0EE1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0E19B405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0B1BD4F9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45C60DED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5A112326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5E7E51C7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2F142B7E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33D53F57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16EBB9C9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6C430AF1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63079EDC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3666398F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0ABB0269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4358395B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2A9D2F47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6B2B7AC0" w14:textId="77777777" w:rsidR="00D4601E" w:rsidRPr="004A75FF" w:rsidRDefault="00D4601E">
      <w:pPr>
        <w:spacing w:line="200" w:lineRule="exact"/>
        <w:rPr>
          <w:rFonts w:ascii="Arial" w:eastAsia="Times New Roman" w:hAnsi="Arial"/>
          <w:sz w:val="21"/>
          <w:szCs w:val="21"/>
        </w:rPr>
      </w:pPr>
    </w:p>
    <w:p w14:paraId="08709CF1" w14:textId="4083820E" w:rsidR="00D4601E" w:rsidRPr="004A75FF" w:rsidRDefault="00D4601E" w:rsidP="00AD1A76">
      <w:pPr>
        <w:tabs>
          <w:tab w:val="left" w:pos="9780"/>
        </w:tabs>
        <w:spacing w:line="0" w:lineRule="atLeast"/>
        <w:rPr>
          <w:rFonts w:ascii="Arial" w:eastAsia="Times New Roman" w:hAnsi="Arial"/>
          <w:sz w:val="21"/>
          <w:szCs w:val="21"/>
        </w:rPr>
      </w:pPr>
      <w:r w:rsidRPr="004A75FF">
        <w:rPr>
          <w:rFonts w:ascii="Arial" w:eastAsia="Times New Roman" w:hAnsi="Arial"/>
          <w:sz w:val="21"/>
          <w:szCs w:val="21"/>
        </w:rPr>
        <w:tab/>
      </w:r>
      <w:bookmarkStart w:id="7" w:name="page8"/>
      <w:bookmarkEnd w:id="7"/>
    </w:p>
    <w:p w14:paraId="38D777FD" w14:textId="3362AF76" w:rsidR="00D4601E" w:rsidRPr="004A75FF" w:rsidRDefault="00D4601E">
      <w:pPr>
        <w:tabs>
          <w:tab w:val="left" w:pos="9780"/>
        </w:tabs>
        <w:spacing w:line="0" w:lineRule="atLeast"/>
        <w:rPr>
          <w:rFonts w:ascii="Arial" w:eastAsia="Times New Roman" w:hAnsi="Arial"/>
          <w:sz w:val="21"/>
          <w:szCs w:val="21"/>
        </w:rPr>
      </w:pPr>
    </w:p>
    <w:sectPr w:rsidR="00D4601E" w:rsidRPr="004A75FF">
      <w:type w:val="continuous"/>
      <w:pgSz w:w="11900" w:h="16838"/>
      <w:pgMar w:top="1440" w:right="1006" w:bottom="0" w:left="500" w:header="0" w:footer="0" w:gutter="0"/>
      <w:cols w:space="0" w:equalWidth="0">
        <w:col w:w="10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5A2A8D4"/>
    <w:lvl w:ilvl="0" w:tplc="3042D3C4">
      <w:start w:val="1"/>
      <w:numFmt w:val="bullet"/>
      <w:lvlText w:val="§"/>
      <w:lvlJc w:val="left"/>
    </w:lvl>
    <w:lvl w:ilvl="1" w:tplc="AF5870E8">
      <w:start w:val="1"/>
      <w:numFmt w:val="bullet"/>
      <w:lvlText w:val=""/>
      <w:lvlJc w:val="left"/>
    </w:lvl>
    <w:lvl w:ilvl="2" w:tplc="EE586F1E">
      <w:start w:val="1"/>
      <w:numFmt w:val="bullet"/>
      <w:lvlText w:val=""/>
      <w:lvlJc w:val="left"/>
    </w:lvl>
    <w:lvl w:ilvl="3" w:tplc="4ADEAD52">
      <w:start w:val="1"/>
      <w:numFmt w:val="bullet"/>
      <w:lvlText w:val=""/>
      <w:lvlJc w:val="left"/>
    </w:lvl>
    <w:lvl w:ilvl="4" w:tplc="CC74FD00">
      <w:start w:val="1"/>
      <w:numFmt w:val="bullet"/>
      <w:lvlText w:val=""/>
      <w:lvlJc w:val="left"/>
    </w:lvl>
    <w:lvl w:ilvl="5" w:tplc="83166934">
      <w:start w:val="1"/>
      <w:numFmt w:val="bullet"/>
      <w:lvlText w:val=""/>
      <w:lvlJc w:val="left"/>
    </w:lvl>
    <w:lvl w:ilvl="6" w:tplc="4E1CFFD0">
      <w:start w:val="1"/>
      <w:numFmt w:val="bullet"/>
      <w:lvlText w:val=""/>
      <w:lvlJc w:val="left"/>
    </w:lvl>
    <w:lvl w:ilvl="7" w:tplc="66AA2054">
      <w:start w:val="1"/>
      <w:numFmt w:val="bullet"/>
      <w:lvlText w:val=""/>
      <w:lvlJc w:val="left"/>
    </w:lvl>
    <w:lvl w:ilvl="8" w:tplc="8A56AE5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8EDBDAA"/>
    <w:lvl w:ilvl="0" w:tplc="81DA023E">
      <w:numFmt w:val="decimal"/>
      <w:lvlText w:val="%1)"/>
      <w:lvlJc w:val="left"/>
    </w:lvl>
    <w:lvl w:ilvl="1" w:tplc="85407AA0">
      <w:start w:val="1"/>
      <w:numFmt w:val="bullet"/>
      <w:lvlText w:val="§"/>
      <w:lvlJc w:val="left"/>
    </w:lvl>
    <w:lvl w:ilvl="2" w:tplc="B84AA838">
      <w:start w:val="1"/>
      <w:numFmt w:val="bullet"/>
      <w:lvlText w:val=""/>
      <w:lvlJc w:val="left"/>
    </w:lvl>
    <w:lvl w:ilvl="3" w:tplc="041CF118">
      <w:start w:val="1"/>
      <w:numFmt w:val="bullet"/>
      <w:lvlText w:val=""/>
      <w:lvlJc w:val="left"/>
    </w:lvl>
    <w:lvl w:ilvl="4" w:tplc="E04C7E70">
      <w:start w:val="1"/>
      <w:numFmt w:val="bullet"/>
      <w:lvlText w:val=""/>
      <w:lvlJc w:val="left"/>
    </w:lvl>
    <w:lvl w:ilvl="5" w:tplc="129C2E70">
      <w:start w:val="1"/>
      <w:numFmt w:val="bullet"/>
      <w:lvlText w:val=""/>
      <w:lvlJc w:val="left"/>
    </w:lvl>
    <w:lvl w:ilvl="6" w:tplc="D4B4A6E0">
      <w:start w:val="1"/>
      <w:numFmt w:val="bullet"/>
      <w:lvlText w:val=""/>
      <w:lvlJc w:val="left"/>
    </w:lvl>
    <w:lvl w:ilvl="7" w:tplc="54DE5222">
      <w:start w:val="1"/>
      <w:numFmt w:val="bullet"/>
      <w:lvlText w:val=""/>
      <w:lvlJc w:val="left"/>
    </w:lvl>
    <w:lvl w:ilvl="8" w:tplc="7932E3D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838CB2"/>
    <w:lvl w:ilvl="0" w:tplc="4322FA66">
      <w:start w:val="1"/>
      <w:numFmt w:val="decimal"/>
      <w:lvlText w:val="%1)"/>
      <w:lvlJc w:val="left"/>
    </w:lvl>
    <w:lvl w:ilvl="1" w:tplc="BAAC010E">
      <w:start w:val="2"/>
      <w:numFmt w:val="decimal"/>
      <w:lvlText w:val="%2."/>
      <w:lvlJc w:val="left"/>
    </w:lvl>
    <w:lvl w:ilvl="2" w:tplc="C89EE6C6">
      <w:start w:val="1"/>
      <w:numFmt w:val="bullet"/>
      <w:lvlText w:val=""/>
      <w:lvlJc w:val="left"/>
    </w:lvl>
    <w:lvl w:ilvl="3" w:tplc="F92A4490">
      <w:start w:val="1"/>
      <w:numFmt w:val="bullet"/>
      <w:lvlText w:val=""/>
      <w:lvlJc w:val="left"/>
    </w:lvl>
    <w:lvl w:ilvl="4" w:tplc="DB16892C">
      <w:start w:val="1"/>
      <w:numFmt w:val="bullet"/>
      <w:lvlText w:val=""/>
      <w:lvlJc w:val="left"/>
    </w:lvl>
    <w:lvl w:ilvl="5" w:tplc="D886061E">
      <w:start w:val="1"/>
      <w:numFmt w:val="bullet"/>
      <w:lvlText w:val=""/>
      <w:lvlJc w:val="left"/>
    </w:lvl>
    <w:lvl w:ilvl="6" w:tplc="2C02B7C8">
      <w:start w:val="1"/>
      <w:numFmt w:val="bullet"/>
      <w:lvlText w:val=""/>
      <w:lvlJc w:val="left"/>
    </w:lvl>
    <w:lvl w:ilvl="7" w:tplc="EF368156">
      <w:start w:val="1"/>
      <w:numFmt w:val="bullet"/>
      <w:lvlText w:val=""/>
      <w:lvlJc w:val="left"/>
    </w:lvl>
    <w:lvl w:ilvl="8" w:tplc="2D46326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353D0CC"/>
    <w:lvl w:ilvl="0" w:tplc="E70C5322">
      <w:start w:val="1"/>
      <w:numFmt w:val="decimal"/>
      <w:lvlText w:val="%1)"/>
      <w:lvlJc w:val="left"/>
    </w:lvl>
    <w:lvl w:ilvl="1" w:tplc="910AB094">
      <w:start w:val="1"/>
      <w:numFmt w:val="bullet"/>
      <w:lvlText w:val=""/>
      <w:lvlJc w:val="left"/>
    </w:lvl>
    <w:lvl w:ilvl="2" w:tplc="BD224832">
      <w:start w:val="1"/>
      <w:numFmt w:val="bullet"/>
      <w:lvlText w:val=""/>
      <w:lvlJc w:val="left"/>
    </w:lvl>
    <w:lvl w:ilvl="3" w:tplc="0184A6DE">
      <w:start w:val="1"/>
      <w:numFmt w:val="bullet"/>
      <w:lvlText w:val=""/>
      <w:lvlJc w:val="left"/>
    </w:lvl>
    <w:lvl w:ilvl="4" w:tplc="0ADCDEC2">
      <w:start w:val="1"/>
      <w:numFmt w:val="bullet"/>
      <w:lvlText w:val=""/>
      <w:lvlJc w:val="left"/>
    </w:lvl>
    <w:lvl w:ilvl="5" w:tplc="4AECC706">
      <w:start w:val="1"/>
      <w:numFmt w:val="bullet"/>
      <w:lvlText w:val=""/>
      <w:lvlJc w:val="left"/>
    </w:lvl>
    <w:lvl w:ilvl="6" w:tplc="AC14FFC0">
      <w:start w:val="1"/>
      <w:numFmt w:val="bullet"/>
      <w:lvlText w:val=""/>
      <w:lvlJc w:val="left"/>
    </w:lvl>
    <w:lvl w:ilvl="7" w:tplc="2D86DCBA">
      <w:start w:val="1"/>
      <w:numFmt w:val="bullet"/>
      <w:lvlText w:val=""/>
      <w:lvlJc w:val="left"/>
    </w:lvl>
    <w:lvl w:ilvl="8" w:tplc="548CFF4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B03E0C6"/>
    <w:lvl w:ilvl="0" w:tplc="5A7A8E72">
      <w:start w:val="3"/>
      <w:numFmt w:val="decimal"/>
      <w:lvlText w:val="%1)"/>
      <w:lvlJc w:val="left"/>
    </w:lvl>
    <w:lvl w:ilvl="1" w:tplc="0D9A511A">
      <w:start w:val="1"/>
      <w:numFmt w:val="bullet"/>
      <w:lvlText w:val=""/>
      <w:lvlJc w:val="left"/>
    </w:lvl>
    <w:lvl w:ilvl="2" w:tplc="AA54D63E">
      <w:start w:val="1"/>
      <w:numFmt w:val="bullet"/>
      <w:lvlText w:val=""/>
      <w:lvlJc w:val="left"/>
    </w:lvl>
    <w:lvl w:ilvl="3" w:tplc="856AD0D0">
      <w:start w:val="1"/>
      <w:numFmt w:val="bullet"/>
      <w:lvlText w:val=""/>
      <w:lvlJc w:val="left"/>
    </w:lvl>
    <w:lvl w:ilvl="4" w:tplc="3872D342">
      <w:start w:val="1"/>
      <w:numFmt w:val="bullet"/>
      <w:lvlText w:val=""/>
      <w:lvlJc w:val="left"/>
    </w:lvl>
    <w:lvl w:ilvl="5" w:tplc="3F5E793E">
      <w:start w:val="1"/>
      <w:numFmt w:val="bullet"/>
      <w:lvlText w:val=""/>
      <w:lvlJc w:val="left"/>
    </w:lvl>
    <w:lvl w:ilvl="6" w:tplc="A4585312">
      <w:start w:val="1"/>
      <w:numFmt w:val="bullet"/>
      <w:lvlText w:val=""/>
      <w:lvlJc w:val="left"/>
    </w:lvl>
    <w:lvl w:ilvl="7" w:tplc="721E7410">
      <w:start w:val="1"/>
      <w:numFmt w:val="bullet"/>
      <w:lvlText w:val=""/>
      <w:lvlJc w:val="left"/>
    </w:lvl>
    <w:lvl w:ilvl="8" w:tplc="2B92E0A4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89A769A"/>
    <w:lvl w:ilvl="0" w:tplc="7E2AA8E0">
      <w:start w:val="1"/>
      <w:numFmt w:val="bullet"/>
      <w:lvlText w:val="§"/>
      <w:lvlJc w:val="left"/>
    </w:lvl>
    <w:lvl w:ilvl="1" w:tplc="059EEFAC">
      <w:start w:val="1"/>
      <w:numFmt w:val="bullet"/>
      <w:lvlText w:val=""/>
      <w:lvlJc w:val="left"/>
    </w:lvl>
    <w:lvl w:ilvl="2" w:tplc="1D0219D8">
      <w:start w:val="1"/>
      <w:numFmt w:val="bullet"/>
      <w:lvlText w:val=""/>
      <w:lvlJc w:val="left"/>
    </w:lvl>
    <w:lvl w:ilvl="3" w:tplc="C82E4830">
      <w:start w:val="1"/>
      <w:numFmt w:val="bullet"/>
      <w:lvlText w:val=""/>
      <w:lvlJc w:val="left"/>
    </w:lvl>
    <w:lvl w:ilvl="4" w:tplc="DF2667F2">
      <w:start w:val="1"/>
      <w:numFmt w:val="bullet"/>
      <w:lvlText w:val=""/>
      <w:lvlJc w:val="left"/>
    </w:lvl>
    <w:lvl w:ilvl="5" w:tplc="0DE21162">
      <w:start w:val="1"/>
      <w:numFmt w:val="bullet"/>
      <w:lvlText w:val=""/>
      <w:lvlJc w:val="left"/>
    </w:lvl>
    <w:lvl w:ilvl="6" w:tplc="4462C86E">
      <w:start w:val="1"/>
      <w:numFmt w:val="bullet"/>
      <w:lvlText w:val=""/>
      <w:lvlJc w:val="left"/>
    </w:lvl>
    <w:lvl w:ilvl="7" w:tplc="A3825450">
      <w:start w:val="1"/>
      <w:numFmt w:val="bullet"/>
      <w:lvlText w:val=""/>
      <w:lvlJc w:val="left"/>
    </w:lvl>
    <w:lvl w:ilvl="8" w:tplc="F87EBAC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4E49EB4"/>
    <w:lvl w:ilvl="0" w:tplc="C2C494EA">
      <w:start w:val="1"/>
      <w:numFmt w:val="lowerLetter"/>
      <w:lvlText w:val="%1)"/>
      <w:lvlJc w:val="left"/>
    </w:lvl>
    <w:lvl w:ilvl="1" w:tplc="5EBE2C2A">
      <w:start w:val="1"/>
      <w:numFmt w:val="bullet"/>
      <w:lvlText w:val=""/>
      <w:lvlJc w:val="left"/>
    </w:lvl>
    <w:lvl w:ilvl="2" w:tplc="9A202F54">
      <w:start w:val="1"/>
      <w:numFmt w:val="bullet"/>
      <w:lvlText w:val=""/>
      <w:lvlJc w:val="left"/>
    </w:lvl>
    <w:lvl w:ilvl="3" w:tplc="FEDCCD86">
      <w:start w:val="1"/>
      <w:numFmt w:val="bullet"/>
      <w:lvlText w:val=""/>
      <w:lvlJc w:val="left"/>
    </w:lvl>
    <w:lvl w:ilvl="4" w:tplc="2AE635F4">
      <w:start w:val="1"/>
      <w:numFmt w:val="bullet"/>
      <w:lvlText w:val=""/>
      <w:lvlJc w:val="left"/>
    </w:lvl>
    <w:lvl w:ilvl="5" w:tplc="5D9A76D0">
      <w:start w:val="1"/>
      <w:numFmt w:val="bullet"/>
      <w:lvlText w:val=""/>
      <w:lvlJc w:val="left"/>
    </w:lvl>
    <w:lvl w:ilvl="6" w:tplc="8702D49C">
      <w:start w:val="1"/>
      <w:numFmt w:val="bullet"/>
      <w:lvlText w:val=""/>
      <w:lvlJc w:val="left"/>
    </w:lvl>
    <w:lvl w:ilvl="7" w:tplc="F93AD690">
      <w:start w:val="1"/>
      <w:numFmt w:val="bullet"/>
      <w:lvlText w:val=""/>
      <w:lvlJc w:val="left"/>
    </w:lvl>
    <w:lvl w:ilvl="8" w:tplc="EE26BE4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1F32454"/>
    <w:lvl w:ilvl="0" w:tplc="DB62CB6C">
      <w:start w:val="10"/>
      <w:numFmt w:val="lowerLetter"/>
      <w:lvlText w:val="%1)"/>
      <w:lvlJc w:val="left"/>
    </w:lvl>
    <w:lvl w:ilvl="1" w:tplc="62F0F010">
      <w:start w:val="1"/>
      <w:numFmt w:val="bullet"/>
      <w:lvlText w:val=""/>
      <w:lvlJc w:val="left"/>
    </w:lvl>
    <w:lvl w:ilvl="2" w:tplc="2F44C912">
      <w:start w:val="1"/>
      <w:numFmt w:val="bullet"/>
      <w:lvlText w:val=""/>
      <w:lvlJc w:val="left"/>
    </w:lvl>
    <w:lvl w:ilvl="3" w:tplc="41D6331E">
      <w:start w:val="1"/>
      <w:numFmt w:val="bullet"/>
      <w:lvlText w:val=""/>
      <w:lvlJc w:val="left"/>
    </w:lvl>
    <w:lvl w:ilvl="4" w:tplc="6FD23718">
      <w:start w:val="1"/>
      <w:numFmt w:val="bullet"/>
      <w:lvlText w:val=""/>
      <w:lvlJc w:val="left"/>
    </w:lvl>
    <w:lvl w:ilvl="5" w:tplc="F064AF66">
      <w:start w:val="1"/>
      <w:numFmt w:val="bullet"/>
      <w:lvlText w:val=""/>
      <w:lvlJc w:val="left"/>
    </w:lvl>
    <w:lvl w:ilvl="6" w:tplc="60366F08">
      <w:start w:val="1"/>
      <w:numFmt w:val="bullet"/>
      <w:lvlText w:val=""/>
      <w:lvlJc w:val="left"/>
    </w:lvl>
    <w:lvl w:ilvl="7" w:tplc="F392DE06">
      <w:start w:val="1"/>
      <w:numFmt w:val="bullet"/>
      <w:lvlText w:val=""/>
      <w:lvlJc w:val="left"/>
    </w:lvl>
    <w:lvl w:ilvl="8" w:tplc="1EE6E70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CA88610"/>
    <w:lvl w:ilvl="0" w:tplc="DB76BE4A">
      <w:start w:val="12"/>
      <w:numFmt w:val="lowerLetter"/>
      <w:lvlText w:val="%1)"/>
      <w:lvlJc w:val="left"/>
    </w:lvl>
    <w:lvl w:ilvl="1" w:tplc="B2C4A42E">
      <w:start w:val="1"/>
      <w:numFmt w:val="bullet"/>
      <w:lvlText w:val=""/>
      <w:lvlJc w:val="left"/>
    </w:lvl>
    <w:lvl w:ilvl="2" w:tplc="198688E2">
      <w:start w:val="1"/>
      <w:numFmt w:val="bullet"/>
      <w:lvlText w:val=""/>
      <w:lvlJc w:val="left"/>
    </w:lvl>
    <w:lvl w:ilvl="3" w:tplc="BAF83484">
      <w:start w:val="1"/>
      <w:numFmt w:val="bullet"/>
      <w:lvlText w:val=""/>
      <w:lvlJc w:val="left"/>
    </w:lvl>
    <w:lvl w:ilvl="4" w:tplc="19A4F2DC">
      <w:start w:val="1"/>
      <w:numFmt w:val="bullet"/>
      <w:lvlText w:val=""/>
      <w:lvlJc w:val="left"/>
    </w:lvl>
    <w:lvl w:ilvl="5" w:tplc="9A9A8CF0">
      <w:start w:val="1"/>
      <w:numFmt w:val="bullet"/>
      <w:lvlText w:val=""/>
      <w:lvlJc w:val="left"/>
    </w:lvl>
    <w:lvl w:ilvl="6" w:tplc="69C63F8E">
      <w:start w:val="1"/>
      <w:numFmt w:val="bullet"/>
      <w:lvlText w:val=""/>
      <w:lvlJc w:val="left"/>
    </w:lvl>
    <w:lvl w:ilvl="7" w:tplc="BAC2281A">
      <w:start w:val="1"/>
      <w:numFmt w:val="bullet"/>
      <w:lvlText w:val=""/>
      <w:lvlJc w:val="left"/>
    </w:lvl>
    <w:lvl w:ilvl="8" w:tplc="C96E26FE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836C40E"/>
    <w:lvl w:ilvl="0" w:tplc="08029168">
      <w:start w:val="3"/>
      <w:numFmt w:val="decimal"/>
      <w:lvlText w:val="%1)"/>
      <w:lvlJc w:val="left"/>
    </w:lvl>
    <w:lvl w:ilvl="1" w:tplc="CBD442D4">
      <w:start w:val="1"/>
      <w:numFmt w:val="bullet"/>
      <w:lvlText w:val=""/>
      <w:lvlJc w:val="left"/>
    </w:lvl>
    <w:lvl w:ilvl="2" w:tplc="09D80F9E">
      <w:start w:val="1"/>
      <w:numFmt w:val="bullet"/>
      <w:lvlText w:val=""/>
      <w:lvlJc w:val="left"/>
    </w:lvl>
    <w:lvl w:ilvl="3" w:tplc="8CB0E1E6">
      <w:start w:val="1"/>
      <w:numFmt w:val="bullet"/>
      <w:lvlText w:val=""/>
      <w:lvlJc w:val="left"/>
    </w:lvl>
    <w:lvl w:ilvl="4" w:tplc="EE7215B0">
      <w:start w:val="1"/>
      <w:numFmt w:val="bullet"/>
      <w:lvlText w:val=""/>
      <w:lvlJc w:val="left"/>
    </w:lvl>
    <w:lvl w:ilvl="5" w:tplc="72D28362">
      <w:start w:val="1"/>
      <w:numFmt w:val="bullet"/>
      <w:lvlText w:val=""/>
      <w:lvlJc w:val="left"/>
    </w:lvl>
    <w:lvl w:ilvl="6" w:tplc="E750AAD6">
      <w:start w:val="1"/>
      <w:numFmt w:val="bullet"/>
      <w:lvlText w:val=""/>
      <w:lvlJc w:val="left"/>
    </w:lvl>
    <w:lvl w:ilvl="7" w:tplc="44A028CC">
      <w:start w:val="1"/>
      <w:numFmt w:val="bullet"/>
      <w:lvlText w:val=""/>
      <w:lvlJc w:val="left"/>
    </w:lvl>
    <w:lvl w:ilvl="8" w:tplc="847E58A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2901D82"/>
    <w:lvl w:ilvl="0" w:tplc="4CB08724">
      <w:numFmt w:val="decimal"/>
      <w:lvlText w:val="%1)"/>
      <w:lvlJc w:val="left"/>
    </w:lvl>
    <w:lvl w:ilvl="1" w:tplc="E7BE2010">
      <w:start w:val="1"/>
      <w:numFmt w:val="bullet"/>
      <w:lvlText w:val="§"/>
      <w:lvlJc w:val="left"/>
    </w:lvl>
    <w:lvl w:ilvl="2" w:tplc="8C3EA6DC">
      <w:start w:val="1"/>
      <w:numFmt w:val="bullet"/>
      <w:lvlText w:val=""/>
      <w:lvlJc w:val="left"/>
    </w:lvl>
    <w:lvl w:ilvl="3" w:tplc="B64039A4">
      <w:start w:val="1"/>
      <w:numFmt w:val="bullet"/>
      <w:lvlText w:val=""/>
      <w:lvlJc w:val="left"/>
    </w:lvl>
    <w:lvl w:ilvl="4" w:tplc="928448B0">
      <w:start w:val="1"/>
      <w:numFmt w:val="bullet"/>
      <w:lvlText w:val=""/>
      <w:lvlJc w:val="left"/>
    </w:lvl>
    <w:lvl w:ilvl="5" w:tplc="FFC26656">
      <w:start w:val="1"/>
      <w:numFmt w:val="bullet"/>
      <w:lvlText w:val=""/>
      <w:lvlJc w:val="left"/>
    </w:lvl>
    <w:lvl w:ilvl="6" w:tplc="4FE8D494">
      <w:start w:val="1"/>
      <w:numFmt w:val="bullet"/>
      <w:lvlText w:val=""/>
      <w:lvlJc w:val="left"/>
    </w:lvl>
    <w:lvl w:ilvl="7" w:tplc="AA1A24D8">
      <w:start w:val="1"/>
      <w:numFmt w:val="bullet"/>
      <w:lvlText w:val=""/>
      <w:lvlJc w:val="left"/>
    </w:lvl>
    <w:lvl w:ilvl="8" w:tplc="BD54EF66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A95F874"/>
    <w:lvl w:ilvl="0" w:tplc="039484FA">
      <w:start w:val="1"/>
      <w:numFmt w:val="decimal"/>
      <w:lvlText w:val="%1)"/>
      <w:lvlJc w:val="left"/>
    </w:lvl>
    <w:lvl w:ilvl="1" w:tplc="FEDE255E">
      <w:start w:val="1"/>
      <w:numFmt w:val="bullet"/>
      <w:lvlText w:val=""/>
      <w:lvlJc w:val="left"/>
    </w:lvl>
    <w:lvl w:ilvl="2" w:tplc="CE2ADEB2">
      <w:start w:val="1"/>
      <w:numFmt w:val="bullet"/>
      <w:lvlText w:val=""/>
      <w:lvlJc w:val="left"/>
    </w:lvl>
    <w:lvl w:ilvl="3" w:tplc="EB9C49F6">
      <w:start w:val="1"/>
      <w:numFmt w:val="bullet"/>
      <w:lvlText w:val=""/>
      <w:lvlJc w:val="left"/>
    </w:lvl>
    <w:lvl w:ilvl="4" w:tplc="CC5EAAFE">
      <w:start w:val="1"/>
      <w:numFmt w:val="bullet"/>
      <w:lvlText w:val=""/>
      <w:lvlJc w:val="left"/>
    </w:lvl>
    <w:lvl w:ilvl="5" w:tplc="812A8BD2">
      <w:start w:val="1"/>
      <w:numFmt w:val="bullet"/>
      <w:lvlText w:val=""/>
      <w:lvlJc w:val="left"/>
    </w:lvl>
    <w:lvl w:ilvl="6" w:tplc="784ECA10">
      <w:start w:val="1"/>
      <w:numFmt w:val="bullet"/>
      <w:lvlText w:val=""/>
      <w:lvlJc w:val="left"/>
    </w:lvl>
    <w:lvl w:ilvl="7" w:tplc="51BAA68E">
      <w:start w:val="1"/>
      <w:numFmt w:val="bullet"/>
      <w:lvlText w:val=""/>
      <w:lvlJc w:val="left"/>
    </w:lvl>
    <w:lvl w:ilvl="8" w:tplc="0B32F19A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08138640"/>
    <w:lvl w:ilvl="0" w:tplc="F2FC6FE8">
      <w:start w:val="1"/>
      <w:numFmt w:val="decimal"/>
      <w:lvlText w:val="%1)"/>
      <w:lvlJc w:val="left"/>
    </w:lvl>
    <w:lvl w:ilvl="1" w:tplc="8150421C">
      <w:start w:val="1"/>
      <w:numFmt w:val="bullet"/>
      <w:lvlText w:val=""/>
      <w:lvlJc w:val="left"/>
    </w:lvl>
    <w:lvl w:ilvl="2" w:tplc="792ABE12">
      <w:start w:val="1"/>
      <w:numFmt w:val="bullet"/>
      <w:lvlText w:val=""/>
      <w:lvlJc w:val="left"/>
    </w:lvl>
    <w:lvl w:ilvl="3" w:tplc="41C0CF1A">
      <w:start w:val="1"/>
      <w:numFmt w:val="bullet"/>
      <w:lvlText w:val=""/>
      <w:lvlJc w:val="left"/>
    </w:lvl>
    <w:lvl w:ilvl="4" w:tplc="AEC405C0">
      <w:start w:val="1"/>
      <w:numFmt w:val="bullet"/>
      <w:lvlText w:val=""/>
      <w:lvlJc w:val="left"/>
    </w:lvl>
    <w:lvl w:ilvl="5" w:tplc="01C4225E">
      <w:start w:val="1"/>
      <w:numFmt w:val="bullet"/>
      <w:lvlText w:val=""/>
      <w:lvlJc w:val="left"/>
    </w:lvl>
    <w:lvl w:ilvl="6" w:tplc="E8A21286">
      <w:start w:val="1"/>
      <w:numFmt w:val="bullet"/>
      <w:lvlText w:val=""/>
      <w:lvlJc w:val="left"/>
    </w:lvl>
    <w:lvl w:ilvl="7" w:tplc="0D408D62">
      <w:start w:val="1"/>
      <w:numFmt w:val="bullet"/>
      <w:lvlText w:val=""/>
      <w:lvlJc w:val="left"/>
    </w:lvl>
    <w:lvl w:ilvl="8" w:tplc="55364AC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1E7FF520"/>
    <w:lvl w:ilvl="0" w:tplc="71B0DF02">
      <w:start w:val="2"/>
      <w:numFmt w:val="decimal"/>
      <w:lvlText w:val="%1)"/>
      <w:lvlJc w:val="left"/>
    </w:lvl>
    <w:lvl w:ilvl="1" w:tplc="0DF830FE">
      <w:start w:val="1"/>
      <w:numFmt w:val="bullet"/>
      <w:lvlText w:val=""/>
      <w:lvlJc w:val="left"/>
    </w:lvl>
    <w:lvl w:ilvl="2" w:tplc="03C28530">
      <w:start w:val="1"/>
      <w:numFmt w:val="bullet"/>
      <w:lvlText w:val=""/>
      <w:lvlJc w:val="left"/>
    </w:lvl>
    <w:lvl w:ilvl="3" w:tplc="24902A76">
      <w:start w:val="1"/>
      <w:numFmt w:val="bullet"/>
      <w:lvlText w:val=""/>
      <w:lvlJc w:val="left"/>
    </w:lvl>
    <w:lvl w:ilvl="4" w:tplc="75F6EA92">
      <w:start w:val="1"/>
      <w:numFmt w:val="bullet"/>
      <w:lvlText w:val=""/>
      <w:lvlJc w:val="left"/>
    </w:lvl>
    <w:lvl w:ilvl="5" w:tplc="8390A668">
      <w:start w:val="1"/>
      <w:numFmt w:val="bullet"/>
      <w:lvlText w:val=""/>
      <w:lvlJc w:val="left"/>
    </w:lvl>
    <w:lvl w:ilvl="6" w:tplc="91028976">
      <w:start w:val="1"/>
      <w:numFmt w:val="bullet"/>
      <w:lvlText w:val=""/>
      <w:lvlJc w:val="left"/>
    </w:lvl>
    <w:lvl w:ilvl="7" w:tplc="E31C3DE0">
      <w:start w:val="1"/>
      <w:numFmt w:val="bullet"/>
      <w:lvlText w:val=""/>
      <w:lvlJc w:val="left"/>
    </w:lvl>
    <w:lvl w:ilvl="8" w:tplc="11764EDE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7C3DBD3C"/>
    <w:lvl w:ilvl="0" w:tplc="E45E93CC">
      <w:start w:val="1"/>
      <w:numFmt w:val="decimal"/>
      <w:lvlText w:val="%1)"/>
      <w:lvlJc w:val="left"/>
    </w:lvl>
    <w:lvl w:ilvl="1" w:tplc="767E4F2E">
      <w:start w:val="1"/>
      <w:numFmt w:val="lowerLetter"/>
      <w:lvlText w:val="%2)"/>
      <w:lvlJc w:val="left"/>
    </w:lvl>
    <w:lvl w:ilvl="2" w:tplc="23EEE04A">
      <w:start w:val="1"/>
      <w:numFmt w:val="bullet"/>
      <w:lvlText w:val=""/>
      <w:lvlJc w:val="left"/>
    </w:lvl>
    <w:lvl w:ilvl="3" w:tplc="263AD93A">
      <w:start w:val="1"/>
      <w:numFmt w:val="bullet"/>
      <w:lvlText w:val=""/>
      <w:lvlJc w:val="left"/>
    </w:lvl>
    <w:lvl w:ilvl="4" w:tplc="0F14E428">
      <w:start w:val="1"/>
      <w:numFmt w:val="bullet"/>
      <w:lvlText w:val=""/>
      <w:lvlJc w:val="left"/>
    </w:lvl>
    <w:lvl w:ilvl="5" w:tplc="5F687E58">
      <w:start w:val="1"/>
      <w:numFmt w:val="bullet"/>
      <w:lvlText w:val=""/>
      <w:lvlJc w:val="left"/>
    </w:lvl>
    <w:lvl w:ilvl="6" w:tplc="558E98D6">
      <w:start w:val="1"/>
      <w:numFmt w:val="bullet"/>
      <w:lvlText w:val=""/>
      <w:lvlJc w:val="left"/>
    </w:lvl>
    <w:lvl w:ilvl="7" w:tplc="EAD24016">
      <w:start w:val="1"/>
      <w:numFmt w:val="bullet"/>
      <w:lvlText w:val=""/>
      <w:lvlJc w:val="left"/>
    </w:lvl>
    <w:lvl w:ilvl="8" w:tplc="1E44646A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737B8DDC"/>
    <w:lvl w:ilvl="0" w:tplc="E4287AEC">
      <w:start w:val="1"/>
      <w:numFmt w:val="decimal"/>
      <w:lvlText w:val="%1)"/>
      <w:lvlJc w:val="left"/>
    </w:lvl>
    <w:lvl w:ilvl="1" w:tplc="4D7A9014">
      <w:start w:val="1"/>
      <w:numFmt w:val="lowerLetter"/>
      <w:lvlText w:val="%2)"/>
      <w:lvlJc w:val="left"/>
    </w:lvl>
    <w:lvl w:ilvl="2" w:tplc="F8C2F264">
      <w:start w:val="1"/>
      <w:numFmt w:val="bullet"/>
      <w:lvlText w:val=""/>
      <w:lvlJc w:val="left"/>
    </w:lvl>
    <w:lvl w:ilvl="3" w:tplc="999EADD2">
      <w:start w:val="1"/>
      <w:numFmt w:val="bullet"/>
      <w:lvlText w:val=""/>
      <w:lvlJc w:val="left"/>
    </w:lvl>
    <w:lvl w:ilvl="4" w:tplc="D910D90C">
      <w:start w:val="1"/>
      <w:numFmt w:val="bullet"/>
      <w:lvlText w:val=""/>
      <w:lvlJc w:val="left"/>
    </w:lvl>
    <w:lvl w:ilvl="5" w:tplc="64A215AC">
      <w:start w:val="1"/>
      <w:numFmt w:val="bullet"/>
      <w:lvlText w:val=""/>
      <w:lvlJc w:val="left"/>
    </w:lvl>
    <w:lvl w:ilvl="6" w:tplc="F094EB66">
      <w:start w:val="1"/>
      <w:numFmt w:val="bullet"/>
      <w:lvlText w:val=""/>
      <w:lvlJc w:val="left"/>
    </w:lvl>
    <w:lvl w:ilvl="7" w:tplc="3FA02F88">
      <w:start w:val="1"/>
      <w:numFmt w:val="bullet"/>
      <w:lvlText w:val=""/>
      <w:lvlJc w:val="left"/>
    </w:lvl>
    <w:lvl w:ilvl="8" w:tplc="F40E73DC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6CEAF086"/>
    <w:lvl w:ilvl="0" w:tplc="D44057A8">
      <w:start w:val="1"/>
      <w:numFmt w:val="decimal"/>
      <w:lvlText w:val="%1)"/>
      <w:lvlJc w:val="left"/>
    </w:lvl>
    <w:lvl w:ilvl="1" w:tplc="4DD4360E">
      <w:start w:val="1"/>
      <w:numFmt w:val="bullet"/>
      <w:lvlText w:val=""/>
      <w:lvlJc w:val="left"/>
    </w:lvl>
    <w:lvl w:ilvl="2" w:tplc="3A008A08">
      <w:start w:val="1"/>
      <w:numFmt w:val="bullet"/>
      <w:lvlText w:val=""/>
      <w:lvlJc w:val="left"/>
    </w:lvl>
    <w:lvl w:ilvl="3" w:tplc="BC64C77E">
      <w:start w:val="1"/>
      <w:numFmt w:val="bullet"/>
      <w:lvlText w:val=""/>
      <w:lvlJc w:val="left"/>
    </w:lvl>
    <w:lvl w:ilvl="4" w:tplc="BF26903E">
      <w:start w:val="1"/>
      <w:numFmt w:val="bullet"/>
      <w:lvlText w:val=""/>
      <w:lvlJc w:val="left"/>
    </w:lvl>
    <w:lvl w:ilvl="5" w:tplc="3612BFF8">
      <w:start w:val="1"/>
      <w:numFmt w:val="bullet"/>
      <w:lvlText w:val=""/>
      <w:lvlJc w:val="left"/>
    </w:lvl>
    <w:lvl w:ilvl="6" w:tplc="11C06B5E">
      <w:start w:val="1"/>
      <w:numFmt w:val="bullet"/>
      <w:lvlText w:val=""/>
      <w:lvlJc w:val="left"/>
    </w:lvl>
    <w:lvl w:ilvl="7" w:tplc="6386A92C">
      <w:start w:val="1"/>
      <w:numFmt w:val="bullet"/>
      <w:lvlText w:val=""/>
      <w:lvlJc w:val="left"/>
    </w:lvl>
    <w:lvl w:ilvl="8" w:tplc="8E967532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22221A70"/>
    <w:lvl w:ilvl="0" w:tplc="EC0E9808">
      <w:start w:val="1"/>
      <w:numFmt w:val="decimal"/>
      <w:lvlText w:val="%1"/>
      <w:lvlJc w:val="left"/>
    </w:lvl>
    <w:lvl w:ilvl="1" w:tplc="F29E4CC4">
      <w:start w:val="2"/>
      <w:numFmt w:val="decimal"/>
      <w:lvlText w:val="%2."/>
      <w:lvlJc w:val="left"/>
    </w:lvl>
    <w:lvl w:ilvl="2" w:tplc="7E3C4A00">
      <w:start w:val="1"/>
      <w:numFmt w:val="bullet"/>
      <w:lvlText w:val=""/>
      <w:lvlJc w:val="left"/>
    </w:lvl>
    <w:lvl w:ilvl="3" w:tplc="397A4ED0">
      <w:start w:val="1"/>
      <w:numFmt w:val="bullet"/>
      <w:lvlText w:val=""/>
      <w:lvlJc w:val="left"/>
    </w:lvl>
    <w:lvl w:ilvl="4" w:tplc="F49E0FD4">
      <w:start w:val="1"/>
      <w:numFmt w:val="bullet"/>
      <w:lvlText w:val=""/>
      <w:lvlJc w:val="left"/>
    </w:lvl>
    <w:lvl w:ilvl="5" w:tplc="877AD9F0">
      <w:start w:val="1"/>
      <w:numFmt w:val="bullet"/>
      <w:lvlText w:val=""/>
      <w:lvlJc w:val="left"/>
    </w:lvl>
    <w:lvl w:ilvl="6" w:tplc="864C7A62">
      <w:start w:val="1"/>
      <w:numFmt w:val="bullet"/>
      <w:lvlText w:val=""/>
      <w:lvlJc w:val="left"/>
    </w:lvl>
    <w:lvl w:ilvl="7" w:tplc="643A65CC">
      <w:start w:val="1"/>
      <w:numFmt w:val="bullet"/>
      <w:lvlText w:val=""/>
      <w:lvlJc w:val="left"/>
    </w:lvl>
    <w:lvl w:ilvl="8" w:tplc="A5D43EDE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4516DDE8"/>
    <w:lvl w:ilvl="0" w:tplc="9C9A4B20">
      <w:start w:val="1"/>
      <w:numFmt w:val="decimal"/>
      <w:lvlText w:val="%1)"/>
      <w:lvlJc w:val="left"/>
    </w:lvl>
    <w:lvl w:ilvl="1" w:tplc="66842C90">
      <w:start w:val="3"/>
      <w:numFmt w:val="decimal"/>
      <w:lvlText w:val="%2."/>
      <w:lvlJc w:val="left"/>
    </w:lvl>
    <w:lvl w:ilvl="2" w:tplc="F5C2A432">
      <w:start w:val="1"/>
      <w:numFmt w:val="bullet"/>
      <w:lvlText w:val=""/>
      <w:lvlJc w:val="left"/>
    </w:lvl>
    <w:lvl w:ilvl="3" w:tplc="A1D86074">
      <w:start w:val="1"/>
      <w:numFmt w:val="bullet"/>
      <w:lvlText w:val=""/>
      <w:lvlJc w:val="left"/>
    </w:lvl>
    <w:lvl w:ilvl="4" w:tplc="DDF6C21A">
      <w:start w:val="1"/>
      <w:numFmt w:val="bullet"/>
      <w:lvlText w:val=""/>
      <w:lvlJc w:val="left"/>
    </w:lvl>
    <w:lvl w:ilvl="5" w:tplc="FE7223B4">
      <w:start w:val="1"/>
      <w:numFmt w:val="bullet"/>
      <w:lvlText w:val=""/>
      <w:lvlJc w:val="left"/>
    </w:lvl>
    <w:lvl w:ilvl="6" w:tplc="040A6338">
      <w:start w:val="1"/>
      <w:numFmt w:val="bullet"/>
      <w:lvlText w:val=""/>
      <w:lvlJc w:val="left"/>
    </w:lvl>
    <w:lvl w:ilvl="7" w:tplc="E63E5806">
      <w:start w:val="1"/>
      <w:numFmt w:val="bullet"/>
      <w:lvlText w:val=""/>
      <w:lvlJc w:val="left"/>
    </w:lvl>
    <w:lvl w:ilvl="8" w:tplc="2F02D21C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3006C83E"/>
    <w:lvl w:ilvl="0" w:tplc="E55212AC">
      <w:start w:val="1"/>
      <w:numFmt w:val="decimal"/>
      <w:lvlText w:val="%1)"/>
      <w:lvlJc w:val="left"/>
    </w:lvl>
    <w:lvl w:ilvl="1" w:tplc="90186902">
      <w:start w:val="1"/>
      <w:numFmt w:val="lowerLetter"/>
      <w:lvlText w:val="%2)"/>
      <w:lvlJc w:val="left"/>
    </w:lvl>
    <w:lvl w:ilvl="2" w:tplc="13D082BE">
      <w:start w:val="1"/>
      <w:numFmt w:val="bullet"/>
      <w:lvlText w:val=""/>
      <w:lvlJc w:val="left"/>
    </w:lvl>
    <w:lvl w:ilvl="3" w:tplc="509E2256">
      <w:start w:val="1"/>
      <w:numFmt w:val="bullet"/>
      <w:lvlText w:val=""/>
      <w:lvlJc w:val="left"/>
    </w:lvl>
    <w:lvl w:ilvl="4" w:tplc="B0A8A11E">
      <w:start w:val="1"/>
      <w:numFmt w:val="bullet"/>
      <w:lvlText w:val=""/>
      <w:lvlJc w:val="left"/>
    </w:lvl>
    <w:lvl w:ilvl="5" w:tplc="A4DC102E">
      <w:start w:val="1"/>
      <w:numFmt w:val="bullet"/>
      <w:lvlText w:val=""/>
      <w:lvlJc w:val="left"/>
    </w:lvl>
    <w:lvl w:ilvl="6" w:tplc="FFA2B2A6">
      <w:start w:val="1"/>
      <w:numFmt w:val="bullet"/>
      <w:lvlText w:val=""/>
      <w:lvlJc w:val="left"/>
    </w:lvl>
    <w:lvl w:ilvl="7" w:tplc="230273CC">
      <w:start w:val="1"/>
      <w:numFmt w:val="bullet"/>
      <w:lvlText w:val=""/>
      <w:lvlJc w:val="left"/>
    </w:lvl>
    <w:lvl w:ilvl="8" w:tplc="DD9AE698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614FD4A0"/>
    <w:lvl w:ilvl="0" w:tplc="9DCAB65C">
      <w:start w:val="1"/>
      <w:numFmt w:val="lowerLetter"/>
      <w:lvlText w:val="%1"/>
      <w:lvlJc w:val="left"/>
    </w:lvl>
    <w:lvl w:ilvl="1" w:tplc="9296FBD2">
      <w:start w:val="4"/>
      <w:numFmt w:val="decimal"/>
      <w:lvlText w:val="%2."/>
      <w:lvlJc w:val="left"/>
    </w:lvl>
    <w:lvl w:ilvl="2" w:tplc="56BA9A82">
      <w:start w:val="1"/>
      <w:numFmt w:val="bullet"/>
      <w:lvlText w:val=""/>
      <w:lvlJc w:val="left"/>
    </w:lvl>
    <w:lvl w:ilvl="3" w:tplc="F6AA6534">
      <w:start w:val="1"/>
      <w:numFmt w:val="bullet"/>
      <w:lvlText w:val=""/>
      <w:lvlJc w:val="left"/>
    </w:lvl>
    <w:lvl w:ilvl="4" w:tplc="04EAFDDA">
      <w:start w:val="1"/>
      <w:numFmt w:val="bullet"/>
      <w:lvlText w:val=""/>
      <w:lvlJc w:val="left"/>
    </w:lvl>
    <w:lvl w:ilvl="5" w:tplc="48A8AEFA">
      <w:start w:val="1"/>
      <w:numFmt w:val="bullet"/>
      <w:lvlText w:val=""/>
      <w:lvlJc w:val="left"/>
    </w:lvl>
    <w:lvl w:ilvl="6" w:tplc="615A4830">
      <w:start w:val="1"/>
      <w:numFmt w:val="bullet"/>
      <w:lvlText w:val=""/>
      <w:lvlJc w:val="left"/>
    </w:lvl>
    <w:lvl w:ilvl="7" w:tplc="C68EDC02">
      <w:start w:val="1"/>
      <w:numFmt w:val="bullet"/>
      <w:lvlText w:val=""/>
      <w:lvlJc w:val="left"/>
    </w:lvl>
    <w:lvl w:ilvl="8" w:tplc="CEE015BA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419AC240"/>
    <w:lvl w:ilvl="0" w:tplc="6F3A8258">
      <w:start w:val="1"/>
      <w:numFmt w:val="lowerLetter"/>
      <w:lvlText w:val="%1)"/>
      <w:lvlJc w:val="left"/>
    </w:lvl>
    <w:lvl w:ilvl="1" w:tplc="EC0067DC">
      <w:start w:val="5"/>
      <w:numFmt w:val="decimal"/>
      <w:lvlText w:val="%2."/>
      <w:lvlJc w:val="left"/>
    </w:lvl>
    <w:lvl w:ilvl="2" w:tplc="C08E8464">
      <w:start w:val="1"/>
      <w:numFmt w:val="bullet"/>
      <w:lvlText w:val=""/>
      <w:lvlJc w:val="left"/>
    </w:lvl>
    <w:lvl w:ilvl="3" w:tplc="986C09F4">
      <w:start w:val="1"/>
      <w:numFmt w:val="bullet"/>
      <w:lvlText w:val=""/>
      <w:lvlJc w:val="left"/>
    </w:lvl>
    <w:lvl w:ilvl="4" w:tplc="5274A612">
      <w:start w:val="1"/>
      <w:numFmt w:val="bullet"/>
      <w:lvlText w:val=""/>
      <w:lvlJc w:val="left"/>
    </w:lvl>
    <w:lvl w:ilvl="5" w:tplc="B1A45A26">
      <w:start w:val="1"/>
      <w:numFmt w:val="bullet"/>
      <w:lvlText w:val=""/>
      <w:lvlJc w:val="left"/>
    </w:lvl>
    <w:lvl w:ilvl="6" w:tplc="FBB28BEE">
      <w:start w:val="1"/>
      <w:numFmt w:val="bullet"/>
      <w:lvlText w:val=""/>
      <w:lvlJc w:val="left"/>
    </w:lvl>
    <w:lvl w:ilvl="7" w:tplc="8C285192">
      <w:start w:val="1"/>
      <w:numFmt w:val="bullet"/>
      <w:lvlText w:val=""/>
      <w:lvlJc w:val="left"/>
    </w:lvl>
    <w:lvl w:ilvl="8" w:tplc="B798CD42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5577F8E0"/>
    <w:lvl w:ilvl="0" w:tplc="65140D92">
      <w:start w:val="2"/>
      <w:numFmt w:val="decimal"/>
      <w:lvlText w:val="%1)"/>
      <w:lvlJc w:val="left"/>
    </w:lvl>
    <w:lvl w:ilvl="1" w:tplc="E5C2E958">
      <w:start w:val="1"/>
      <w:numFmt w:val="bullet"/>
      <w:lvlText w:val=""/>
      <w:lvlJc w:val="left"/>
    </w:lvl>
    <w:lvl w:ilvl="2" w:tplc="92D2E614">
      <w:start w:val="1"/>
      <w:numFmt w:val="bullet"/>
      <w:lvlText w:val=""/>
      <w:lvlJc w:val="left"/>
    </w:lvl>
    <w:lvl w:ilvl="3" w:tplc="451225B6">
      <w:start w:val="1"/>
      <w:numFmt w:val="bullet"/>
      <w:lvlText w:val=""/>
      <w:lvlJc w:val="left"/>
    </w:lvl>
    <w:lvl w:ilvl="4" w:tplc="288034B0">
      <w:start w:val="1"/>
      <w:numFmt w:val="bullet"/>
      <w:lvlText w:val=""/>
      <w:lvlJc w:val="left"/>
    </w:lvl>
    <w:lvl w:ilvl="5" w:tplc="B4A0F6E2">
      <w:start w:val="1"/>
      <w:numFmt w:val="bullet"/>
      <w:lvlText w:val=""/>
      <w:lvlJc w:val="left"/>
    </w:lvl>
    <w:lvl w:ilvl="6" w:tplc="E78A4A50">
      <w:start w:val="1"/>
      <w:numFmt w:val="bullet"/>
      <w:lvlText w:val=""/>
      <w:lvlJc w:val="left"/>
    </w:lvl>
    <w:lvl w:ilvl="7" w:tplc="74C076BE">
      <w:start w:val="1"/>
      <w:numFmt w:val="bullet"/>
      <w:lvlText w:val=""/>
      <w:lvlJc w:val="left"/>
    </w:lvl>
    <w:lvl w:ilvl="8" w:tplc="BB926022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440BADFC"/>
    <w:lvl w:ilvl="0" w:tplc="D0280606">
      <w:start w:val="8"/>
      <w:numFmt w:val="decimal"/>
      <w:lvlText w:val="%1."/>
      <w:lvlJc w:val="left"/>
    </w:lvl>
    <w:lvl w:ilvl="1" w:tplc="7E5E676C">
      <w:start w:val="1"/>
      <w:numFmt w:val="bullet"/>
      <w:lvlText w:val=""/>
      <w:lvlJc w:val="left"/>
    </w:lvl>
    <w:lvl w:ilvl="2" w:tplc="38C07E44">
      <w:start w:val="1"/>
      <w:numFmt w:val="bullet"/>
      <w:lvlText w:val=""/>
      <w:lvlJc w:val="left"/>
    </w:lvl>
    <w:lvl w:ilvl="3" w:tplc="78143628">
      <w:start w:val="1"/>
      <w:numFmt w:val="bullet"/>
      <w:lvlText w:val=""/>
      <w:lvlJc w:val="left"/>
    </w:lvl>
    <w:lvl w:ilvl="4" w:tplc="E8EE724A">
      <w:start w:val="1"/>
      <w:numFmt w:val="bullet"/>
      <w:lvlText w:val=""/>
      <w:lvlJc w:val="left"/>
    </w:lvl>
    <w:lvl w:ilvl="5" w:tplc="EDBAA4B2">
      <w:start w:val="1"/>
      <w:numFmt w:val="bullet"/>
      <w:lvlText w:val=""/>
      <w:lvlJc w:val="left"/>
    </w:lvl>
    <w:lvl w:ilvl="6" w:tplc="E2D24A88">
      <w:start w:val="1"/>
      <w:numFmt w:val="bullet"/>
      <w:lvlText w:val=""/>
      <w:lvlJc w:val="left"/>
    </w:lvl>
    <w:lvl w:ilvl="7" w:tplc="9B92A6BE">
      <w:start w:val="1"/>
      <w:numFmt w:val="bullet"/>
      <w:lvlText w:val=""/>
      <w:lvlJc w:val="left"/>
    </w:lvl>
    <w:lvl w:ilvl="8" w:tplc="6262DC1E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05072366"/>
    <w:lvl w:ilvl="0" w:tplc="F6607292">
      <w:numFmt w:val="decimal"/>
      <w:lvlText w:val="%1)"/>
      <w:lvlJc w:val="left"/>
    </w:lvl>
    <w:lvl w:ilvl="1" w:tplc="E26ABD04">
      <w:start w:val="1"/>
      <w:numFmt w:val="bullet"/>
      <w:lvlText w:val="§"/>
      <w:lvlJc w:val="left"/>
    </w:lvl>
    <w:lvl w:ilvl="2" w:tplc="F5B82538">
      <w:start w:val="1"/>
      <w:numFmt w:val="bullet"/>
      <w:lvlText w:val=""/>
      <w:lvlJc w:val="left"/>
    </w:lvl>
    <w:lvl w:ilvl="3" w:tplc="294239BA">
      <w:start w:val="1"/>
      <w:numFmt w:val="bullet"/>
      <w:lvlText w:val=""/>
      <w:lvlJc w:val="left"/>
    </w:lvl>
    <w:lvl w:ilvl="4" w:tplc="E900287C">
      <w:start w:val="1"/>
      <w:numFmt w:val="bullet"/>
      <w:lvlText w:val=""/>
      <w:lvlJc w:val="left"/>
    </w:lvl>
    <w:lvl w:ilvl="5" w:tplc="9126EA04">
      <w:start w:val="1"/>
      <w:numFmt w:val="bullet"/>
      <w:lvlText w:val=""/>
      <w:lvlJc w:val="left"/>
    </w:lvl>
    <w:lvl w:ilvl="6" w:tplc="2D907D8E">
      <w:start w:val="1"/>
      <w:numFmt w:val="bullet"/>
      <w:lvlText w:val=""/>
      <w:lvlJc w:val="left"/>
    </w:lvl>
    <w:lvl w:ilvl="7" w:tplc="4988714C">
      <w:start w:val="1"/>
      <w:numFmt w:val="bullet"/>
      <w:lvlText w:val=""/>
      <w:lvlJc w:val="left"/>
    </w:lvl>
    <w:lvl w:ilvl="8" w:tplc="0980B622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3804823E"/>
    <w:lvl w:ilvl="0" w:tplc="BCACA0C4">
      <w:numFmt w:val="decimal"/>
      <w:lvlText w:val="%1)"/>
      <w:lvlJc w:val="left"/>
    </w:lvl>
    <w:lvl w:ilvl="1" w:tplc="1A766FBE">
      <w:start w:val="1"/>
      <w:numFmt w:val="bullet"/>
      <w:lvlText w:val="§"/>
      <w:lvlJc w:val="left"/>
    </w:lvl>
    <w:lvl w:ilvl="2" w:tplc="318C3A8E">
      <w:start w:val="1"/>
      <w:numFmt w:val="bullet"/>
      <w:lvlText w:val=""/>
      <w:lvlJc w:val="left"/>
    </w:lvl>
    <w:lvl w:ilvl="3" w:tplc="D9309D8E">
      <w:start w:val="1"/>
      <w:numFmt w:val="bullet"/>
      <w:lvlText w:val=""/>
      <w:lvlJc w:val="left"/>
    </w:lvl>
    <w:lvl w:ilvl="4" w:tplc="FB046EA4">
      <w:start w:val="1"/>
      <w:numFmt w:val="bullet"/>
      <w:lvlText w:val=""/>
      <w:lvlJc w:val="left"/>
    </w:lvl>
    <w:lvl w:ilvl="5" w:tplc="0E04153A">
      <w:start w:val="1"/>
      <w:numFmt w:val="bullet"/>
      <w:lvlText w:val=""/>
      <w:lvlJc w:val="left"/>
    </w:lvl>
    <w:lvl w:ilvl="6" w:tplc="AD68E824">
      <w:start w:val="1"/>
      <w:numFmt w:val="bullet"/>
      <w:lvlText w:val=""/>
      <w:lvlJc w:val="left"/>
    </w:lvl>
    <w:lvl w:ilvl="7" w:tplc="438A9952">
      <w:start w:val="1"/>
      <w:numFmt w:val="bullet"/>
      <w:lvlText w:val=""/>
      <w:lvlJc w:val="left"/>
    </w:lvl>
    <w:lvl w:ilvl="8" w:tplc="6700F5CC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77465F00"/>
    <w:lvl w:ilvl="0" w:tplc="FD566CA6">
      <w:start w:val="2"/>
      <w:numFmt w:val="decimal"/>
      <w:lvlText w:val="%1)"/>
      <w:lvlJc w:val="left"/>
    </w:lvl>
    <w:lvl w:ilvl="1" w:tplc="9A2ACA16">
      <w:start w:val="2"/>
      <w:numFmt w:val="decimal"/>
      <w:lvlText w:val="%2."/>
      <w:lvlJc w:val="left"/>
    </w:lvl>
    <w:lvl w:ilvl="2" w:tplc="6246B708">
      <w:start w:val="1"/>
      <w:numFmt w:val="bullet"/>
      <w:lvlText w:val=""/>
      <w:lvlJc w:val="left"/>
    </w:lvl>
    <w:lvl w:ilvl="3" w:tplc="6598D34A">
      <w:start w:val="1"/>
      <w:numFmt w:val="bullet"/>
      <w:lvlText w:val=""/>
      <w:lvlJc w:val="left"/>
    </w:lvl>
    <w:lvl w:ilvl="4" w:tplc="62FA99DC">
      <w:start w:val="1"/>
      <w:numFmt w:val="bullet"/>
      <w:lvlText w:val=""/>
      <w:lvlJc w:val="left"/>
    </w:lvl>
    <w:lvl w:ilvl="5" w:tplc="122A480E">
      <w:start w:val="1"/>
      <w:numFmt w:val="bullet"/>
      <w:lvlText w:val=""/>
      <w:lvlJc w:val="left"/>
    </w:lvl>
    <w:lvl w:ilvl="6" w:tplc="D08C1E8E">
      <w:start w:val="1"/>
      <w:numFmt w:val="bullet"/>
      <w:lvlText w:val=""/>
      <w:lvlJc w:val="left"/>
    </w:lvl>
    <w:lvl w:ilvl="7" w:tplc="8FA4FBFA">
      <w:start w:val="1"/>
      <w:numFmt w:val="bullet"/>
      <w:lvlText w:val=""/>
      <w:lvlJc w:val="left"/>
    </w:lvl>
    <w:lvl w:ilvl="8" w:tplc="4E2C430E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7724C67E"/>
    <w:lvl w:ilvl="0" w:tplc="00ECA6AC">
      <w:start w:val="1"/>
      <w:numFmt w:val="decimal"/>
      <w:lvlText w:val="%1)"/>
      <w:lvlJc w:val="left"/>
    </w:lvl>
    <w:lvl w:ilvl="1" w:tplc="B740AB98">
      <w:start w:val="3"/>
      <w:numFmt w:val="decimal"/>
      <w:lvlText w:val="%2."/>
      <w:lvlJc w:val="left"/>
    </w:lvl>
    <w:lvl w:ilvl="2" w:tplc="5094D346">
      <w:start w:val="1"/>
      <w:numFmt w:val="bullet"/>
      <w:lvlText w:val=""/>
      <w:lvlJc w:val="left"/>
    </w:lvl>
    <w:lvl w:ilvl="3" w:tplc="D034DCA0">
      <w:start w:val="1"/>
      <w:numFmt w:val="bullet"/>
      <w:lvlText w:val=""/>
      <w:lvlJc w:val="left"/>
    </w:lvl>
    <w:lvl w:ilvl="4" w:tplc="66A2E744">
      <w:start w:val="1"/>
      <w:numFmt w:val="bullet"/>
      <w:lvlText w:val=""/>
      <w:lvlJc w:val="left"/>
    </w:lvl>
    <w:lvl w:ilvl="5" w:tplc="9764554C">
      <w:start w:val="1"/>
      <w:numFmt w:val="bullet"/>
      <w:lvlText w:val=""/>
      <w:lvlJc w:val="left"/>
    </w:lvl>
    <w:lvl w:ilvl="6" w:tplc="9BC205EE">
      <w:start w:val="1"/>
      <w:numFmt w:val="bullet"/>
      <w:lvlText w:val=""/>
      <w:lvlJc w:val="left"/>
    </w:lvl>
    <w:lvl w:ilvl="7" w:tplc="EE90A4A8">
      <w:start w:val="1"/>
      <w:numFmt w:val="bullet"/>
      <w:lvlText w:val=""/>
      <w:lvlJc w:val="left"/>
    </w:lvl>
    <w:lvl w:ilvl="8" w:tplc="503A4040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5C482A96"/>
    <w:lvl w:ilvl="0" w:tplc="6BBEAE82">
      <w:start w:val="1"/>
      <w:numFmt w:val="decimal"/>
      <w:lvlText w:val="%1)"/>
      <w:lvlJc w:val="left"/>
    </w:lvl>
    <w:lvl w:ilvl="1" w:tplc="20304774">
      <w:start w:val="1"/>
      <w:numFmt w:val="lowerLetter"/>
      <w:lvlText w:val="%2)"/>
      <w:lvlJc w:val="left"/>
    </w:lvl>
    <w:lvl w:ilvl="2" w:tplc="9D3EF81E">
      <w:start w:val="1"/>
      <w:numFmt w:val="bullet"/>
      <w:lvlText w:val=""/>
      <w:lvlJc w:val="left"/>
    </w:lvl>
    <w:lvl w:ilvl="3" w:tplc="3D3C89E0">
      <w:start w:val="1"/>
      <w:numFmt w:val="bullet"/>
      <w:lvlText w:val=""/>
      <w:lvlJc w:val="left"/>
    </w:lvl>
    <w:lvl w:ilvl="4" w:tplc="CBF06958">
      <w:start w:val="1"/>
      <w:numFmt w:val="bullet"/>
      <w:lvlText w:val=""/>
      <w:lvlJc w:val="left"/>
    </w:lvl>
    <w:lvl w:ilvl="5" w:tplc="E46A53DC">
      <w:start w:val="1"/>
      <w:numFmt w:val="bullet"/>
      <w:lvlText w:val=""/>
      <w:lvlJc w:val="left"/>
    </w:lvl>
    <w:lvl w:ilvl="6" w:tplc="AFC0F3F6">
      <w:start w:val="1"/>
      <w:numFmt w:val="bullet"/>
      <w:lvlText w:val=""/>
      <w:lvlJc w:val="left"/>
    </w:lvl>
    <w:lvl w:ilvl="7" w:tplc="C264FE68">
      <w:start w:val="1"/>
      <w:numFmt w:val="bullet"/>
      <w:lvlText w:val=""/>
      <w:lvlJc w:val="left"/>
    </w:lvl>
    <w:lvl w:ilvl="8" w:tplc="77DC9EB8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2463B9EA"/>
    <w:lvl w:ilvl="0" w:tplc="A3160566">
      <w:start w:val="1"/>
      <w:numFmt w:val="decimal"/>
      <w:lvlText w:val="%1)"/>
      <w:lvlJc w:val="left"/>
    </w:lvl>
    <w:lvl w:ilvl="1" w:tplc="8D9297DE">
      <w:start w:val="1"/>
      <w:numFmt w:val="bullet"/>
      <w:lvlText w:val="§"/>
      <w:lvlJc w:val="left"/>
    </w:lvl>
    <w:lvl w:ilvl="2" w:tplc="A83A2782">
      <w:start w:val="1"/>
      <w:numFmt w:val="bullet"/>
      <w:lvlText w:val=""/>
      <w:lvlJc w:val="left"/>
    </w:lvl>
    <w:lvl w:ilvl="3" w:tplc="03AE960A">
      <w:start w:val="1"/>
      <w:numFmt w:val="bullet"/>
      <w:lvlText w:val=""/>
      <w:lvlJc w:val="left"/>
    </w:lvl>
    <w:lvl w:ilvl="4" w:tplc="7250095C">
      <w:start w:val="1"/>
      <w:numFmt w:val="bullet"/>
      <w:lvlText w:val=""/>
      <w:lvlJc w:val="left"/>
    </w:lvl>
    <w:lvl w:ilvl="5" w:tplc="481481B4">
      <w:start w:val="1"/>
      <w:numFmt w:val="bullet"/>
      <w:lvlText w:val=""/>
      <w:lvlJc w:val="left"/>
    </w:lvl>
    <w:lvl w:ilvl="6" w:tplc="737CC736">
      <w:start w:val="1"/>
      <w:numFmt w:val="bullet"/>
      <w:lvlText w:val=""/>
      <w:lvlJc w:val="left"/>
    </w:lvl>
    <w:lvl w:ilvl="7" w:tplc="F872C358">
      <w:start w:val="1"/>
      <w:numFmt w:val="bullet"/>
      <w:lvlText w:val=""/>
      <w:lvlJc w:val="left"/>
    </w:lvl>
    <w:lvl w:ilvl="8" w:tplc="9A02BEC4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5E884ADC"/>
    <w:lvl w:ilvl="0" w:tplc="6EA895AA">
      <w:start w:val="1"/>
      <w:numFmt w:val="decimal"/>
      <w:lvlText w:val="%1)"/>
      <w:lvlJc w:val="left"/>
    </w:lvl>
    <w:lvl w:ilvl="1" w:tplc="2B5CD378">
      <w:start w:val="1"/>
      <w:numFmt w:val="lowerLetter"/>
      <w:lvlText w:val="%2)"/>
      <w:lvlJc w:val="left"/>
    </w:lvl>
    <w:lvl w:ilvl="2" w:tplc="5E565EE4">
      <w:start w:val="1"/>
      <w:numFmt w:val="bullet"/>
      <w:lvlText w:val=""/>
      <w:lvlJc w:val="left"/>
    </w:lvl>
    <w:lvl w:ilvl="3" w:tplc="D5BC0822">
      <w:start w:val="1"/>
      <w:numFmt w:val="bullet"/>
      <w:lvlText w:val=""/>
      <w:lvlJc w:val="left"/>
    </w:lvl>
    <w:lvl w:ilvl="4" w:tplc="6C4CF9BE">
      <w:start w:val="1"/>
      <w:numFmt w:val="bullet"/>
      <w:lvlText w:val=""/>
      <w:lvlJc w:val="left"/>
    </w:lvl>
    <w:lvl w:ilvl="5" w:tplc="A9CC9BB4">
      <w:start w:val="1"/>
      <w:numFmt w:val="bullet"/>
      <w:lvlText w:val=""/>
      <w:lvlJc w:val="left"/>
    </w:lvl>
    <w:lvl w:ilvl="6" w:tplc="F90C05B4">
      <w:start w:val="1"/>
      <w:numFmt w:val="bullet"/>
      <w:lvlText w:val=""/>
      <w:lvlJc w:val="left"/>
    </w:lvl>
    <w:lvl w:ilvl="7" w:tplc="082022DA">
      <w:start w:val="1"/>
      <w:numFmt w:val="bullet"/>
      <w:lvlText w:val=""/>
      <w:lvlJc w:val="left"/>
    </w:lvl>
    <w:lvl w:ilvl="8" w:tplc="8A568D92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51EAD36A"/>
    <w:lvl w:ilvl="0" w:tplc="00D07A84">
      <w:start w:val="1"/>
      <w:numFmt w:val="decimal"/>
      <w:lvlText w:val="%1)"/>
      <w:lvlJc w:val="left"/>
    </w:lvl>
    <w:lvl w:ilvl="1" w:tplc="9EC2F78C">
      <w:start w:val="3"/>
      <w:numFmt w:val="decimal"/>
      <w:lvlText w:val="%2."/>
      <w:lvlJc w:val="left"/>
    </w:lvl>
    <w:lvl w:ilvl="2" w:tplc="5D2CBEF6">
      <w:start w:val="1"/>
      <w:numFmt w:val="bullet"/>
      <w:lvlText w:val=""/>
      <w:lvlJc w:val="left"/>
    </w:lvl>
    <w:lvl w:ilvl="3" w:tplc="74F689E6">
      <w:start w:val="1"/>
      <w:numFmt w:val="bullet"/>
      <w:lvlText w:val=""/>
      <w:lvlJc w:val="left"/>
    </w:lvl>
    <w:lvl w:ilvl="4" w:tplc="D2BABDA6">
      <w:start w:val="1"/>
      <w:numFmt w:val="bullet"/>
      <w:lvlText w:val=""/>
      <w:lvlJc w:val="left"/>
    </w:lvl>
    <w:lvl w:ilvl="5" w:tplc="23DAD9EE">
      <w:start w:val="1"/>
      <w:numFmt w:val="bullet"/>
      <w:lvlText w:val=""/>
      <w:lvlJc w:val="left"/>
    </w:lvl>
    <w:lvl w:ilvl="6" w:tplc="0CFC93C0">
      <w:start w:val="1"/>
      <w:numFmt w:val="bullet"/>
      <w:lvlText w:val=""/>
      <w:lvlJc w:val="left"/>
    </w:lvl>
    <w:lvl w:ilvl="7" w:tplc="BF26C5A0">
      <w:start w:val="1"/>
      <w:numFmt w:val="bullet"/>
      <w:lvlText w:val=""/>
      <w:lvlJc w:val="left"/>
    </w:lvl>
    <w:lvl w:ilvl="8" w:tplc="398E6A0A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2D517796"/>
    <w:lvl w:ilvl="0" w:tplc="43F47B0C">
      <w:start w:val="1"/>
      <w:numFmt w:val="decimal"/>
      <w:lvlText w:val="%1)"/>
      <w:lvlJc w:val="left"/>
    </w:lvl>
    <w:lvl w:ilvl="1" w:tplc="D7044712">
      <w:start w:val="1"/>
      <w:numFmt w:val="bullet"/>
      <w:lvlText w:val=""/>
      <w:lvlJc w:val="left"/>
    </w:lvl>
    <w:lvl w:ilvl="2" w:tplc="CA6E8FDE">
      <w:start w:val="1"/>
      <w:numFmt w:val="bullet"/>
      <w:lvlText w:val=""/>
      <w:lvlJc w:val="left"/>
    </w:lvl>
    <w:lvl w:ilvl="3" w:tplc="D5442C68">
      <w:start w:val="1"/>
      <w:numFmt w:val="bullet"/>
      <w:lvlText w:val=""/>
      <w:lvlJc w:val="left"/>
    </w:lvl>
    <w:lvl w:ilvl="4" w:tplc="0DD40292">
      <w:start w:val="1"/>
      <w:numFmt w:val="bullet"/>
      <w:lvlText w:val=""/>
      <w:lvlJc w:val="left"/>
    </w:lvl>
    <w:lvl w:ilvl="5" w:tplc="0B980DCE">
      <w:start w:val="1"/>
      <w:numFmt w:val="bullet"/>
      <w:lvlText w:val=""/>
      <w:lvlJc w:val="left"/>
    </w:lvl>
    <w:lvl w:ilvl="6" w:tplc="0D0A9BAA">
      <w:start w:val="1"/>
      <w:numFmt w:val="bullet"/>
      <w:lvlText w:val=""/>
      <w:lvlJc w:val="left"/>
    </w:lvl>
    <w:lvl w:ilvl="7" w:tplc="54D60FCE">
      <w:start w:val="1"/>
      <w:numFmt w:val="bullet"/>
      <w:lvlText w:val=""/>
      <w:lvlJc w:val="left"/>
    </w:lvl>
    <w:lvl w:ilvl="8" w:tplc="CDE21200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580BD78E"/>
    <w:lvl w:ilvl="0" w:tplc="CB5E7A90">
      <w:start w:val="1"/>
      <w:numFmt w:val="decimal"/>
      <w:lvlText w:val="%1)"/>
      <w:lvlJc w:val="left"/>
    </w:lvl>
    <w:lvl w:ilvl="1" w:tplc="45DC916E">
      <w:start w:val="1"/>
      <w:numFmt w:val="bullet"/>
      <w:lvlText w:val="§"/>
      <w:lvlJc w:val="left"/>
    </w:lvl>
    <w:lvl w:ilvl="2" w:tplc="A0905ADC">
      <w:start w:val="1"/>
      <w:numFmt w:val="bullet"/>
      <w:lvlText w:val=""/>
      <w:lvlJc w:val="left"/>
    </w:lvl>
    <w:lvl w:ilvl="3" w:tplc="0D2EE4CC">
      <w:start w:val="1"/>
      <w:numFmt w:val="bullet"/>
      <w:lvlText w:val=""/>
      <w:lvlJc w:val="left"/>
    </w:lvl>
    <w:lvl w:ilvl="4" w:tplc="E738E450">
      <w:start w:val="1"/>
      <w:numFmt w:val="bullet"/>
      <w:lvlText w:val=""/>
      <w:lvlJc w:val="left"/>
    </w:lvl>
    <w:lvl w:ilvl="5" w:tplc="4FE437AE">
      <w:start w:val="1"/>
      <w:numFmt w:val="bullet"/>
      <w:lvlText w:val=""/>
      <w:lvlJc w:val="left"/>
    </w:lvl>
    <w:lvl w:ilvl="6" w:tplc="58E851E4">
      <w:start w:val="1"/>
      <w:numFmt w:val="bullet"/>
      <w:lvlText w:val=""/>
      <w:lvlJc w:val="left"/>
    </w:lvl>
    <w:lvl w:ilvl="7" w:tplc="FD287E1C">
      <w:start w:val="1"/>
      <w:numFmt w:val="bullet"/>
      <w:lvlText w:val=""/>
      <w:lvlJc w:val="left"/>
    </w:lvl>
    <w:lvl w:ilvl="8" w:tplc="9BA6DF1C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153EA438"/>
    <w:lvl w:ilvl="0" w:tplc="687E2DCE">
      <w:start w:val="1"/>
      <w:numFmt w:val="decimal"/>
      <w:lvlText w:val="%1)"/>
      <w:lvlJc w:val="left"/>
    </w:lvl>
    <w:lvl w:ilvl="1" w:tplc="9E5A633E">
      <w:start w:val="2"/>
      <w:numFmt w:val="decimal"/>
      <w:lvlText w:val="%2."/>
      <w:lvlJc w:val="left"/>
    </w:lvl>
    <w:lvl w:ilvl="2" w:tplc="B68A5D62">
      <w:start w:val="1"/>
      <w:numFmt w:val="bullet"/>
      <w:lvlText w:val=""/>
      <w:lvlJc w:val="left"/>
    </w:lvl>
    <w:lvl w:ilvl="3" w:tplc="E8025B8A">
      <w:start w:val="1"/>
      <w:numFmt w:val="bullet"/>
      <w:lvlText w:val=""/>
      <w:lvlJc w:val="left"/>
    </w:lvl>
    <w:lvl w:ilvl="4" w:tplc="1DF4793C">
      <w:start w:val="1"/>
      <w:numFmt w:val="bullet"/>
      <w:lvlText w:val=""/>
      <w:lvlJc w:val="left"/>
    </w:lvl>
    <w:lvl w:ilvl="5" w:tplc="70C820B4">
      <w:start w:val="1"/>
      <w:numFmt w:val="bullet"/>
      <w:lvlText w:val=""/>
      <w:lvlJc w:val="left"/>
    </w:lvl>
    <w:lvl w:ilvl="6" w:tplc="1BF00728">
      <w:start w:val="1"/>
      <w:numFmt w:val="bullet"/>
      <w:lvlText w:val=""/>
      <w:lvlJc w:val="left"/>
    </w:lvl>
    <w:lvl w:ilvl="7" w:tplc="0CAC63BC">
      <w:start w:val="1"/>
      <w:numFmt w:val="bullet"/>
      <w:lvlText w:val=""/>
      <w:lvlJc w:val="left"/>
    </w:lvl>
    <w:lvl w:ilvl="8" w:tplc="854A1174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hybridMultilevel"/>
    <w:tmpl w:val="3855585C"/>
    <w:lvl w:ilvl="0" w:tplc="823C988E">
      <w:start w:val="1"/>
      <w:numFmt w:val="decimal"/>
      <w:lvlText w:val="%1)"/>
      <w:lvlJc w:val="left"/>
    </w:lvl>
    <w:lvl w:ilvl="1" w:tplc="F69EA882">
      <w:start w:val="1"/>
      <w:numFmt w:val="bullet"/>
      <w:lvlText w:val="§"/>
      <w:lvlJc w:val="left"/>
    </w:lvl>
    <w:lvl w:ilvl="2" w:tplc="F69450B0">
      <w:start w:val="1"/>
      <w:numFmt w:val="bullet"/>
      <w:lvlText w:val=""/>
      <w:lvlJc w:val="left"/>
    </w:lvl>
    <w:lvl w:ilvl="3" w:tplc="D3D06B7E">
      <w:start w:val="1"/>
      <w:numFmt w:val="bullet"/>
      <w:lvlText w:val=""/>
      <w:lvlJc w:val="left"/>
    </w:lvl>
    <w:lvl w:ilvl="4" w:tplc="594E6FD2">
      <w:start w:val="1"/>
      <w:numFmt w:val="bullet"/>
      <w:lvlText w:val=""/>
      <w:lvlJc w:val="left"/>
    </w:lvl>
    <w:lvl w:ilvl="5" w:tplc="4416914C">
      <w:start w:val="1"/>
      <w:numFmt w:val="bullet"/>
      <w:lvlText w:val=""/>
      <w:lvlJc w:val="left"/>
    </w:lvl>
    <w:lvl w:ilvl="6" w:tplc="7F6A70C4">
      <w:start w:val="1"/>
      <w:numFmt w:val="bullet"/>
      <w:lvlText w:val=""/>
      <w:lvlJc w:val="left"/>
    </w:lvl>
    <w:lvl w:ilvl="7" w:tplc="89D06216">
      <w:start w:val="1"/>
      <w:numFmt w:val="bullet"/>
      <w:lvlText w:val=""/>
      <w:lvlJc w:val="left"/>
    </w:lvl>
    <w:lvl w:ilvl="8" w:tplc="443AE154">
      <w:start w:val="1"/>
      <w:numFmt w:val="bullet"/>
      <w:lvlText w:val=""/>
      <w:lvlJc w:val="left"/>
    </w:lvl>
  </w:abstractNum>
  <w:abstractNum w:abstractNumId="36" w15:restartNumberingAfterBreak="0">
    <w:nsid w:val="00000025"/>
    <w:multiLevelType w:val="hybridMultilevel"/>
    <w:tmpl w:val="70A64E2A"/>
    <w:lvl w:ilvl="0" w:tplc="6C9AE08E">
      <w:start w:val="2"/>
      <w:numFmt w:val="decimal"/>
      <w:lvlText w:val="%1."/>
      <w:lvlJc w:val="left"/>
    </w:lvl>
    <w:lvl w:ilvl="1" w:tplc="2DC2C0B6">
      <w:start w:val="1"/>
      <w:numFmt w:val="bullet"/>
      <w:lvlText w:val=""/>
      <w:lvlJc w:val="left"/>
    </w:lvl>
    <w:lvl w:ilvl="2" w:tplc="8DA68450">
      <w:start w:val="1"/>
      <w:numFmt w:val="bullet"/>
      <w:lvlText w:val=""/>
      <w:lvlJc w:val="left"/>
    </w:lvl>
    <w:lvl w:ilvl="3" w:tplc="73C26B98">
      <w:start w:val="1"/>
      <w:numFmt w:val="bullet"/>
      <w:lvlText w:val=""/>
      <w:lvlJc w:val="left"/>
    </w:lvl>
    <w:lvl w:ilvl="4" w:tplc="3CF638EA">
      <w:start w:val="1"/>
      <w:numFmt w:val="bullet"/>
      <w:lvlText w:val=""/>
      <w:lvlJc w:val="left"/>
    </w:lvl>
    <w:lvl w:ilvl="5" w:tplc="F85EF8A6">
      <w:start w:val="1"/>
      <w:numFmt w:val="bullet"/>
      <w:lvlText w:val=""/>
      <w:lvlJc w:val="left"/>
    </w:lvl>
    <w:lvl w:ilvl="6" w:tplc="AD369838">
      <w:start w:val="1"/>
      <w:numFmt w:val="bullet"/>
      <w:lvlText w:val=""/>
      <w:lvlJc w:val="left"/>
    </w:lvl>
    <w:lvl w:ilvl="7" w:tplc="19C87D26">
      <w:start w:val="1"/>
      <w:numFmt w:val="bullet"/>
      <w:lvlText w:val=""/>
      <w:lvlJc w:val="left"/>
    </w:lvl>
    <w:lvl w:ilvl="8" w:tplc="94B08DEE">
      <w:start w:val="1"/>
      <w:numFmt w:val="bullet"/>
      <w:lvlText w:val=""/>
      <w:lvlJc w:val="left"/>
    </w:lvl>
  </w:abstractNum>
  <w:abstractNum w:abstractNumId="37" w15:restartNumberingAfterBreak="0">
    <w:nsid w:val="00000026"/>
    <w:multiLevelType w:val="hybridMultilevel"/>
    <w:tmpl w:val="6A2342EC"/>
    <w:lvl w:ilvl="0" w:tplc="48AC5C60">
      <w:start w:val="1"/>
      <w:numFmt w:val="bullet"/>
      <w:lvlText w:val="§"/>
      <w:lvlJc w:val="left"/>
    </w:lvl>
    <w:lvl w:ilvl="1" w:tplc="3788EA30">
      <w:start w:val="1"/>
      <w:numFmt w:val="bullet"/>
      <w:lvlText w:val=""/>
      <w:lvlJc w:val="left"/>
    </w:lvl>
    <w:lvl w:ilvl="2" w:tplc="D1147D84">
      <w:start w:val="1"/>
      <w:numFmt w:val="bullet"/>
      <w:lvlText w:val=""/>
      <w:lvlJc w:val="left"/>
    </w:lvl>
    <w:lvl w:ilvl="3" w:tplc="CC6CFF8A">
      <w:start w:val="1"/>
      <w:numFmt w:val="bullet"/>
      <w:lvlText w:val=""/>
      <w:lvlJc w:val="left"/>
    </w:lvl>
    <w:lvl w:ilvl="4" w:tplc="DC5AFC5C">
      <w:start w:val="1"/>
      <w:numFmt w:val="bullet"/>
      <w:lvlText w:val=""/>
      <w:lvlJc w:val="left"/>
    </w:lvl>
    <w:lvl w:ilvl="5" w:tplc="0B307784">
      <w:start w:val="1"/>
      <w:numFmt w:val="bullet"/>
      <w:lvlText w:val=""/>
      <w:lvlJc w:val="left"/>
    </w:lvl>
    <w:lvl w:ilvl="6" w:tplc="9850AED4">
      <w:start w:val="1"/>
      <w:numFmt w:val="bullet"/>
      <w:lvlText w:val=""/>
      <w:lvlJc w:val="left"/>
    </w:lvl>
    <w:lvl w:ilvl="7" w:tplc="B00EBEAC">
      <w:start w:val="1"/>
      <w:numFmt w:val="bullet"/>
      <w:lvlText w:val=""/>
      <w:lvlJc w:val="left"/>
    </w:lvl>
    <w:lvl w:ilvl="8" w:tplc="5AA87BEE">
      <w:start w:val="1"/>
      <w:numFmt w:val="bullet"/>
      <w:lvlText w:val=""/>
      <w:lvlJc w:val="left"/>
    </w:lvl>
  </w:abstractNum>
  <w:abstractNum w:abstractNumId="38" w15:restartNumberingAfterBreak="0">
    <w:nsid w:val="00000027"/>
    <w:multiLevelType w:val="hybridMultilevel"/>
    <w:tmpl w:val="2A487CB0"/>
    <w:lvl w:ilvl="0" w:tplc="02B2A37C">
      <w:start w:val="1"/>
      <w:numFmt w:val="decimal"/>
      <w:lvlText w:val="%1)"/>
      <w:lvlJc w:val="left"/>
    </w:lvl>
    <w:lvl w:ilvl="1" w:tplc="71788206">
      <w:start w:val="1"/>
      <w:numFmt w:val="bullet"/>
      <w:lvlText w:val=""/>
      <w:lvlJc w:val="left"/>
    </w:lvl>
    <w:lvl w:ilvl="2" w:tplc="8AE4AD40">
      <w:start w:val="1"/>
      <w:numFmt w:val="bullet"/>
      <w:lvlText w:val=""/>
      <w:lvlJc w:val="left"/>
    </w:lvl>
    <w:lvl w:ilvl="3" w:tplc="0122C69C">
      <w:start w:val="1"/>
      <w:numFmt w:val="bullet"/>
      <w:lvlText w:val=""/>
      <w:lvlJc w:val="left"/>
    </w:lvl>
    <w:lvl w:ilvl="4" w:tplc="D630966E">
      <w:start w:val="1"/>
      <w:numFmt w:val="bullet"/>
      <w:lvlText w:val=""/>
      <w:lvlJc w:val="left"/>
    </w:lvl>
    <w:lvl w:ilvl="5" w:tplc="9B24592A">
      <w:start w:val="1"/>
      <w:numFmt w:val="bullet"/>
      <w:lvlText w:val=""/>
      <w:lvlJc w:val="left"/>
    </w:lvl>
    <w:lvl w:ilvl="6" w:tplc="06427B8A">
      <w:start w:val="1"/>
      <w:numFmt w:val="bullet"/>
      <w:lvlText w:val=""/>
      <w:lvlJc w:val="left"/>
    </w:lvl>
    <w:lvl w:ilvl="7" w:tplc="E9C0336A">
      <w:start w:val="1"/>
      <w:numFmt w:val="bullet"/>
      <w:lvlText w:val=""/>
      <w:lvlJc w:val="left"/>
    </w:lvl>
    <w:lvl w:ilvl="8" w:tplc="B186FA94">
      <w:start w:val="1"/>
      <w:numFmt w:val="bullet"/>
      <w:lvlText w:val=""/>
      <w:lvlJc w:val="left"/>
    </w:lvl>
  </w:abstractNum>
  <w:abstractNum w:abstractNumId="39" w15:restartNumberingAfterBreak="0">
    <w:nsid w:val="00000028"/>
    <w:multiLevelType w:val="hybridMultilevel"/>
    <w:tmpl w:val="1D4ED43A"/>
    <w:lvl w:ilvl="0" w:tplc="939EA09C">
      <w:start w:val="4"/>
      <w:numFmt w:val="decimal"/>
      <w:lvlText w:val="%1)"/>
      <w:lvlJc w:val="left"/>
    </w:lvl>
    <w:lvl w:ilvl="1" w:tplc="F46C6D7E">
      <w:start w:val="1"/>
      <w:numFmt w:val="bullet"/>
      <w:lvlText w:val=""/>
      <w:lvlJc w:val="left"/>
    </w:lvl>
    <w:lvl w:ilvl="2" w:tplc="098A3192">
      <w:start w:val="1"/>
      <w:numFmt w:val="bullet"/>
      <w:lvlText w:val=""/>
      <w:lvlJc w:val="left"/>
    </w:lvl>
    <w:lvl w:ilvl="3" w:tplc="FF54CEAE">
      <w:start w:val="1"/>
      <w:numFmt w:val="bullet"/>
      <w:lvlText w:val=""/>
      <w:lvlJc w:val="left"/>
    </w:lvl>
    <w:lvl w:ilvl="4" w:tplc="6CD8FD50">
      <w:start w:val="1"/>
      <w:numFmt w:val="bullet"/>
      <w:lvlText w:val=""/>
      <w:lvlJc w:val="left"/>
    </w:lvl>
    <w:lvl w:ilvl="5" w:tplc="821A88E8">
      <w:start w:val="1"/>
      <w:numFmt w:val="bullet"/>
      <w:lvlText w:val=""/>
      <w:lvlJc w:val="left"/>
    </w:lvl>
    <w:lvl w:ilvl="6" w:tplc="A906D42A">
      <w:start w:val="1"/>
      <w:numFmt w:val="bullet"/>
      <w:lvlText w:val=""/>
      <w:lvlJc w:val="left"/>
    </w:lvl>
    <w:lvl w:ilvl="7" w:tplc="05C22454">
      <w:start w:val="1"/>
      <w:numFmt w:val="bullet"/>
      <w:lvlText w:val=""/>
      <w:lvlJc w:val="left"/>
    </w:lvl>
    <w:lvl w:ilvl="8" w:tplc="1B26E322">
      <w:start w:val="1"/>
      <w:numFmt w:val="bullet"/>
      <w:lvlText w:val=""/>
      <w:lvlJc w:val="left"/>
    </w:lvl>
  </w:abstractNum>
  <w:abstractNum w:abstractNumId="40" w15:restartNumberingAfterBreak="0">
    <w:nsid w:val="00000029"/>
    <w:multiLevelType w:val="hybridMultilevel"/>
    <w:tmpl w:val="725A06FA"/>
    <w:lvl w:ilvl="0" w:tplc="AE78B37A">
      <w:start w:val="6"/>
      <w:numFmt w:val="decimal"/>
      <w:lvlText w:val="%1)"/>
      <w:lvlJc w:val="left"/>
    </w:lvl>
    <w:lvl w:ilvl="1" w:tplc="FC0E6478">
      <w:start w:val="1"/>
      <w:numFmt w:val="lowerLetter"/>
      <w:lvlText w:val="%2)"/>
      <w:lvlJc w:val="left"/>
    </w:lvl>
    <w:lvl w:ilvl="2" w:tplc="CB8EB792">
      <w:start w:val="1"/>
      <w:numFmt w:val="bullet"/>
      <w:lvlText w:val=""/>
      <w:lvlJc w:val="left"/>
    </w:lvl>
    <w:lvl w:ilvl="3" w:tplc="F1E8DFD8">
      <w:start w:val="1"/>
      <w:numFmt w:val="bullet"/>
      <w:lvlText w:val=""/>
      <w:lvlJc w:val="left"/>
    </w:lvl>
    <w:lvl w:ilvl="4" w:tplc="00D8B530">
      <w:start w:val="1"/>
      <w:numFmt w:val="bullet"/>
      <w:lvlText w:val=""/>
      <w:lvlJc w:val="left"/>
    </w:lvl>
    <w:lvl w:ilvl="5" w:tplc="A2B4497E">
      <w:start w:val="1"/>
      <w:numFmt w:val="bullet"/>
      <w:lvlText w:val=""/>
      <w:lvlJc w:val="left"/>
    </w:lvl>
    <w:lvl w:ilvl="6" w:tplc="BFB633A6">
      <w:start w:val="1"/>
      <w:numFmt w:val="bullet"/>
      <w:lvlText w:val=""/>
      <w:lvlJc w:val="left"/>
    </w:lvl>
    <w:lvl w:ilvl="7" w:tplc="B09E0B10">
      <w:start w:val="1"/>
      <w:numFmt w:val="bullet"/>
      <w:lvlText w:val=""/>
      <w:lvlJc w:val="left"/>
    </w:lvl>
    <w:lvl w:ilvl="8" w:tplc="CC0A399C">
      <w:start w:val="1"/>
      <w:numFmt w:val="bullet"/>
      <w:lvlText w:val=""/>
      <w:lvlJc w:val="left"/>
    </w:lvl>
  </w:abstractNum>
  <w:abstractNum w:abstractNumId="41" w15:restartNumberingAfterBreak="0">
    <w:nsid w:val="0000002A"/>
    <w:multiLevelType w:val="hybridMultilevel"/>
    <w:tmpl w:val="2CD89A32"/>
    <w:lvl w:ilvl="0" w:tplc="1A744598">
      <w:start w:val="1"/>
      <w:numFmt w:val="decimal"/>
      <w:lvlText w:val="%1)"/>
      <w:lvlJc w:val="left"/>
    </w:lvl>
    <w:lvl w:ilvl="1" w:tplc="37CAA9C4">
      <w:start w:val="1"/>
      <w:numFmt w:val="bullet"/>
      <w:lvlText w:val=""/>
      <w:lvlJc w:val="left"/>
    </w:lvl>
    <w:lvl w:ilvl="2" w:tplc="63DEB914">
      <w:start w:val="1"/>
      <w:numFmt w:val="bullet"/>
      <w:lvlText w:val=""/>
      <w:lvlJc w:val="left"/>
    </w:lvl>
    <w:lvl w:ilvl="3" w:tplc="E5D6E22C">
      <w:start w:val="1"/>
      <w:numFmt w:val="bullet"/>
      <w:lvlText w:val=""/>
      <w:lvlJc w:val="left"/>
    </w:lvl>
    <w:lvl w:ilvl="4" w:tplc="63DC51EA">
      <w:start w:val="1"/>
      <w:numFmt w:val="bullet"/>
      <w:lvlText w:val=""/>
      <w:lvlJc w:val="left"/>
    </w:lvl>
    <w:lvl w:ilvl="5" w:tplc="0D0E5830">
      <w:start w:val="1"/>
      <w:numFmt w:val="bullet"/>
      <w:lvlText w:val=""/>
      <w:lvlJc w:val="left"/>
    </w:lvl>
    <w:lvl w:ilvl="6" w:tplc="AAD42E6E">
      <w:start w:val="1"/>
      <w:numFmt w:val="bullet"/>
      <w:lvlText w:val=""/>
      <w:lvlJc w:val="left"/>
    </w:lvl>
    <w:lvl w:ilvl="7" w:tplc="B6742A56">
      <w:start w:val="1"/>
      <w:numFmt w:val="bullet"/>
      <w:lvlText w:val=""/>
      <w:lvlJc w:val="left"/>
    </w:lvl>
    <w:lvl w:ilvl="8" w:tplc="80E07F56">
      <w:start w:val="1"/>
      <w:numFmt w:val="bullet"/>
      <w:lvlText w:val=""/>
      <w:lvlJc w:val="left"/>
    </w:lvl>
  </w:abstractNum>
  <w:abstractNum w:abstractNumId="42" w15:restartNumberingAfterBreak="0">
    <w:nsid w:val="0000002B"/>
    <w:multiLevelType w:val="hybridMultilevel"/>
    <w:tmpl w:val="57E4CCAE"/>
    <w:lvl w:ilvl="0" w:tplc="4DA2AF4E">
      <w:start w:val="5"/>
      <w:numFmt w:val="decimal"/>
      <w:lvlText w:val="%1)"/>
      <w:lvlJc w:val="left"/>
    </w:lvl>
    <w:lvl w:ilvl="1" w:tplc="D5665430">
      <w:start w:val="1"/>
      <w:numFmt w:val="bullet"/>
      <w:lvlText w:val=""/>
      <w:lvlJc w:val="left"/>
    </w:lvl>
    <w:lvl w:ilvl="2" w:tplc="0D0CEB86">
      <w:start w:val="1"/>
      <w:numFmt w:val="bullet"/>
      <w:lvlText w:val=""/>
      <w:lvlJc w:val="left"/>
    </w:lvl>
    <w:lvl w:ilvl="3" w:tplc="2580FC74">
      <w:start w:val="1"/>
      <w:numFmt w:val="bullet"/>
      <w:lvlText w:val=""/>
      <w:lvlJc w:val="left"/>
    </w:lvl>
    <w:lvl w:ilvl="4" w:tplc="9782E42C">
      <w:start w:val="1"/>
      <w:numFmt w:val="bullet"/>
      <w:lvlText w:val=""/>
      <w:lvlJc w:val="left"/>
    </w:lvl>
    <w:lvl w:ilvl="5" w:tplc="0F9674C6">
      <w:start w:val="1"/>
      <w:numFmt w:val="bullet"/>
      <w:lvlText w:val=""/>
      <w:lvlJc w:val="left"/>
    </w:lvl>
    <w:lvl w:ilvl="6" w:tplc="48264DE6">
      <w:start w:val="1"/>
      <w:numFmt w:val="bullet"/>
      <w:lvlText w:val=""/>
      <w:lvlJc w:val="left"/>
    </w:lvl>
    <w:lvl w:ilvl="7" w:tplc="0628AADE">
      <w:start w:val="1"/>
      <w:numFmt w:val="bullet"/>
      <w:lvlText w:val=""/>
      <w:lvlJc w:val="left"/>
    </w:lvl>
    <w:lvl w:ilvl="8" w:tplc="A02E79FA">
      <w:start w:val="1"/>
      <w:numFmt w:val="bullet"/>
      <w:lvlText w:val=""/>
      <w:lvlJc w:val="left"/>
    </w:lvl>
  </w:abstractNum>
  <w:abstractNum w:abstractNumId="43" w15:restartNumberingAfterBreak="0">
    <w:nsid w:val="0000002C"/>
    <w:multiLevelType w:val="hybridMultilevel"/>
    <w:tmpl w:val="7A6D8D3C"/>
    <w:lvl w:ilvl="0" w:tplc="A61020BC">
      <w:start w:val="6"/>
      <w:numFmt w:val="decimal"/>
      <w:lvlText w:val="%1)"/>
      <w:lvlJc w:val="left"/>
    </w:lvl>
    <w:lvl w:ilvl="1" w:tplc="376A4C14">
      <w:start w:val="1"/>
      <w:numFmt w:val="bullet"/>
      <w:lvlText w:val=""/>
      <w:lvlJc w:val="left"/>
    </w:lvl>
    <w:lvl w:ilvl="2" w:tplc="F6D28B0E">
      <w:start w:val="1"/>
      <w:numFmt w:val="bullet"/>
      <w:lvlText w:val=""/>
      <w:lvlJc w:val="left"/>
    </w:lvl>
    <w:lvl w:ilvl="3" w:tplc="0EC62F88">
      <w:start w:val="1"/>
      <w:numFmt w:val="bullet"/>
      <w:lvlText w:val=""/>
      <w:lvlJc w:val="left"/>
    </w:lvl>
    <w:lvl w:ilvl="4" w:tplc="D58ACF3E">
      <w:start w:val="1"/>
      <w:numFmt w:val="bullet"/>
      <w:lvlText w:val=""/>
      <w:lvlJc w:val="left"/>
    </w:lvl>
    <w:lvl w:ilvl="5" w:tplc="24DC7A46">
      <w:start w:val="1"/>
      <w:numFmt w:val="bullet"/>
      <w:lvlText w:val=""/>
      <w:lvlJc w:val="left"/>
    </w:lvl>
    <w:lvl w:ilvl="6" w:tplc="670E23E0">
      <w:start w:val="1"/>
      <w:numFmt w:val="bullet"/>
      <w:lvlText w:val=""/>
      <w:lvlJc w:val="left"/>
    </w:lvl>
    <w:lvl w:ilvl="7" w:tplc="C26C6158">
      <w:start w:val="1"/>
      <w:numFmt w:val="bullet"/>
      <w:lvlText w:val=""/>
      <w:lvlJc w:val="left"/>
    </w:lvl>
    <w:lvl w:ilvl="8" w:tplc="D94CF36A">
      <w:start w:val="1"/>
      <w:numFmt w:val="bullet"/>
      <w:lvlText w:val=""/>
      <w:lvlJc w:val="left"/>
    </w:lvl>
  </w:abstractNum>
  <w:abstractNum w:abstractNumId="44" w15:restartNumberingAfterBreak="0">
    <w:nsid w:val="0000002D"/>
    <w:multiLevelType w:val="hybridMultilevel"/>
    <w:tmpl w:val="4B588F54"/>
    <w:lvl w:ilvl="0" w:tplc="602CE05E">
      <w:start w:val="11"/>
      <w:numFmt w:val="decimal"/>
      <w:lvlText w:val="%1)"/>
      <w:lvlJc w:val="left"/>
    </w:lvl>
    <w:lvl w:ilvl="1" w:tplc="0576F72E">
      <w:start w:val="1"/>
      <w:numFmt w:val="bullet"/>
      <w:lvlText w:val=""/>
      <w:lvlJc w:val="left"/>
    </w:lvl>
    <w:lvl w:ilvl="2" w:tplc="3FB45388">
      <w:start w:val="1"/>
      <w:numFmt w:val="bullet"/>
      <w:lvlText w:val=""/>
      <w:lvlJc w:val="left"/>
    </w:lvl>
    <w:lvl w:ilvl="3" w:tplc="1C7044C8">
      <w:start w:val="1"/>
      <w:numFmt w:val="bullet"/>
      <w:lvlText w:val=""/>
      <w:lvlJc w:val="left"/>
    </w:lvl>
    <w:lvl w:ilvl="4" w:tplc="1D2C76B8">
      <w:start w:val="1"/>
      <w:numFmt w:val="bullet"/>
      <w:lvlText w:val=""/>
      <w:lvlJc w:val="left"/>
    </w:lvl>
    <w:lvl w:ilvl="5" w:tplc="E1307112">
      <w:start w:val="1"/>
      <w:numFmt w:val="bullet"/>
      <w:lvlText w:val=""/>
      <w:lvlJc w:val="left"/>
    </w:lvl>
    <w:lvl w:ilvl="6" w:tplc="19C88CA2">
      <w:start w:val="1"/>
      <w:numFmt w:val="bullet"/>
      <w:lvlText w:val=""/>
      <w:lvlJc w:val="left"/>
    </w:lvl>
    <w:lvl w:ilvl="7" w:tplc="A7223E1A">
      <w:start w:val="1"/>
      <w:numFmt w:val="bullet"/>
      <w:lvlText w:val=""/>
      <w:lvlJc w:val="left"/>
    </w:lvl>
    <w:lvl w:ilvl="8" w:tplc="B748FBFC">
      <w:start w:val="1"/>
      <w:numFmt w:val="bullet"/>
      <w:lvlText w:val=""/>
      <w:lvlJc w:val="left"/>
    </w:lvl>
  </w:abstractNum>
  <w:abstractNum w:abstractNumId="45" w15:restartNumberingAfterBreak="0">
    <w:nsid w:val="0000002E"/>
    <w:multiLevelType w:val="hybridMultilevel"/>
    <w:tmpl w:val="542289EC"/>
    <w:lvl w:ilvl="0" w:tplc="4CACE0AA">
      <w:start w:val="1"/>
      <w:numFmt w:val="decimal"/>
      <w:lvlText w:val="%1)"/>
      <w:lvlJc w:val="left"/>
    </w:lvl>
    <w:lvl w:ilvl="1" w:tplc="87AE982C">
      <w:start w:val="1"/>
      <w:numFmt w:val="bullet"/>
      <w:lvlText w:val=""/>
      <w:lvlJc w:val="left"/>
    </w:lvl>
    <w:lvl w:ilvl="2" w:tplc="5C22151E">
      <w:start w:val="1"/>
      <w:numFmt w:val="bullet"/>
      <w:lvlText w:val=""/>
      <w:lvlJc w:val="left"/>
    </w:lvl>
    <w:lvl w:ilvl="3" w:tplc="82F2E7E0">
      <w:start w:val="1"/>
      <w:numFmt w:val="bullet"/>
      <w:lvlText w:val=""/>
      <w:lvlJc w:val="left"/>
    </w:lvl>
    <w:lvl w:ilvl="4" w:tplc="329AA00E">
      <w:start w:val="1"/>
      <w:numFmt w:val="bullet"/>
      <w:lvlText w:val=""/>
      <w:lvlJc w:val="left"/>
    </w:lvl>
    <w:lvl w:ilvl="5" w:tplc="B62AEAE2">
      <w:start w:val="1"/>
      <w:numFmt w:val="bullet"/>
      <w:lvlText w:val=""/>
      <w:lvlJc w:val="left"/>
    </w:lvl>
    <w:lvl w:ilvl="6" w:tplc="7F685292">
      <w:start w:val="1"/>
      <w:numFmt w:val="bullet"/>
      <w:lvlText w:val=""/>
      <w:lvlJc w:val="left"/>
    </w:lvl>
    <w:lvl w:ilvl="7" w:tplc="2D461BDE">
      <w:start w:val="1"/>
      <w:numFmt w:val="bullet"/>
      <w:lvlText w:val=""/>
      <w:lvlJc w:val="left"/>
    </w:lvl>
    <w:lvl w:ilvl="8" w:tplc="9BB635DE">
      <w:start w:val="1"/>
      <w:numFmt w:val="bullet"/>
      <w:lvlText w:val=""/>
      <w:lvlJc w:val="left"/>
    </w:lvl>
  </w:abstractNum>
  <w:abstractNum w:abstractNumId="46" w15:restartNumberingAfterBreak="0">
    <w:nsid w:val="0000002F"/>
    <w:multiLevelType w:val="hybridMultilevel"/>
    <w:tmpl w:val="6DE91B18"/>
    <w:lvl w:ilvl="0" w:tplc="BA36432E">
      <w:start w:val="1"/>
      <w:numFmt w:val="decimal"/>
      <w:lvlText w:val="%1)"/>
      <w:lvlJc w:val="left"/>
    </w:lvl>
    <w:lvl w:ilvl="1" w:tplc="9A66C1F8">
      <w:start w:val="1"/>
      <w:numFmt w:val="bullet"/>
      <w:lvlText w:val=""/>
      <w:lvlJc w:val="left"/>
    </w:lvl>
    <w:lvl w:ilvl="2" w:tplc="C04232F6">
      <w:start w:val="1"/>
      <w:numFmt w:val="bullet"/>
      <w:lvlText w:val=""/>
      <w:lvlJc w:val="left"/>
    </w:lvl>
    <w:lvl w:ilvl="3" w:tplc="8D9AB5CA">
      <w:start w:val="1"/>
      <w:numFmt w:val="bullet"/>
      <w:lvlText w:val=""/>
      <w:lvlJc w:val="left"/>
    </w:lvl>
    <w:lvl w:ilvl="4" w:tplc="8DFC6792">
      <w:start w:val="1"/>
      <w:numFmt w:val="bullet"/>
      <w:lvlText w:val=""/>
      <w:lvlJc w:val="left"/>
    </w:lvl>
    <w:lvl w:ilvl="5" w:tplc="B8ECDE00">
      <w:start w:val="1"/>
      <w:numFmt w:val="bullet"/>
      <w:lvlText w:val=""/>
      <w:lvlJc w:val="left"/>
    </w:lvl>
    <w:lvl w:ilvl="6" w:tplc="28163E90">
      <w:start w:val="1"/>
      <w:numFmt w:val="bullet"/>
      <w:lvlText w:val=""/>
      <w:lvlJc w:val="left"/>
    </w:lvl>
    <w:lvl w:ilvl="7" w:tplc="8C064406">
      <w:start w:val="1"/>
      <w:numFmt w:val="bullet"/>
      <w:lvlText w:val=""/>
      <w:lvlJc w:val="left"/>
    </w:lvl>
    <w:lvl w:ilvl="8" w:tplc="0532909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E2"/>
    <w:rsid w:val="002E63A6"/>
    <w:rsid w:val="004A75FF"/>
    <w:rsid w:val="004D5B2A"/>
    <w:rsid w:val="00507ED5"/>
    <w:rsid w:val="00743431"/>
    <w:rsid w:val="009338E2"/>
    <w:rsid w:val="00A07B7B"/>
    <w:rsid w:val="00AD1A76"/>
    <w:rsid w:val="00D33299"/>
    <w:rsid w:val="00D4601E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D3FE2"/>
  <w15:chartTrackingRefBased/>
  <w15:docId w15:val="{B02A0190-20D3-4869-B601-EF15E4A5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3A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2845</Words>
  <Characters>18663</Characters>
  <Application>Microsoft Office Word</Application>
  <DocSecurity>0</DocSecurity>
  <Lines>155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Szutowicz</dc:creator>
  <cp:keywords/>
  <cp:lastModifiedBy>Anna Szutowicz</cp:lastModifiedBy>
  <cp:revision>7</cp:revision>
  <dcterms:created xsi:type="dcterms:W3CDTF">2020-08-14T12:58:00Z</dcterms:created>
  <dcterms:modified xsi:type="dcterms:W3CDTF">2020-08-17T07:51:00Z</dcterms:modified>
</cp:coreProperties>
</file>