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B4DD" w14:textId="77777777" w:rsidR="00E63FFD" w:rsidRPr="00E63FFD" w:rsidRDefault="009E06E8" w:rsidP="001D6D47">
      <w:pPr>
        <w:pStyle w:val="Bezodstpw"/>
        <w:spacing w:line="276" w:lineRule="auto"/>
        <w:rPr>
          <w:rFonts w:asciiTheme="majorHAnsi" w:hAnsiTheme="majorHAnsi"/>
          <w:b/>
        </w:rPr>
      </w:pPr>
      <w:r w:rsidRPr="00E63FFD">
        <w:rPr>
          <w:rFonts w:asciiTheme="majorHAnsi" w:hAnsiTheme="majorHAnsi"/>
          <w:b/>
        </w:rPr>
        <w:t xml:space="preserve">    </w:t>
      </w:r>
    </w:p>
    <w:p w14:paraId="3C935A54" w14:textId="77777777" w:rsidR="009E06E8" w:rsidRPr="006000A2" w:rsidRDefault="009E06E8" w:rsidP="007A1308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000A2">
        <w:rPr>
          <w:rFonts w:ascii="Verdana" w:hAnsi="Verdana"/>
          <w:b/>
          <w:sz w:val="20"/>
          <w:szCs w:val="20"/>
        </w:rPr>
        <w:t xml:space="preserve">  </w:t>
      </w:r>
      <w:r w:rsidR="00C66768" w:rsidRPr="006000A2">
        <w:rPr>
          <w:rFonts w:ascii="Verdana" w:hAnsi="Verdana"/>
          <w:b/>
          <w:sz w:val="20"/>
          <w:szCs w:val="20"/>
        </w:rPr>
        <w:t xml:space="preserve">Lista </w:t>
      </w:r>
      <w:r w:rsidR="00F80323" w:rsidRPr="006000A2">
        <w:rPr>
          <w:rFonts w:ascii="Verdana" w:hAnsi="Verdana"/>
          <w:b/>
          <w:sz w:val="20"/>
          <w:szCs w:val="20"/>
        </w:rPr>
        <w:t xml:space="preserve">mieszkańców </w:t>
      </w:r>
      <w:r w:rsidRPr="006000A2">
        <w:rPr>
          <w:rFonts w:ascii="Verdana" w:hAnsi="Verdana"/>
          <w:b/>
          <w:sz w:val="20"/>
          <w:szCs w:val="20"/>
        </w:rPr>
        <w:t>popierających udział Pana/Pani ………………</w:t>
      </w:r>
      <w:r w:rsidR="00E63FFD" w:rsidRPr="006000A2">
        <w:rPr>
          <w:rFonts w:ascii="Verdana" w:hAnsi="Verdana"/>
          <w:b/>
          <w:sz w:val="20"/>
          <w:szCs w:val="20"/>
        </w:rPr>
        <w:t>…………………..</w:t>
      </w:r>
      <w:r w:rsidRPr="006000A2">
        <w:rPr>
          <w:rFonts w:ascii="Verdana" w:hAnsi="Verdana"/>
          <w:b/>
          <w:sz w:val="20"/>
          <w:szCs w:val="20"/>
        </w:rPr>
        <w:t>………………..</w:t>
      </w:r>
    </w:p>
    <w:p w14:paraId="7BFD0C66" w14:textId="77777777" w:rsidR="007A1308" w:rsidRPr="006000A2" w:rsidRDefault="009E06E8" w:rsidP="007A1308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000A2">
        <w:rPr>
          <w:rFonts w:ascii="Verdana" w:hAnsi="Verdana"/>
          <w:b/>
          <w:sz w:val="20"/>
          <w:szCs w:val="20"/>
        </w:rPr>
        <w:t>w debacie na</w:t>
      </w:r>
      <w:r w:rsidR="007A1308" w:rsidRPr="006000A2">
        <w:rPr>
          <w:rFonts w:ascii="Verdana" w:hAnsi="Verdana"/>
          <w:b/>
          <w:sz w:val="20"/>
          <w:szCs w:val="20"/>
        </w:rPr>
        <w:t>d</w:t>
      </w:r>
      <w:r w:rsidRPr="006000A2">
        <w:rPr>
          <w:rFonts w:ascii="Verdana" w:hAnsi="Verdana"/>
          <w:b/>
          <w:sz w:val="20"/>
          <w:szCs w:val="20"/>
        </w:rPr>
        <w:t xml:space="preserve"> Raportem o stanie </w:t>
      </w:r>
      <w:r w:rsidR="007A1308" w:rsidRPr="006000A2">
        <w:rPr>
          <w:rFonts w:ascii="Verdana" w:hAnsi="Verdana"/>
          <w:b/>
          <w:sz w:val="20"/>
          <w:szCs w:val="20"/>
        </w:rPr>
        <w:t>Gminy Siechnice za 201</w:t>
      </w:r>
      <w:r w:rsidR="00923B18">
        <w:rPr>
          <w:rFonts w:ascii="Verdana" w:hAnsi="Verdana"/>
          <w:b/>
          <w:sz w:val="20"/>
          <w:szCs w:val="20"/>
        </w:rPr>
        <w:t>9</w:t>
      </w:r>
      <w:r w:rsidR="007A1308" w:rsidRPr="006000A2">
        <w:rPr>
          <w:rFonts w:ascii="Verdana" w:hAnsi="Verdana"/>
          <w:b/>
          <w:sz w:val="20"/>
          <w:szCs w:val="20"/>
        </w:rPr>
        <w:t xml:space="preserve"> rok</w:t>
      </w:r>
      <w:r w:rsidR="001D6D47" w:rsidRPr="006000A2">
        <w:rPr>
          <w:rFonts w:ascii="Verdana" w:hAnsi="Verdana"/>
          <w:b/>
          <w:sz w:val="20"/>
          <w:szCs w:val="20"/>
        </w:rPr>
        <w:t xml:space="preserve"> </w:t>
      </w:r>
    </w:p>
    <w:p w14:paraId="35D194A0" w14:textId="592B638E" w:rsidR="00AB5E86" w:rsidRPr="006000A2" w:rsidRDefault="00B83FDE" w:rsidP="007A1308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000A2">
        <w:rPr>
          <w:rFonts w:ascii="Verdana" w:hAnsi="Verdana"/>
          <w:b/>
          <w:sz w:val="20"/>
          <w:szCs w:val="20"/>
        </w:rPr>
        <w:t>(min</w:t>
      </w:r>
      <w:r w:rsidR="00EF3ADD">
        <w:rPr>
          <w:rFonts w:ascii="Verdana" w:hAnsi="Verdana"/>
          <w:b/>
          <w:sz w:val="20"/>
          <w:szCs w:val="20"/>
        </w:rPr>
        <w:t>imum</w:t>
      </w:r>
      <w:r w:rsidRPr="006000A2">
        <w:rPr>
          <w:rFonts w:ascii="Verdana" w:hAnsi="Verdana"/>
          <w:b/>
          <w:sz w:val="20"/>
          <w:szCs w:val="20"/>
        </w:rPr>
        <w:t xml:space="preserve"> </w:t>
      </w:r>
      <w:r w:rsidR="007A1308" w:rsidRPr="006000A2">
        <w:rPr>
          <w:rFonts w:ascii="Verdana" w:hAnsi="Verdana"/>
          <w:b/>
          <w:sz w:val="20"/>
          <w:szCs w:val="20"/>
        </w:rPr>
        <w:t>50</w:t>
      </w:r>
      <w:r w:rsidRPr="006000A2">
        <w:rPr>
          <w:rFonts w:ascii="Verdana" w:hAnsi="Verdana"/>
          <w:b/>
          <w:sz w:val="20"/>
          <w:szCs w:val="20"/>
        </w:rPr>
        <w:t xml:space="preserve"> </w:t>
      </w:r>
      <w:r w:rsidR="007A1308" w:rsidRPr="006000A2">
        <w:rPr>
          <w:rFonts w:ascii="Verdana" w:hAnsi="Verdana"/>
          <w:b/>
          <w:sz w:val="20"/>
          <w:szCs w:val="20"/>
        </w:rPr>
        <w:t>mieszkańców</w:t>
      </w:r>
      <w:r w:rsidR="007F1BD8" w:rsidRPr="006000A2">
        <w:rPr>
          <w:rFonts w:ascii="Verdana" w:hAnsi="Verdana"/>
          <w:b/>
          <w:sz w:val="20"/>
          <w:szCs w:val="20"/>
        </w:rPr>
        <w:t>)</w:t>
      </w:r>
    </w:p>
    <w:p w14:paraId="443F836F" w14:textId="77777777" w:rsidR="00F2496F" w:rsidRPr="006000A2" w:rsidRDefault="00F2496F" w:rsidP="00F2496F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3A213D6" w14:textId="77777777" w:rsidR="001D6D47" w:rsidRPr="00CC4CDB" w:rsidRDefault="006000A2" w:rsidP="00CC4CDB">
      <w:pPr>
        <w:ind w:right="112"/>
        <w:rPr>
          <w:rFonts w:ascii="Verdana" w:hAnsi="Verdana" w:cs="Arial"/>
          <w:i/>
          <w:sz w:val="20"/>
          <w:szCs w:val="20"/>
        </w:rPr>
      </w:pPr>
      <w:r w:rsidRPr="005E2D8E">
        <w:rPr>
          <w:rFonts w:ascii="Verdana" w:hAnsi="Verdana"/>
          <w:i/>
          <w:sz w:val="20"/>
          <w:szCs w:val="20"/>
        </w:rPr>
        <w:t xml:space="preserve">Dane osobowe zamieszczone na liście poparcia są przetwarzane na podstawie art. </w:t>
      </w:r>
      <w:r w:rsidRPr="005E2D8E">
        <w:rPr>
          <w:rFonts w:ascii="Verdana" w:hAnsi="Verdana" w:cs="Arial"/>
          <w:i/>
          <w:sz w:val="20"/>
          <w:szCs w:val="20"/>
        </w:rPr>
        <w:t>28aa ust. 7 ustawy z dnia 8 marca 1990 roku o samorządzie gminnym (Dz. U. z 20</w:t>
      </w:r>
      <w:r w:rsidR="00923B18">
        <w:rPr>
          <w:rFonts w:ascii="Verdana" w:hAnsi="Verdana" w:cs="Arial"/>
          <w:i/>
          <w:sz w:val="20"/>
          <w:szCs w:val="20"/>
        </w:rPr>
        <w:t>20</w:t>
      </w:r>
      <w:r w:rsidRPr="005E2D8E">
        <w:rPr>
          <w:rFonts w:ascii="Verdana" w:hAnsi="Verdana" w:cs="Arial"/>
          <w:i/>
          <w:sz w:val="20"/>
          <w:szCs w:val="20"/>
        </w:rPr>
        <w:t xml:space="preserve"> r. poz. </w:t>
      </w:r>
      <w:r w:rsidR="00923B18">
        <w:rPr>
          <w:rFonts w:ascii="Verdana" w:hAnsi="Verdana" w:cs="Arial"/>
          <w:i/>
          <w:sz w:val="20"/>
          <w:szCs w:val="20"/>
        </w:rPr>
        <w:t>713</w:t>
      </w:r>
      <w:r w:rsidRPr="005E2D8E">
        <w:rPr>
          <w:rFonts w:ascii="Verdana" w:hAnsi="Verdana" w:cs="Arial"/>
          <w:i/>
          <w:sz w:val="20"/>
          <w:szCs w:val="20"/>
        </w:rPr>
        <w:t xml:space="preserve">), w związku z art. 14 ust. 5 lit. c </w:t>
      </w:r>
      <w:r w:rsidRPr="005E2D8E">
        <w:rPr>
          <w:rFonts w:ascii="Verdana" w:hAnsi="Verdana"/>
          <w:i/>
          <w:sz w:val="19"/>
          <w:szCs w:val="19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(„RODO")</w:t>
      </w:r>
      <w:r w:rsidR="005E2D8E">
        <w:rPr>
          <w:rFonts w:ascii="Verdana" w:hAnsi="Verdana"/>
          <w:i/>
          <w:sz w:val="19"/>
          <w:szCs w:val="19"/>
        </w:rPr>
        <w:t xml:space="preserve"> </w:t>
      </w:r>
      <w:r w:rsidRPr="005E2D8E">
        <w:rPr>
          <w:rFonts w:ascii="Verdana" w:hAnsi="Verdana"/>
          <w:i/>
          <w:sz w:val="20"/>
          <w:szCs w:val="20"/>
        </w:rPr>
        <w:t xml:space="preserve">– </w:t>
      </w:r>
      <w:r w:rsidRPr="005E2D8E">
        <w:rPr>
          <w:rFonts w:ascii="Verdana" w:hAnsi="Verdana" w:cs="Arial"/>
          <w:i/>
          <w:sz w:val="20"/>
          <w:szCs w:val="20"/>
        </w:rPr>
        <w:t xml:space="preserve">pozyskiwanie </w:t>
      </w:r>
      <w:r w:rsidRPr="006000A2">
        <w:rPr>
          <w:rFonts w:ascii="Verdana" w:hAnsi="Verdana" w:cs="Arial"/>
          <w:i/>
          <w:sz w:val="20"/>
          <w:szCs w:val="20"/>
        </w:rPr>
        <w:t>lub ujawnianie jest wyraźnie uregulowane prawem</w:t>
      </w:r>
      <w:r w:rsidRPr="005E2D8E">
        <w:rPr>
          <w:rFonts w:ascii="Verdana" w:hAnsi="Verdana" w:cs="Arial"/>
          <w:i/>
          <w:sz w:val="20"/>
          <w:szCs w:val="20"/>
        </w:rPr>
        <w:t xml:space="preserve"> </w:t>
      </w:r>
      <w:r w:rsidRPr="006000A2">
        <w:rPr>
          <w:rFonts w:ascii="Verdana" w:hAnsi="Verdana" w:cs="Arial"/>
          <w:i/>
          <w:sz w:val="20"/>
          <w:szCs w:val="20"/>
        </w:rPr>
        <w:t>Unii lub prawem państwa członkowskiego, któremu podlega administrator, przewidującym odpowiednie środki chroniące prawnie uzasadnione interesy osoby, której dane dotyczą</w:t>
      </w:r>
      <w:r w:rsidRPr="005E2D8E">
        <w:rPr>
          <w:rFonts w:ascii="Verdana" w:hAnsi="Verdana" w:cs="Arial"/>
          <w:i/>
          <w:sz w:val="20"/>
          <w:szCs w:val="20"/>
        </w:rPr>
        <w:t xml:space="preserve">. </w:t>
      </w:r>
      <w:r w:rsidR="00CC4CDB">
        <w:rPr>
          <w:rFonts w:ascii="Verdana" w:hAnsi="Verdana" w:cs="Arial"/>
          <w:i/>
          <w:sz w:val="20"/>
          <w:szCs w:val="20"/>
        </w:rPr>
        <w:t xml:space="preserve">W związku z tym </w:t>
      </w:r>
      <w:r w:rsidRPr="005E2D8E">
        <w:rPr>
          <w:rFonts w:ascii="Verdana" w:hAnsi="Verdana"/>
          <w:i/>
          <w:sz w:val="19"/>
          <w:szCs w:val="19"/>
        </w:rPr>
        <w:t>Gmina Siechnice</w:t>
      </w:r>
      <w:r w:rsidR="005E2D8E">
        <w:rPr>
          <w:rFonts w:ascii="Verdana" w:hAnsi="Verdana"/>
          <w:i/>
          <w:sz w:val="19"/>
          <w:szCs w:val="19"/>
        </w:rPr>
        <w:t xml:space="preserve"> jako Administrator Danych</w:t>
      </w:r>
      <w:r w:rsidRPr="005E2D8E">
        <w:rPr>
          <w:rFonts w:ascii="Verdana" w:hAnsi="Verdana"/>
          <w:i/>
          <w:sz w:val="19"/>
          <w:szCs w:val="19"/>
        </w:rPr>
        <w:t xml:space="preserve"> nie realizuje obowiązku informacyjnego wynikającego z art. 14 ust. 1 i ust. 2 RODO</w:t>
      </w:r>
      <w:r w:rsidR="005E2D8E">
        <w:rPr>
          <w:rFonts w:ascii="Verdana" w:hAnsi="Verdana"/>
          <w:i/>
          <w:sz w:val="19"/>
          <w:szCs w:val="19"/>
        </w:rPr>
        <w:t xml:space="preserve">. </w:t>
      </w:r>
      <w:r w:rsidR="005E2D8E" w:rsidRPr="005E2D8E">
        <w:rPr>
          <w:rFonts w:ascii="Verdana" w:hAnsi="Verdana" w:cs="Verdana"/>
          <w:color w:val="000000"/>
          <w:sz w:val="20"/>
          <w:szCs w:val="20"/>
        </w:rPr>
        <w:t xml:space="preserve">W </w:t>
      </w:r>
      <w:r w:rsidR="005E2D8E" w:rsidRPr="005E2D8E">
        <w:rPr>
          <w:rFonts w:ascii="Verdana" w:hAnsi="Verdana"/>
          <w:sz w:val="20"/>
          <w:szCs w:val="20"/>
        </w:rPr>
        <w:t>przypadku pytań lub wątpliwości, czy dane w Urzędzie Miejskim są przetwarzane prawidłowo, można się</w:t>
      </w:r>
      <w:r w:rsidR="005E2D8E">
        <w:rPr>
          <w:rFonts w:ascii="Verdana" w:hAnsi="Verdana"/>
          <w:sz w:val="20"/>
          <w:szCs w:val="20"/>
        </w:rPr>
        <w:t xml:space="preserve"> </w:t>
      </w:r>
      <w:r w:rsidR="005E2D8E" w:rsidRPr="005E2D8E">
        <w:rPr>
          <w:rFonts w:ascii="Verdana" w:hAnsi="Verdana"/>
          <w:sz w:val="20"/>
          <w:szCs w:val="20"/>
        </w:rPr>
        <w:t xml:space="preserve">kontaktować z Inspektorem Ochrony Danych poprzez adres e-mail: </w:t>
      </w:r>
      <w:hyperlink r:id="rId8" w:history="1">
        <w:r w:rsidR="005E2D8E" w:rsidRPr="005E2D8E">
          <w:rPr>
            <w:rFonts w:ascii="Verdana" w:hAnsi="Verdana" w:cs="Symbol"/>
            <w:sz w:val="20"/>
            <w:szCs w:val="20"/>
          </w:rPr>
          <w:t>iod@umsiechnice.pl</w:t>
        </w:r>
      </w:hyperlink>
    </w:p>
    <w:p w14:paraId="0BDFE2C5" w14:textId="77777777" w:rsidR="00F2496F" w:rsidRPr="00CC4CDB" w:rsidRDefault="00F2496F" w:rsidP="00F2496F">
      <w:pPr>
        <w:pStyle w:val="Bezodstpw"/>
        <w:rPr>
          <w:rFonts w:ascii="Verdana" w:hAnsi="Verdana"/>
          <w:sz w:val="30"/>
          <w:szCs w:val="30"/>
        </w:rPr>
      </w:pPr>
    </w:p>
    <w:tbl>
      <w:tblPr>
        <w:tblW w:w="494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827"/>
        <w:gridCol w:w="2410"/>
      </w:tblGrid>
      <w:tr w:rsidR="00E36959" w:rsidRPr="00134E98" w14:paraId="0EAAD077" w14:textId="77777777" w:rsidTr="007A1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53DE" w14:textId="77777777" w:rsidR="00E36959" w:rsidRPr="00134E98" w:rsidRDefault="00E36959" w:rsidP="00BD0EF3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134E98">
              <w:rPr>
                <w:rFonts w:asciiTheme="majorHAnsi" w:hAnsiTheme="majorHAnsi"/>
                <w:b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3D3E" w14:textId="77777777" w:rsidR="00E36959" w:rsidRPr="00134E98" w:rsidRDefault="00E36959" w:rsidP="00BD0EF3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134E98">
              <w:rPr>
                <w:rFonts w:asciiTheme="majorHAnsi" w:hAnsiTheme="majorHAnsi"/>
                <w:b/>
                <w:szCs w:val="22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6C4F" w14:textId="77777777" w:rsidR="00E36959" w:rsidRDefault="00E36959" w:rsidP="00BD0EF3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  <w:p w14:paraId="0C9EE50D" w14:textId="77777777" w:rsidR="00E36959" w:rsidRPr="00134E98" w:rsidRDefault="00E36959" w:rsidP="00BD0EF3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134E98">
              <w:rPr>
                <w:rFonts w:asciiTheme="majorHAnsi" w:hAnsiTheme="majorHAnsi"/>
                <w:b/>
                <w:szCs w:val="22"/>
              </w:rPr>
              <w:t>Adres zamieszkania</w:t>
            </w:r>
          </w:p>
          <w:p w14:paraId="46C5C8BD" w14:textId="77777777" w:rsidR="00E36959" w:rsidRPr="00134E98" w:rsidRDefault="00E36959" w:rsidP="001D6D47">
            <w:pPr>
              <w:pStyle w:val="Bezodstpw"/>
              <w:spacing w:line="276" w:lineRule="auto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A29" w14:textId="77777777" w:rsidR="00E36959" w:rsidRDefault="00E36959" w:rsidP="001D6D47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  <w:p w14:paraId="62025604" w14:textId="77777777" w:rsidR="00E36959" w:rsidRPr="00134E98" w:rsidRDefault="00E36959" w:rsidP="001D6D47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134E98">
              <w:rPr>
                <w:rFonts w:asciiTheme="majorHAnsi" w:hAnsiTheme="majorHAnsi"/>
                <w:b/>
                <w:szCs w:val="22"/>
              </w:rPr>
              <w:t>Czytelny Podpis</w:t>
            </w:r>
          </w:p>
        </w:tc>
      </w:tr>
      <w:tr w:rsidR="00E36959" w:rsidRPr="00134E98" w14:paraId="2C3D68B2" w14:textId="77777777" w:rsidTr="007A1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261E" w14:textId="77777777" w:rsidR="00E36959" w:rsidRPr="00134E98" w:rsidRDefault="00E36959" w:rsidP="00BD0EF3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134E98">
              <w:rPr>
                <w:rFonts w:asciiTheme="majorHAnsi" w:hAnsiTheme="majorHAnsi"/>
                <w:b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3247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7AD89E6A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336E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E497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36959" w:rsidRPr="00134E98" w14:paraId="5C6DBCED" w14:textId="77777777" w:rsidTr="007A1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479C" w14:textId="77777777" w:rsidR="00E36959" w:rsidRPr="00134E98" w:rsidRDefault="00E36959" w:rsidP="00BD0EF3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134E98">
              <w:rPr>
                <w:rFonts w:asciiTheme="majorHAnsi" w:hAnsiTheme="majorHAnsi"/>
                <w:b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086E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228E5F38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B98A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C6F0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36959" w:rsidRPr="00134E98" w14:paraId="3D6AABCF" w14:textId="77777777" w:rsidTr="007A1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C4D5" w14:textId="77777777" w:rsidR="00E36959" w:rsidRPr="00134E98" w:rsidRDefault="00E36959" w:rsidP="00BD0EF3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134E98">
              <w:rPr>
                <w:rFonts w:asciiTheme="majorHAnsi" w:hAnsiTheme="majorHAnsi"/>
                <w:b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1F6F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4BFBA922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65F4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0AFF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36959" w:rsidRPr="00134E98" w14:paraId="036CC86B" w14:textId="77777777" w:rsidTr="007A1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EF81" w14:textId="77777777" w:rsidR="00E36959" w:rsidRPr="00134E98" w:rsidRDefault="00E36959" w:rsidP="00BD0EF3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134E98">
              <w:rPr>
                <w:rFonts w:asciiTheme="majorHAnsi" w:hAnsiTheme="majorHAnsi"/>
                <w:b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F066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11B825F1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3A75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8547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36959" w:rsidRPr="00134E98" w14:paraId="68A5938A" w14:textId="77777777" w:rsidTr="007A1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5941" w14:textId="77777777" w:rsidR="00E36959" w:rsidRPr="00134E98" w:rsidRDefault="00E36959" w:rsidP="00BD0EF3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134E98">
              <w:rPr>
                <w:rFonts w:asciiTheme="majorHAnsi" w:hAnsiTheme="majorHAnsi"/>
                <w:b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0F24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3E83D416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1B25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3B65" w14:textId="77777777" w:rsidR="00E36959" w:rsidRPr="00134E98" w:rsidRDefault="00E36959" w:rsidP="00BD0EF3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7A1308" w:rsidRPr="00134E98" w14:paraId="464CBAE1" w14:textId="77777777" w:rsidTr="0016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0D05" w14:textId="77777777" w:rsidR="007A1308" w:rsidRPr="00134E98" w:rsidRDefault="007A1308" w:rsidP="00162A84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6</w:t>
            </w:r>
            <w:r w:rsidRPr="00134E98">
              <w:rPr>
                <w:rFonts w:asciiTheme="majorHAnsi" w:hAnsiTheme="majorHAnsi"/>
                <w:b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4446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7FB1E188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0FC5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F206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7A1308" w:rsidRPr="00134E98" w14:paraId="53717CBB" w14:textId="77777777" w:rsidTr="0016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1665" w14:textId="77777777" w:rsidR="007A1308" w:rsidRPr="00134E98" w:rsidRDefault="007A1308" w:rsidP="00162A84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7</w:t>
            </w:r>
            <w:r w:rsidRPr="00134E98">
              <w:rPr>
                <w:rFonts w:asciiTheme="majorHAnsi" w:hAnsiTheme="majorHAnsi"/>
                <w:b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CD34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5EB1F352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9CE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3F8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7A1308" w:rsidRPr="00134E98" w14:paraId="61EA1D29" w14:textId="77777777" w:rsidTr="0016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F164" w14:textId="77777777" w:rsidR="007A1308" w:rsidRPr="00134E98" w:rsidRDefault="007A1308" w:rsidP="00162A84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8</w:t>
            </w:r>
            <w:r w:rsidRPr="00134E98">
              <w:rPr>
                <w:rFonts w:asciiTheme="majorHAnsi" w:hAnsiTheme="majorHAnsi"/>
                <w:b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72E7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7593DF22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05AD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8E18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7A1308" w:rsidRPr="00134E98" w14:paraId="179C9EE8" w14:textId="77777777" w:rsidTr="0016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A434" w14:textId="77777777" w:rsidR="007A1308" w:rsidRPr="00134E98" w:rsidRDefault="007A1308" w:rsidP="00162A84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9</w:t>
            </w:r>
            <w:r w:rsidRPr="00134E98">
              <w:rPr>
                <w:rFonts w:asciiTheme="majorHAnsi" w:hAnsiTheme="majorHAnsi"/>
                <w:b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57D4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3FD31A16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8F11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472F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7A1308" w:rsidRPr="00134E98" w14:paraId="08D29385" w14:textId="77777777" w:rsidTr="0016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F309" w14:textId="77777777" w:rsidR="007A1308" w:rsidRPr="00134E98" w:rsidRDefault="007A1308" w:rsidP="00162A84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10</w:t>
            </w:r>
            <w:r w:rsidRPr="00134E98">
              <w:rPr>
                <w:rFonts w:asciiTheme="majorHAnsi" w:hAnsiTheme="majorHAnsi"/>
                <w:b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886C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3EDE5D4B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D9B7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28A7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7A1308" w:rsidRPr="00134E98" w14:paraId="21C5B840" w14:textId="77777777" w:rsidTr="0016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0ABE" w14:textId="77777777" w:rsidR="007A1308" w:rsidRPr="00134E98" w:rsidRDefault="007A1308" w:rsidP="00162A84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134E98">
              <w:rPr>
                <w:rFonts w:asciiTheme="majorHAnsi" w:hAnsiTheme="majorHAnsi"/>
                <w:b/>
                <w:szCs w:val="22"/>
              </w:rPr>
              <w:t>1</w:t>
            </w:r>
            <w:r>
              <w:rPr>
                <w:rFonts w:asciiTheme="majorHAnsi" w:hAnsiTheme="majorHAnsi"/>
                <w:b/>
                <w:szCs w:val="22"/>
              </w:rPr>
              <w:t>1</w:t>
            </w:r>
            <w:r w:rsidRPr="00134E98">
              <w:rPr>
                <w:rFonts w:asciiTheme="majorHAnsi" w:hAnsiTheme="majorHAnsi"/>
                <w:b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20E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7277146A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24D6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092B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7A1308" w:rsidRPr="00134E98" w14:paraId="6FA31B99" w14:textId="77777777" w:rsidTr="0016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2C05" w14:textId="77777777" w:rsidR="007A1308" w:rsidRPr="00134E98" w:rsidRDefault="007A1308" w:rsidP="00162A84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1</w:t>
            </w:r>
            <w:r w:rsidRPr="00134E98">
              <w:rPr>
                <w:rFonts w:asciiTheme="majorHAnsi" w:hAnsiTheme="majorHAnsi"/>
                <w:b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7B36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24FE6D5B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1260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D04F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7A1308" w:rsidRPr="00134E98" w14:paraId="369140F2" w14:textId="77777777" w:rsidTr="0016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9F90" w14:textId="77777777" w:rsidR="007A1308" w:rsidRPr="00134E98" w:rsidRDefault="007A1308" w:rsidP="00162A84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1</w:t>
            </w:r>
            <w:r w:rsidRPr="00134E98">
              <w:rPr>
                <w:rFonts w:asciiTheme="majorHAnsi" w:hAnsiTheme="majorHAnsi"/>
                <w:b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2F33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5E93BA33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2E56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8418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7A1308" w:rsidRPr="00134E98" w14:paraId="0840BEE1" w14:textId="77777777" w:rsidTr="0016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4E8A" w14:textId="77777777" w:rsidR="007A1308" w:rsidRPr="00134E98" w:rsidRDefault="007A1308" w:rsidP="00162A84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1</w:t>
            </w:r>
            <w:r w:rsidRPr="00134E98">
              <w:rPr>
                <w:rFonts w:asciiTheme="majorHAnsi" w:hAnsiTheme="majorHAnsi"/>
                <w:b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010B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435BAEAE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1F15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2240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7A1308" w:rsidRPr="00134E98" w14:paraId="17E63451" w14:textId="77777777" w:rsidTr="0016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781C" w14:textId="77777777" w:rsidR="007A1308" w:rsidRPr="00134E98" w:rsidRDefault="007A1308" w:rsidP="00162A84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1</w:t>
            </w:r>
            <w:r w:rsidRPr="00134E98">
              <w:rPr>
                <w:rFonts w:asciiTheme="majorHAnsi" w:hAnsiTheme="majorHAnsi"/>
                <w:b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90C1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  <w:p w14:paraId="7C7919FF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3C54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438C" w14:textId="77777777" w:rsidR="007A1308" w:rsidRPr="00134E98" w:rsidRDefault="007A1308" w:rsidP="00162A84">
            <w:pPr>
              <w:pStyle w:val="Bezodstpw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14:paraId="7571D4D3" w14:textId="77777777" w:rsidR="00AB5E86" w:rsidRPr="00E63FFD" w:rsidRDefault="00AB5E86" w:rsidP="00923B18">
      <w:pPr>
        <w:pStyle w:val="Normal1"/>
        <w:spacing w:before="120" w:after="120"/>
        <w:rPr>
          <w:rFonts w:asciiTheme="majorHAnsi" w:hAnsiTheme="majorHAnsi"/>
        </w:rPr>
      </w:pPr>
    </w:p>
    <w:sectPr w:rsidR="00AB5E86" w:rsidRPr="00E63FFD" w:rsidSect="007A1308">
      <w:pgSz w:w="11906" w:h="16838"/>
      <w:pgMar w:top="678" w:right="851" w:bottom="709" w:left="10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00E7E" w14:textId="77777777" w:rsidR="0034244F" w:rsidRDefault="0034244F" w:rsidP="00AB5E86">
      <w:r>
        <w:separator/>
      </w:r>
    </w:p>
  </w:endnote>
  <w:endnote w:type="continuationSeparator" w:id="0">
    <w:p w14:paraId="7AA182BF" w14:textId="77777777" w:rsidR="0034244F" w:rsidRDefault="0034244F" w:rsidP="00A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94D8" w14:textId="77777777" w:rsidR="0034244F" w:rsidRDefault="0034244F" w:rsidP="00AB5E86">
      <w:r>
        <w:separator/>
      </w:r>
    </w:p>
  </w:footnote>
  <w:footnote w:type="continuationSeparator" w:id="0">
    <w:p w14:paraId="50F3C045" w14:textId="77777777" w:rsidR="0034244F" w:rsidRDefault="0034244F" w:rsidP="00AB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34AC1414">
      <w:start w:val="1"/>
      <w:numFmt w:val="bullet"/>
      <w:lvlText w:val="ü"/>
      <w:lvlJc w:val="left"/>
      <w:pPr>
        <w:spacing w:beforeAutospacing="0" w:after="0" w:afterAutospacing="0" w:line="240" w:lineRule="auto"/>
        <w:ind w:left="720" w:hanging="360"/>
      </w:pPr>
      <w:rPr>
        <w:rFonts w:ascii="Wingdings" w:hAnsi="Wingdings"/>
      </w:rPr>
    </w:lvl>
    <w:lvl w:ilvl="1" w:tplc="861C662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B04CDE4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627C9D18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70C7764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C784CFE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53EAAE9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D7E691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F428587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1" w15:restartNumberingAfterBreak="0">
    <w:nsid w:val="0F7D6CEE"/>
    <w:multiLevelType w:val="hybridMultilevel"/>
    <w:tmpl w:val="39CCA5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08B3"/>
    <w:multiLevelType w:val="hybridMultilevel"/>
    <w:tmpl w:val="82928C2C"/>
    <w:lvl w:ilvl="0" w:tplc="64EC39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86"/>
    <w:rsid w:val="00051E0B"/>
    <w:rsid w:val="000572D0"/>
    <w:rsid w:val="000D7DCA"/>
    <w:rsid w:val="00167E54"/>
    <w:rsid w:val="001D6D47"/>
    <w:rsid w:val="0033277E"/>
    <w:rsid w:val="0034244F"/>
    <w:rsid w:val="00394D52"/>
    <w:rsid w:val="003A5B63"/>
    <w:rsid w:val="00492B63"/>
    <w:rsid w:val="004C66F3"/>
    <w:rsid w:val="00525F36"/>
    <w:rsid w:val="005B12EA"/>
    <w:rsid w:val="005D13B8"/>
    <w:rsid w:val="005E2D8E"/>
    <w:rsid w:val="006000A2"/>
    <w:rsid w:val="006008B7"/>
    <w:rsid w:val="00694518"/>
    <w:rsid w:val="006F51B9"/>
    <w:rsid w:val="007A1308"/>
    <w:rsid w:val="007B76BE"/>
    <w:rsid w:val="007C188B"/>
    <w:rsid w:val="007F1BD8"/>
    <w:rsid w:val="00810B06"/>
    <w:rsid w:val="00867BFC"/>
    <w:rsid w:val="00923B18"/>
    <w:rsid w:val="00973AB0"/>
    <w:rsid w:val="009C41EE"/>
    <w:rsid w:val="009E06E8"/>
    <w:rsid w:val="00A02AB9"/>
    <w:rsid w:val="00A06C66"/>
    <w:rsid w:val="00A301E4"/>
    <w:rsid w:val="00A42C20"/>
    <w:rsid w:val="00A84B7E"/>
    <w:rsid w:val="00AB5E86"/>
    <w:rsid w:val="00AE2D92"/>
    <w:rsid w:val="00AF2469"/>
    <w:rsid w:val="00B20E26"/>
    <w:rsid w:val="00B523CA"/>
    <w:rsid w:val="00B83FDE"/>
    <w:rsid w:val="00BC2679"/>
    <w:rsid w:val="00BF43F3"/>
    <w:rsid w:val="00C376A8"/>
    <w:rsid w:val="00C66768"/>
    <w:rsid w:val="00C82D5B"/>
    <w:rsid w:val="00C91555"/>
    <w:rsid w:val="00C93E98"/>
    <w:rsid w:val="00CA61F5"/>
    <w:rsid w:val="00CB6573"/>
    <w:rsid w:val="00CC4CDB"/>
    <w:rsid w:val="00D31F8F"/>
    <w:rsid w:val="00DF1D9B"/>
    <w:rsid w:val="00E10AD7"/>
    <w:rsid w:val="00E36959"/>
    <w:rsid w:val="00E63FFD"/>
    <w:rsid w:val="00EB3C79"/>
    <w:rsid w:val="00EE0CCD"/>
    <w:rsid w:val="00EF3ADD"/>
    <w:rsid w:val="00F24111"/>
    <w:rsid w:val="00F2496F"/>
    <w:rsid w:val="00F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65D67"/>
  <w15:docId w15:val="{CDBC6C38-B46E-4131-9913-81290EA4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B8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FDE"/>
    <w:rPr>
      <w:sz w:val="22"/>
      <w:szCs w:val="24"/>
    </w:rPr>
  </w:style>
  <w:style w:type="paragraph" w:styleId="Stopka">
    <w:name w:val="footer"/>
    <w:basedOn w:val="Normalny"/>
    <w:link w:val="StopkaZnak"/>
    <w:rsid w:val="00B8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FDE"/>
    <w:rPr>
      <w:sz w:val="22"/>
      <w:szCs w:val="24"/>
    </w:rPr>
  </w:style>
  <w:style w:type="paragraph" w:styleId="Bezodstpw">
    <w:name w:val="No Spacing"/>
    <w:uiPriority w:val="1"/>
    <w:qFormat/>
    <w:rsid w:val="00F2496F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iech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D4F4-0B2C-4B8E-8812-EBAE0670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XX/125/2016 z dnia 24 sierpnia 2016 r.</vt:lpstr>
      <vt:lpstr/>
    </vt:vector>
  </TitlesOfParts>
  <Company>Rada Powiatu Toruńskiego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XX/125/2016 z dnia 24 sierpnia 2016 r.</dc:title>
  <dc:subject>w sprawie zasad i trybu przeprowadzania konsultacji społecznych w przedmiocie budżetu obywatelskiego powiatu toruńskiego</dc:subject>
  <dc:creator>Starostwo</dc:creator>
  <cp:lastModifiedBy>Anna Borowska</cp:lastModifiedBy>
  <cp:revision>8</cp:revision>
  <cp:lastPrinted>2019-05-21T10:49:00Z</cp:lastPrinted>
  <dcterms:created xsi:type="dcterms:W3CDTF">2019-05-21T05:57:00Z</dcterms:created>
  <dcterms:modified xsi:type="dcterms:W3CDTF">2020-07-29T12:21:00Z</dcterms:modified>
  <cp:category>Akt prawny</cp:category>
</cp:coreProperties>
</file>